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insideH w:val="single" w:sz="4" w:space="0" w:color="auto"/>
        </w:tblBorders>
        <w:tblLook w:val="01E0"/>
      </w:tblPr>
      <w:tblGrid>
        <w:gridCol w:w="4820"/>
        <w:gridCol w:w="5812"/>
      </w:tblGrid>
      <w:tr w:rsidR="005D6D95" w:rsidRPr="00486A4C" w:rsidTr="00137EE4">
        <w:tc>
          <w:tcPr>
            <w:tcW w:w="4820" w:type="dxa"/>
          </w:tcPr>
          <w:p w:rsidR="005D6D95" w:rsidRPr="00486A4C" w:rsidRDefault="0053215B" w:rsidP="00F06E8D">
            <w:pPr>
              <w:jc w:val="center"/>
              <w:rPr>
                <w:rFonts w:ascii="Times New Roman" w:hAnsi="Times New Roman"/>
                <w:sz w:val="26"/>
                <w:szCs w:val="26"/>
                <w:lang w:val="nl-NL"/>
              </w:rPr>
            </w:pPr>
            <w:r w:rsidRPr="00486A4C">
              <w:rPr>
                <w:rFonts w:ascii="Times New Roman" w:hAnsi="Times New Roman"/>
                <w:sz w:val="26"/>
                <w:szCs w:val="26"/>
                <w:lang w:val="nl-NL"/>
              </w:rPr>
              <w:t>PHÒNG</w:t>
            </w:r>
            <w:r w:rsidR="005D6D95" w:rsidRPr="00486A4C">
              <w:rPr>
                <w:rFonts w:ascii="Times New Roman" w:hAnsi="Times New Roman"/>
                <w:sz w:val="26"/>
                <w:szCs w:val="26"/>
                <w:lang w:val="nl-NL"/>
              </w:rPr>
              <w:t xml:space="preserve"> </w:t>
            </w:r>
            <w:r w:rsidRPr="00486A4C">
              <w:rPr>
                <w:rFonts w:ascii="Times New Roman" w:hAnsi="Times New Roman"/>
                <w:sz w:val="26"/>
                <w:szCs w:val="26"/>
                <w:lang w:val="nl-NL"/>
              </w:rPr>
              <w:t>GD</w:t>
            </w:r>
            <w:r w:rsidR="002931DB" w:rsidRPr="00486A4C">
              <w:rPr>
                <w:rFonts w:ascii="Times New Roman" w:hAnsi="Times New Roman"/>
                <w:sz w:val="26"/>
                <w:szCs w:val="26"/>
                <w:lang w:val="nl-NL"/>
              </w:rPr>
              <w:t>&amp;</w:t>
            </w:r>
            <w:r w:rsidRPr="00486A4C">
              <w:rPr>
                <w:rFonts w:ascii="Times New Roman" w:hAnsi="Times New Roman"/>
                <w:sz w:val="26"/>
                <w:szCs w:val="26"/>
                <w:lang w:val="nl-NL"/>
              </w:rPr>
              <w:t>Đ</w:t>
            </w:r>
            <w:r w:rsidR="002931DB" w:rsidRPr="00486A4C">
              <w:rPr>
                <w:rFonts w:ascii="Times New Roman" w:hAnsi="Times New Roman"/>
                <w:sz w:val="26"/>
                <w:szCs w:val="26"/>
                <w:lang w:val="nl-NL"/>
              </w:rPr>
              <w:t>T</w:t>
            </w:r>
            <w:r w:rsidR="005D6D95" w:rsidRPr="00486A4C">
              <w:rPr>
                <w:rFonts w:ascii="Times New Roman" w:hAnsi="Times New Roman"/>
                <w:sz w:val="26"/>
                <w:szCs w:val="26"/>
                <w:lang w:val="nl-NL"/>
              </w:rPr>
              <w:t xml:space="preserve"> </w:t>
            </w:r>
            <w:r w:rsidRPr="00486A4C">
              <w:rPr>
                <w:rFonts w:ascii="Times New Roman" w:hAnsi="Times New Roman"/>
                <w:sz w:val="26"/>
                <w:szCs w:val="26"/>
                <w:lang w:val="nl-NL"/>
              </w:rPr>
              <w:t>HUYỆN</w:t>
            </w:r>
            <w:r w:rsidR="005D6D95" w:rsidRPr="00486A4C">
              <w:rPr>
                <w:rFonts w:ascii="Times New Roman" w:hAnsi="Times New Roman"/>
                <w:sz w:val="26"/>
                <w:szCs w:val="26"/>
                <w:lang w:val="nl-NL"/>
              </w:rPr>
              <w:t xml:space="preserve"> </w:t>
            </w:r>
            <w:r w:rsidRPr="00486A4C">
              <w:rPr>
                <w:rFonts w:ascii="Times New Roman" w:hAnsi="Times New Roman"/>
                <w:sz w:val="26"/>
                <w:szCs w:val="26"/>
                <w:lang w:val="nl-NL"/>
              </w:rPr>
              <w:t>BA</w:t>
            </w:r>
            <w:r w:rsidR="005D6D95" w:rsidRPr="00486A4C">
              <w:rPr>
                <w:rFonts w:ascii="Times New Roman" w:hAnsi="Times New Roman"/>
                <w:sz w:val="26"/>
                <w:szCs w:val="26"/>
                <w:lang w:val="nl-NL"/>
              </w:rPr>
              <w:t xml:space="preserve"> </w:t>
            </w:r>
            <w:r w:rsidRPr="00486A4C">
              <w:rPr>
                <w:rFonts w:ascii="Times New Roman" w:hAnsi="Times New Roman"/>
                <w:sz w:val="26"/>
                <w:szCs w:val="26"/>
                <w:lang w:val="nl-NL"/>
              </w:rPr>
              <w:t>CHẼ</w:t>
            </w:r>
          </w:p>
          <w:p w:rsidR="005D6D95" w:rsidRPr="00486A4C" w:rsidRDefault="0053215B" w:rsidP="00F06E8D">
            <w:pPr>
              <w:jc w:val="center"/>
              <w:rPr>
                <w:rFonts w:ascii="Times New Roman" w:hAnsi="Times New Roman"/>
                <w:b/>
                <w:sz w:val="26"/>
                <w:szCs w:val="26"/>
                <w:lang w:val="nl-NL"/>
              </w:rPr>
            </w:pPr>
            <w:r w:rsidRPr="00486A4C">
              <w:rPr>
                <w:rFonts w:ascii="Times New Roman" w:hAnsi="Times New Roman"/>
                <w:b/>
                <w:sz w:val="26"/>
                <w:szCs w:val="26"/>
                <w:lang w:val="nl-NL"/>
              </w:rPr>
              <w:t>TRƯỜNG</w:t>
            </w:r>
            <w:r w:rsidR="005D6D95" w:rsidRPr="00486A4C">
              <w:rPr>
                <w:rFonts w:ascii="Times New Roman" w:hAnsi="Times New Roman"/>
                <w:b/>
                <w:sz w:val="26"/>
                <w:szCs w:val="26"/>
                <w:lang w:val="nl-NL"/>
              </w:rPr>
              <w:t xml:space="preserve"> </w:t>
            </w:r>
            <w:r w:rsidR="00BB43AB" w:rsidRPr="00486A4C">
              <w:rPr>
                <w:rFonts w:ascii="Times New Roman" w:hAnsi="Times New Roman"/>
                <w:b/>
                <w:sz w:val="26"/>
                <w:szCs w:val="26"/>
                <w:lang w:val="nl-NL"/>
              </w:rPr>
              <w:t>PT</w:t>
            </w:r>
            <w:r w:rsidR="00D5541B">
              <w:rPr>
                <w:rFonts w:ascii="Times New Roman" w:hAnsi="Times New Roman"/>
                <w:b/>
                <w:sz w:val="26"/>
                <w:szCs w:val="26"/>
                <w:lang w:val="nl-NL"/>
              </w:rPr>
              <w:t xml:space="preserve"> </w:t>
            </w:r>
            <w:r w:rsidR="00BB43AB" w:rsidRPr="00486A4C">
              <w:rPr>
                <w:rFonts w:ascii="Times New Roman" w:hAnsi="Times New Roman"/>
                <w:b/>
                <w:sz w:val="26"/>
                <w:szCs w:val="26"/>
                <w:lang w:val="nl-NL"/>
              </w:rPr>
              <w:t xml:space="preserve">DTBT </w:t>
            </w:r>
            <w:r w:rsidR="005D6D95" w:rsidRPr="00486A4C">
              <w:rPr>
                <w:rFonts w:ascii="Times New Roman" w:hAnsi="Times New Roman"/>
                <w:b/>
                <w:sz w:val="26"/>
                <w:szCs w:val="26"/>
                <w:lang w:val="nl-NL"/>
              </w:rPr>
              <w:t>T</w:t>
            </w:r>
            <w:r w:rsidR="0085356D" w:rsidRPr="00486A4C">
              <w:rPr>
                <w:rFonts w:ascii="Times New Roman" w:hAnsi="Times New Roman"/>
                <w:b/>
                <w:sz w:val="26"/>
                <w:szCs w:val="26"/>
                <w:lang w:val="nl-NL"/>
              </w:rPr>
              <w:t>H</w:t>
            </w:r>
            <w:r w:rsidR="005D6D95" w:rsidRPr="00486A4C">
              <w:rPr>
                <w:rFonts w:ascii="Times New Roman" w:hAnsi="Times New Roman"/>
                <w:b/>
                <w:sz w:val="26"/>
                <w:szCs w:val="26"/>
                <w:lang w:val="nl-NL"/>
              </w:rPr>
              <w:t xml:space="preserve">CS </w:t>
            </w:r>
            <w:r w:rsidRPr="00486A4C">
              <w:rPr>
                <w:rFonts w:ascii="Times New Roman" w:hAnsi="Times New Roman"/>
                <w:b/>
                <w:sz w:val="26"/>
                <w:szCs w:val="26"/>
                <w:lang w:val="nl-NL"/>
              </w:rPr>
              <w:t>ĐỒN</w:t>
            </w:r>
            <w:r w:rsidR="005D6D95" w:rsidRPr="00486A4C">
              <w:rPr>
                <w:rFonts w:ascii="Times New Roman" w:hAnsi="Times New Roman"/>
                <w:b/>
                <w:sz w:val="26"/>
                <w:szCs w:val="26"/>
                <w:lang w:val="nl-NL"/>
              </w:rPr>
              <w:t xml:space="preserve"> </w:t>
            </w:r>
            <w:r w:rsidRPr="00486A4C">
              <w:rPr>
                <w:rFonts w:ascii="Times New Roman" w:hAnsi="Times New Roman"/>
                <w:b/>
                <w:sz w:val="26"/>
                <w:szCs w:val="26"/>
                <w:lang w:val="nl-NL"/>
              </w:rPr>
              <w:t>ĐẠC</w:t>
            </w:r>
          </w:p>
          <w:p w:rsidR="005D6D95" w:rsidRPr="00486A4C" w:rsidRDefault="00924A66" w:rsidP="00F06E8D">
            <w:pPr>
              <w:ind w:right="-57"/>
              <w:jc w:val="both"/>
              <w:rPr>
                <w:rFonts w:ascii="Times New Roman" w:hAnsi="Times New Roman"/>
                <w:b/>
                <w:sz w:val="26"/>
                <w:szCs w:val="26"/>
                <w:lang w:val="nl-NL"/>
              </w:rPr>
            </w:pPr>
            <w:r w:rsidRPr="00924A66">
              <w:rPr>
                <w:rFonts w:ascii="Times New Roman" w:hAnsi="Times New Roman"/>
                <w:noProof/>
                <w:sz w:val="26"/>
                <w:szCs w:val="26"/>
                <w:lang w:val="nl-NL"/>
              </w:rPr>
              <w:pict>
                <v:line id="_x0000_s1027" style="position:absolute;left:0;text-align:left;z-index:251657728" from="54.05pt,2.15pt" to="180.05pt,2.15pt"/>
              </w:pict>
            </w:r>
          </w:p>
          <w:p w:rsidR="005D6D95" w:rsidRPr="00C069DD" w:rsidRDefault="005D6D95" w:rsidP="00BF54C0">
            <w:pPr>
              <w:ind w:left="57" w:right="-57"/>
              <w:jc w:val="center"/>
              <w:rPr>
                <w:sz w:val="26"/>
                <w:szCs w:val="26"/>
                <w:lang w:val="nl-NL"/>
              </w:rPr>
            </w:pPr>
            <w:r w:rsidRPr="00C069DD">
              <w:rPr>
                <w:rFonts w:ascii="Times New Roman" w:hAnsi="Times New Roman"/>
                <w:sz w:val="26"/>
                <w:szCs w:val="26"/>
                <w:lang w:val="nl-NL"/>
              </w:rPr>
              <w:t>S</w:t>
            </w:r>
            <w:r w:rsidR="0053215B" w:rsidRPr="00C069DD">
              <w:rPr>
                <w:rFonts w:ascii="Times New Roman" w:hAnsi="Times New Roman"/>
                <w:sz w:val="26"/>
                <w:szCs w:val="26"/>
                <w:lang w:val="nl-NL"/>
              </w:rPr>
              <w:t>ố</w:t>
            </w:r>
            <w:r w:rsidR="007F205E">
              <w:rPr>
                <w:rFonts w:ascii="Times New Roman" w:hAnsi="Times New Roman"/>
                <w:sz w:val="26"/>
                <w:szCs w:val="26"/>
                <w:lang w:val="nl-NL"/>
              </w:rPr>
              <w:t xml:space="preserve">: </w:t>
            </w:r>
            <w:r w:rsidR="00797510">
              <w:rPr>
                <w:rFonts w:ascii="Times New Roman" w:hAnsi="Times New Roman"/>
                <w:sz w:val="26"/>
                <w:szCs w:val="26"/>
                <w:lang w:val="nl-NL"/>
              </w:rPr>
              <w:t xml:space="preserve">  </w:t>
            </w:r>
            <w:r w:rsidR="00FC4A71">
              <w:rPr>
                <w:rFonts w:ascii="Times New Roman" w:hAnsi="Times New Roman"/>
                <w:sz w:val="26"/>
                <w:szCs w:val="26"/>
                <w:lang w:val="nl-NL"/>
              </w:rPr>
              <w:t xml:space="preserve">  </w:t>
            </w:r>
            <w:r w:rsidR="00E32223">
              <w:rPr>
                <w:rFonts w:ascii="Times New Roman" w:hAnsi="Times New Roman"/>
                <w:sz w:val="26"/>
                <w:szCs w:val="26"/>
                <w:lang w:val="nl-NL"/>
              </w:rPr>
              <w:t xml:space="preserve">  </w:t>
            </w:r>
            <w:r w:rsidR="00FC4A71">
              <w:rPr>
                <w:rFonts w:ascii="Times New Roman" w:hAnsi="Times New Roman"/>
                <w:sz w:val="26"/>
                <w:szCs w:val="26"/>
                <w:lang w:val="nl-NL"/>
              </w:rPr>
              <w:t xml:space="preserve">    </w:t>
            </w:r>
            <w:r w:rsidR="00797510">
              <w:rPr>
                <w:rFonts w:ascii="Times New Roman" w:hAnsi="Times New Roman"/>
                <w:sz w:val="26"/>
                <w:szCs w:val="26"/>
                <w:lang w:val="nl-NL"/>
              </w:rPr>
              <w:t xml:space="preserve"> </w:t>
            </w:r>
            <w:r w:rsidR="0015594E">
              <w:rPr>
                <w:rFonts w:ascii="Times New Roman" w:hAnsi="Times New Roman"/>
                <w:sz w:val="26"/>
                <w:szCs w:val="26"/>
                <w:lang w:val="nl-NL"/>
              </w:rPr>
              <w:t>/</w:t>
            </w:r>
            <w:r w:rsidR="0053215B" w:rsidRPr="00C069DD">
              <w:rPr>
                <w:rFonts w:ascii="Times New Roman" w:hAnsi="Times New Roman"/>
                <w:sz w:val="26"/>
                <w:szCs w:val="26"/>
                <w:lang w:val="nl-NL"/>
              </w:rPr>
              <w:t>KH</w:t>
            </w:r>
            <w:r w:rsidRPr="00C069DD">
              <w:rPr>
                <w:rFonts w:ascii="Times New Roman" w:hAnsi="Times New Roman"/>
                <w:sz w:val="26"/>
                <w:szCs w:val="26"/>
                <w:lang w:val="nl-NL"/>
              </w:rPr>
              <w:t>-</w:t>
            </w:r>
            <w:r w:rsidR="0053215B" w:rsidRPr="00C069DD">
              <w:rPr>
                <w:rFonts w:ascii="Times New Roman" w:hAnsi="Times New Roman"/>
                <w:sz w:val="26"/>
                <w:szCs w:val="26"/>
                <w:lang w:val="nl-NL"/>
              </w:rPr>
              <w:t>T</w:t>
            </w:r>
            <w:r w:rsidR="00BF54C0">
              <w:rPr>
                <w:rFonts w:ascii="Times New Roman" w:hAnsi="Times New Roman"/>
                <w:sz w:val="26"/>
                <w:szCs w:val="26"/>
                <w:lang w:val="nl-NL"/>
              </w:rPr>
              <w:t>r</w:t>
            </w:r>
          </w:p>
        </w:tc>
        <w:tc>
          <w:tcPr>
            <w:tcW w:w="5812" w:type="dxa"/>
          </w:tcPr>
          <w:p w:rsidR="005D6D95" w:rsidRPr="00C069DD" w:rsidRDefault="0053215B" w:rsidP="00F06E8D">
            <w:pPr>
              <w:jc w:val="center"/>
              <w:rPr>
                <w:rFonts w:ascii="Times New Roman" w:hAnsi="Times New Roman"/>
                <w:b/>
                <w:sz w:val="26"/>
                <w:szCs w:val="26"/>
                <w:lang w:val="nl-NL"/>
              </w:rPr>
            </w:pPr>
            <w:r w:rsidRPr="00C069DD">
              <w:rPr>
                <w:rFonts w:ascii="Times New Roman" w:hAnsi="Times New Roman"/>
                <w:b/>
                <w:sz w:val="26"/>
                <w:szCs w:val="26"/>
                <w:lang w:val="nl-NL"/>
              </w:rPr>
              <w:t>CỘNG</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HOÀ</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XÃ</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HỘI</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CHỦ</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NGHĨA</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VIỆT</w:t>
            </w:r>
            <w:r w:rsidR="005D6D95" w:rsidRPr="00C069DD">
              <w:rPr>
                <w:rFonts w:ascii="Times New Roman" w:hAnsi="Times New Roman"/>
                <w:b/>
                <w:sz w:val="26"/>
                <w:szCs w:val="26"/>
                <w:lang w:val="nl-NL"/>
              </w:rPr>
              <w:t xml:space="preserve"> </w:t>
            </w:r>
            <w:r w:rsidRPr="00C069DD">
              <w:rPr>
                <w:rFonts w:ascii="Times New Roman" w:hAnsi="Times New Roman"/>
                <w:b/>
                <w:sz w:val="26"/>
                <w:szCs w:val="26"/>
                <w:lang w:val="nl-NL"/>
              </w:rPr>
              <w:t>NAM</w:t>
            </w:r>
          </w:p>
          <w:p w:rsidR="005D6D95" w:rsidRPr="00486A4C" w:rsidRDefault="005D6D95" w:rsidP="00F06E8D">
            <w:pPr>
              <w:jc w:val="center"/>
              <w:rPr>
                <w:b/>
                <w:szCs w:val="28"/>
                <w:lang w:val="nl-NL"/>
              </w:rPr>
            </w:pPr>
            <w:r w:rsidRPr="00486A4C">
              <w:rPr>
                <w:b/>
                <w:szCs w:val="28"/>
                <w:lang w:val="nl-NL"/>
              </w:rPr>
              <w:t>§éc lËp-Tù do-H¹nh phóc</w:t>
            </w:r>
          </w:p>
          <w:p w:rsidR="005D6D95" w:rsidRPr="00486A4C" w:rsidRDefault="00924A66" w:rsidP="00F06E8D">
            <w:pPr>
              <w:ind w:left="57" w:right="-57"/>
              <w:jc w:val="both"/>
              <w:rPr>
                <w:rFonts w:ascii="Times New Roman" w:hAnsi="Times New Roman"/>
                <w:lang w:val="nl-NL"/>
              </w:rPr>
            </w:pPr>
            <w:r w:rsidRPr="00924A66">
              <w:rPr>
                <w:b/>
                <w:noProof/>
                <w:sz w:val="26"/>
                <w:szCs w:val="26"/>
                <w:lang w:val="nl-NL"/>
              </w:rPr>
              <w:pict>
                <v:line id="_x0000_s1026" style="position:absolute;left:0;text-align:left;z-index:251656704" from="60.9pt,2.95pt" to="219.25pt,2.95pt"/>
              </w:pict>
            </w:r>
          </w:p>
          <w:p w:rsidR="005D6D95" w:rsidRPr="00C069DD" w:rsidRDefault="00D07D83" w:rsidP="00E32223">
            <w:pPr>
              <w:ind w:left="57" w:right="-57"/>
              <w:jc w:val="center"/>
              <w:rPr>
                <w:i/>
                <w:sz w:val="26"/>
                <w:szCs w:val="26"/>
                <w:lang w:val="nl-NL"/>
              </w:rPr>
            </w:pPr>
            <w:r w:rsidRPr="00C069DD">
              <w:rPr>
                <w:i/>
                <w:sz w:val="26"/>
                <w:szCs w:val="26"/>
                <w:lang w:val="nl-NL"/>
              </w:rPr>
              <w:t>§ån §¹c</w:t>
            </w:r>
            <w:r w:rsidR="00570C8B" w:rsidRPr="00C069DD">
              <w:rPr>
                <w:i/>
                <w:sz w:val="26"/>
                <w:szCs w:val="26"/>
                <w:lang w:val="nl-NL"/>
              </w:rPr>
              <w:t xml:space="preserve">, </w:t>
            </w:r>
            <w:r w:rsidRPr="00C069DD">
              <w:rPr>
                <w:i/>
                <w:sz w:val="26"/>
                <w:szCs w:val="26"/>
                <w:lang w:val="nl-NL"/>
              </w:rPr>
              <w:t xml:space="preserve"> ngµy </w:t>
            </w:r>
            <w:r w:rsidR="00797510">
              <w:rPr>
                <w:i/>
                <w:sz w:val="26"/>
                <w:szCs w:val="26"/>
                <w:lang w:val="nl-NL"/>
              </w:rPr>
              <w:t xml:space="preserve">    </w:t>
            </w:r>
            <w:r w:rsidR="00A53591">
              <w:rPr>
                <w:i/>
                <w:sz w:val="26"/>
                <w:szCs w:val="26"/>
                <w:lang w:val="nl-NL"/>
              </w:rPr>
              <w:t xml:space="preserve"> </w:t>
            </w:r>
            <w:r w:rsidR="005D6D95" w:rsidRPr="00C069DD">
              <w:rPr>
                <w:i/>
                <w:sz w:val="26"/>
                <w:szCs w:val="26"/>
                <w:lang w:val="nl-NL"/>
              </w:rPr>
              <w:t xml:space="preserve">th¸ng </w:t>
            </w:r>
            <w:r w:rsidR="00A53591">
              <w:rPr>
                <w:i/>
                <w:sz w:val="26"/>
                <w:szCs w:val="26"/>
                <w:lang w:val="nl-NL"/>
              </w:rPr>
              <w:t>9</w:t>
            </w:r>
            <w:r w:rsidR="005D6D95" w:rsidRPr="00C069DD">
              <w:rPr>
                <w:i/>
                <w:sz w:val="26"/>
                <w:szCs w:val="26"/>
                <w:lang w:val="nl-NL"/>
              </w:rPr>
              <w:t xml:space="preserve"> </w:t>
            </w:r>
            <w:r w:rsidR="005C2773" w:rsidRPr="00C069DD">
              <w:rPr>
                <w:i/>
                <w:sz w:val="26"/>
                <w:szCs w:val="26"/>
                <w:lang w:val="nl-NL"/>
              </w:rPr>
              <w:t>n¨m 201</w:t>
            </w:r>
            <w:r w:rsidR="00BF54C0">
              <w:rPr>
                <w:i/>
                <w:sz w:val="26"/>
                <w:szCs w:val="26"/>
                <w:lang w:val="nl-NL"/>
              </w:rPr>
              <w:t>9</w:t>
            </w:r>
          </w:p>
        </w:tc>
      </w:tr>
    </w:tbl>
    <w:p w:rsidR="00B90041" w:rsidRDefault="00B90041" w:rsidP="00B90041">
      <w:pPr>
        <w:ind w:left="57" w:right="-57" w:firstLine="567"/>
        <w:rPr>
          <w:rFonts w:ascii="Times New Roman" w:hAnsi="Times New Roman"/>
          <w:b/>
          <w:lang w:val="nl-NL"/>
        </w:rPr>
      </w:pPr>
    </w:p>
    <w:p w:rsidR="00841C13" w:rsidRPr="005E29CC" w:rsidRDefault="005D6D95" w:rsidP="001511C4">
      <w:pPr>
        <w:ind w:left="57" w:right="-57" w:firstLine="567"/>
        <w:jc w:val="center"/>
        <w:rPr>
          <w:rFonts w:ascii="Times New Roman" w:hAnsi="Times New Roman"/>
          <w:b/>
          <w:sz w:val="32"/>
          <w:szCs w:val="32"/>
          <w:lang w:val="nl-NL"/>
        </w:rPr>
      </w:pPr>
      <w:r w:rsidRPr="005E29CC">
        <w:rPr>
          <w:rFonts w:ascii="Times New Roman" w:hAnsi="Times New Roman"/>
          <w:b/>
          <w:sz w:val="32"/>
          <w:szCs w:val="32"/>
          <w:lang w:val="nl-NL"/>
        </w:rPr>
        <w:t>K</w:t>
      </w:r>
      <w:r w:rsidR="0053215B" w:rsidRPr="005E29CC">
        <w:rPr>
          <w:rFonts w:ascii="Times New Roman" w:hAnsi="Times New Roman"/>
          <w:b/>
          <w:sz w:val="32"/>
          <w:szCs w:val="32"/>
          <w:lang w:val="nl-NL"/>
        </w:rPr>
        <w:t>Ế</w:t>
      </w:r>
      <w:r w:rsidRPr="005E29CC">
        <w:rPr>
          <w:rFonts w:ascii="Times New Roman" w:hAnsi="Times New Roman"/>
          <w:b/>
          <w:sz w:val="32"/>
          <w:szCs w:val="32"/>
          <w:lang w:val="nl-NL"/>
        </w:rPr>
        <w:t xml:space="preserve"> </w:t>
      </w:r>
      <w:r w:rsidR="0053215B" w:rsidRPr="005E29CC">
        <w:rPr>
          <w:rFonts w:ascii="Times New Roman" w:hAnsi="Times New Roman"/>
          <w:b/>
          <w:sz w:val="32"/>
          <w:szCs w:val="32"/>
          <w:lang w:val="nl-NL"/>
        </w:rPr>
        <w:t>HOẠCH</w:t>
      </w:r>
      <w:r w:rsidR="0085356D" w:rsidRPr="005E29CC">
        <w:rPr>
          <w:rFonts w:ascii="Times New Roman" w:hAnsi="Times New Roman"/>
          <w:b/>
          <w:sz w:val="32"/>
          <w:szCs w:val="32"/>
          <w:lang w:val="nl-NL"/>
        </w:rPr>
        <w:t xml:space="preserve"> </w:t>
      </w:r>
    </w:p>
    <w:p w:rsidR="005D6D95" w:rsidRPr="005E29CC" w:rsidRDefault="0044544D" w:rsidP="001511C4">
      <w:pPr>
        <w:ind w:left="57" w:right="-57" w:firstLine="567"/>
        <w:jc w:val="center"/>
        <w:rPr>
          <w:rFonts w:ascii="Times New Roman" w:hAnsi="Times New Roman"/>
          <w:b/>
          <w:sz w:val="32"/>
          <w:szCs w:val="32"/>
          <w:lang w:val="nl-NL"/>
        </w:rPr>
      </w:pPr>
      <w:r w:rsidRPr="005E29CC">
        <w:rPr>
          <w:rFonts w:ascii="Times New Roman" w:hAnsi="Times New Roman"/>
          <w:b/>
          <w:sz w:val="32"/>
          <w:szCs w:val="32"/>
          <w:lang w:val="nl-NL"/>
        </w:rPr>
        <w:t>Năm học</w:t>
      </w:r>
      <w:r w:rsidR="005D6D95" w:rsidRPr="005E29CC">
        <w:rPr>
          <w:rFonts w:ascii="Times New Roman" w:hAnsi="Times New Roman"/>
          <w:b/>
          <w:sz w:val="32"/>
          <w:szCs w:val="32"/>
          <w:lang w:val="nl-NL"/>
        </w:rPr>
        <w:t xml:space="preserve"> 201</w:t>
      </w:r>
      <w:r w:rsidR="00BF54C0" w:rsidRPr="005E29CC">
        <w:rPr>
          <w:rFonts w:ascii="Times New Roman" w:hAnsi="Times New Roman"/>
          <w:b/>
          <w:sz w:val="32"/>
          <w:szCs w:val="32"/>
          <w:lang w:val="nl-NL"/>
        </w:rPr>
        <w:t>9</w:t>
      </w:r>
      <w:r w:rsidR="005D6D95" w:rsidRPr="005E29CC">
        <w:rPr>
          <w:rFonts w:ascii="Times New Roman" w:hAnsi="Times New Roman"/>
          <w:b/>
          <w:sz w:val="32"/>
          <w:szCs w:val="32"/>
          <w:lang w:val="nl-NL"/>
        </w:rPr>
        <w:t xml:space="preserve"> -20</w:t>
      </w:r>
      <w:r w:rsidR="00BF54C0" w:rsidRPr="005E29CC">
        <w:rPr>
          <w:rFonts w:ascii="Times New Roman" w:hAnsi="Times New Roman"/>
          <w:b/>
          <w:sz w:val="32"/>
          <w:szCs w:val="32"/>
          <w:lang w:val="nl-NL"/>
        </w:rPr>
        <w:t>20</w:t>
      </w:r>
    </w:p>
    <w:p w:rsidR="005E29CC" w:rsidRPr="005E29CC" w:rsidRDefault="00924A66" w:rsidP="005E29CC">
      <w:pPr>
        <w:spacing w:after="120"/>
        <w:ind w:left="57" w:right="-57" w:firstLine="567"/>
        <w:jc w:val="center"/>
        <w:rPr>
          <w:rFonts w:ascii="Times New Roman" w:hAnsi="Times New Roman"/>
          <w:b/>
          <w:sz w:val="32"/>
          <w:szCs w:val="32"/>
          <w:lang w:val="nl-NL"/>
        </w:rPr>
      </w:pPr>
      <w:r>
        <w:rPr>
          <w:rFonts w:ascii="Times New Roman" w:hAnsi="Times New Roman"/>
          <w:b/>
          <w:noProof/>
          <w:sz w:val="32"/>
          <w:szCs w:val="32"/>
        </w:rPr>
        <w:pict>
          <v:line id="_x0000_s1034" style="position:absolute;left:0;text-align:left;z-index:251658752" from="213.05pt,4.45pt" to="277.95pt,4.45pt"/>
        </w:pict>
      </w:r>
    </w:p>
    <w:p w:rsidR="005E29CC" w:rsidRPr="00E30DA1" w:rsidRDefault="005E29CC" w:rsidP="005E29CC">
      <w:pPr>
        <w:jc w:val="center"/>
        <w:rPr>
          <w:rFonts w:ascii="Times New Roman" w:hAnsi="Times New Roman"/>
          <w:b/>
          <w:bCs/>
          <w:lang w:val="nl-NL"/>
        </w:rPr>
      </w:pPr>
      <w:r w:rsidRPr="00E30DA1">
        <w:rPr>
          <w:rFonts w:ascii="Times New Roman" w:hAnsi="Times New Roman"/>
          <w:b/>
          <w:bCs/>
          <w:lang w:val="nl-NL"/>
        </w:rPr>
        <w:t>PHẦN I</w:t>
      </w:r>
    </w:p>
    <w:p w:rsidR="005E29CC" w:rsidRPr="00E30DA1" w:rsidRDefault="005E29CC" w:rsidP="005E29CC">
      <w:pPr>
        <w:jc w:val="center"/>
        <w:rPr>
          <w:rFonts w:ascii="Times New Roman" w:hAnsi="Times New Roman"/>
          <w:b/>
          <w:bCs/>
          <w:lang w:val="nl-NL"/>
        </w:rPr>
      </w:pPr>
      <w:r w:rsidRPr="00E30DA1">
        <w:rPr>
          <w:rFonts w:ascii="Times New Roman" w:hAnsi="Times New Roman"/>
          <w:b/>
          <w:bCs/>
          <w:lang w:val="nl-NL"/>
        </w:rPr>
        <w:t>ĐÁNH GIÁ KẾT QUẢ THỰC HIỆN KẾ HOẠCH</w:t>
      </w:r>
    </w:p>
    <w:p w:rsidR="005E29CC" w:rsidRPr="00E30DA1" w:rsidRDefault="005E29CC" w:rsidP="005E29CC">
      <w:pPr>
        <w:jc w:val="center"/>
        <w:rPr>
          <w:rFonts w:ascii="Times New Roman" w:hAnsi="Times New Roman"/>
          <w:b/>
          <w:bCs/>
          <w:lang w:val="nl-NL"/>
        </w:rPr>
      </w:pPr>
      <w:r w:rsidRPr="00E30DA1">
        <w:rPr>
          <w:rFonts w:ascii="Times New Roman" w:hAnsi="Times New Roman"/>
          <w:b/>
          <w:bCs/>
          <w:lang w:val="nl-NL"/>
        </w:rPr>
        <w:t>NĂM HỌC 201</w:t>
      </w:r>
      <w:r>
        <w:rPr>
          <w:rFonts w:ascii="Times New Roman" w:hAnsi="Times New Roman"/>
          <w:b/>
          <w:bCs/>
          <w:lang w:val="nl-NL"/>
        </w:rPr>
        <w:t>8</w:t>
      </w:r>
      <w:r w:rsidRPr="00E30DA1">
        <w:rPr>
          <w:rFonts w:ascii="Times New Roman" w:hAnsi="Times New Roman"/>
          <w:b/>
          <w:bCs/>
          <w:lang w:val="nl-NL"/>
        </w:rPr>
        <w:t xml:space="preserve"> - 201</w:t>
      </w:r>
      <w:r>
        <w:rPr>
          <w:rFonts w:ascii="Times New Roman" w:hAnsi="Times New Roman"/>
          <w:b/>
          <w:bCs/>
          <w:lang w:val="nl-NL"/>
        </w:rPr>
        <w:t>9</w:t>
      </w:r>
    </w:p>
    <w:p w:rsidR="005E29CC" w:rsidRPr="00E30DA1" w:rsidRDefault="005E29CC" w:rsidP="005E29CC">
      <w:pPr>
        <w:jc w:val="both"/>
        <w:rPr>
          <w:rFonts w:ascii="Times New Roman" w:hAnsi="Times New Roman"/>
          <w:lang w:val="nl-NL"/>
        </w:rPr>
      </w:pPr>
      <w:r w:rsidRPr="00E30DA1">
        <w:rPr>
          <w:rFonts w:ascii="Times New Roman" w:hAnsi="Times New Roman"/>
          <w:b/>
          <w:bCs/>
          <w:sz w:val="30"/>
          <w:szCs w:val="30"/>
          <w:lang w:val="nl-NL"/>
        </w:rPr>
        <w:t xml:space="preserve"> </w:t>
      </w:r>
    </w:p>
    <w:p w:rsidR="005E29CC" w:rsidRPr="00812EC1" w:rsidRDefault="005E29CC" w:rsidP="00812EC1">
      <w:pPr>
        <w:tabs>
          <w:tab w:val="left" w:pos="567"/>
        </w:tabs>
        <w:spacing w:before="60" w:after="60"/>
        <w:jc w:val="both"/>
        <w:rPr>
          <w:rFonts w:ascii="Times New Roman" w:hAnsi="Times New Roman"/>
          <w:b/>
          <w:bCs/>
          <w:szCs w:val="28"/>
          <w:lang w:val="nl-NL"/>
        </w:rPr>
      </w:pPr>
      <w:r w:rsidRPr="00E30DA1">
        <w:rPr>
          <w:rFonts w:ascii="Times New Roman" w:hAnsi="Times New Roman"/>
          <w:b/>
          <w:bCs/>
          <w:sz w:val="26"/>
          <w:szCs w:val="26"/>
          <w:lang w:val="nl-NL"/>
        </w:rPr>
        <w:tab/>
      </w:r>
      <w:r w:rsidRPr="00812EC1">
        <w:rPr>
          <w:rFonts w:ascii="Times New Roman" w:hAnsi="Times New Roman"/>
          <w:b/>
          <w:bCs/>
          <w:szCs w:val="28"/>
          <w:lang w:val="nl-NL"/>
        </w:rPr>
        <w:t>I. CÔNG TÁC TƯ TƯỞNG</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Trường PT DTBT THCS Đồn Đạc làm nhiệm vụ nuôi dưỡng, chăm sóc, giáo dục học sinh Dân tộc thiểu số từ 07 thôn bản trong xã về học tập (Tân Tiến, Làng Mô, Khe Mười, Làng Han, Lang Cang, Nước Đừng, Nam Kim). Mặc dù còn nhiều khó khăn trong việc quản lý, giáo dục học sinh, xong đội ngũ CB,GV, NV đã xác định được nhiệm vụ nên đều an tâm công tác, chấp hành tốt đ</w:t>
      </w:r>
      <w:r w:rsidRPr="00812EC1">
        <w:rPr>
          <w:rFonts w:ascii="Times New Roman" w:hAnsi="Times New Roman"/>
          <w:szCs w:val="28"/>
          <w:lang w:val="nl-NL"/>
        </w:rPr>
        <w:softHyphen/>
      </w:r>
      <w:r w:rsidRPr="00812EC1">
        <w:rPr>
          <w:rFonts w:ascii="Times New Roman" w:hAnsi="Times New Roman"/>
          <w:szCs w:val="28"/>
          <w:lang w:val="nl-NL"/>
        </w:rPr>
        <w:softHyphen/>
        <w:t>ường lối chính sách của Đảng, pháp luật của Nhà nư</w:t>
      </w:r>
      <w:r w:rsidRPr="00812EC1">
        <w:rPr>
          <w:rFonts w:ascii="Times New Roman" w:hAnsi="Times New Roman"/>
          <w:szCs w:val="28"/>
          <w:lang w:val="nl-NL"/>
        </w:rPr>
        <w:softHyphen/>
      </w:r>
      <w:r w:rsidRPr="00812EC1">
        <w:rPr>
          <w:rFonts w:ascii="Times New Roman" w:hAnsi="Times New Roman"/>
          <w:szCs w:val="28"/>
          <w:lang w:val="nl-NL"/>
        </w:rPr>
        <w:softHyphen/>
        <w:t xml:space="preserve">ớc. </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Luôn xây dựng và giữ gìn tốt khối đoàn kết, thống nhất trong đội ngũ. Có trách nhiệm trong việc rèn luyện, giáo dục học sinh, hầu hết các em đề ngoan ngoãn, lễ phép, vâng lời thầy cô, đoàn kết, giúp nhau trong học tập và sinh hoạt.</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Th</w:t>
      </w:r>
      <w:r w:rsidRPr="00812EC1">
        <w:rPr>
          <w:rFonts w:ascii="Times New Roman" w:hAnsi="Times New Roman"/>
          <w:szCs w:val="28"/>
          <w:lang w:val="nl-NL"/>
        </w:rPr>
        <w:softHyphen/>
      </w:r>
      <w:r w:rsidRPr="00812EC1">
        <w:rPr>
          <w:rFonts w:ascii="Times New Roman" w:hAnsi="Times New Roman"/>
          <w:szCs w:val="28"/>
          <w:lang w:val="nl-NL"/>
        </w:rPr>
        <w:softHyphen/>
        <w:t xml:space="preserve">ực hiện nghiêm túc theo Điều lệ trường học và các văn bản hướng dẫn của cấp trên, vì vậy đã thành công trong việc thực hiện các nhiệm vụ năm học. </w:t>
      </w:r>
    </w:p>
    <w:p w:rsidR="005E29CC" w:rsidRPr="00812EC1" w:rsidRDefault="005E29CC" w:rsidP="00812EC1">
      <w:pPr>
        <w:tabs>
          <w:tab w:val="left" w:pos="567"/>
        </w:tabs>
        <w:spacing w:before="60" w:after="60"/>
        <w:jc w:val="both"/>
        <w:rPr>
          <w:rFonts w:ascii="Times New Roman" w:hAnsi="Times New Roman"/>
          <w:b/>
          <w:bCs/>
          <w:szCs w:val="28"/>
          <w:lang w:val="nl-NL"/>
        </w:rPr>
      </w:pPr>
      <w:r w:rsidRPr="00812EC1">
        <w:rPr>
          <w:rFonts w:ascii="Times New Roman" w:hAnsi="Times New Roman"/>
          <w:b/>
          <w:bCs/>
          <w:szCs w:val="28"/>
          <w:lang w:val="nl-NL"/>
        </w:rPr>
        <w:tab/>
        <w:t xml:space="preserve">II. CÔNG TÁC PHÁT TRIỂN GIÁO DỤC </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Thực hiện kế hoạch phát triển năm học 2018-2019, toàn trường có 7 lớp với </w:t>
      </w:r>
      <w:r w:rsidR="007721A4" w:rsidRPr="00812EC1">
        <w:rPr>
          <w:rFonts w:ascii="Times New Roman" w:hAnsi="Times New Roman"/>
          <w:szCs w:val="28"/>
          <w:lang w:val="nl-NL"/>
        </w:rPr>
        <w:t>169</w:t>
      </w:r>
      <w:r w:rsidRPr="00812EC1">
        <w:rPr>
          <w:rFonts w:ascii="Times New Roman" w:hAnsi="Times New Roman"/>
          <w:szCs w:val="28"/>
          <w:lang w:val="nl-NL"/>
        </w:rPr>
        <w:t xml:space="preserve"> học sinh, đạt </w:t>
      </w:r>
      <w:r w:rsidR="00B64E55" w:rsidRPr="00812EC1">
        <w:rPr>
          <w:rFonts w:ascii="Times New Roman" w:hAnsi="Times New Roman"/>
          <w:szCs w:val="28"/>
          <w:lang w:val="nl-NL"/>
        </w:rPr>
        <w:t>102</w:t>
      </w:r>
      <w:r w:rsidRPr="00812EC1">
        <w:rPr>
          <w:rFonts w:ascii="Times New Roman" w:hAnsi="Times New Roman"/>
          <w:szCs w:val="28"/>
          <w:lang w:val="nl-NL"/>
        </w:rPr>
        <w:t xml:space="preserve"> % so với kế hoạch</w:t>
      </w:r>
      <w:r w:rsidR="00B64E55" w:rsidRPr="00812EC1">
        <w:rPr>
          <w:rFonts w:ascii="Times New Roman" w:hAnsi="Times New Roman"/>
          <w:szCs w:val="28"/>
          <w:lang w:val="nl-NL"/>
        </w:rPr>
        <w:t xml:space="preserve"> (có 02 học sinh chuyển đến)</w:t>
      </w:r>
      <w:r w:rsidRPr="00812EC1">
        <w:rPr>
          <w:rFonts w:ascii="Times New Roman" w:hAnsi="Times New Roman"/>
          <w:szCs w:val="28"/>
          <w:lang w:val="nl-NL"/>
        </w:rPr>
        <w:t>.</w:t>
      </w:r>
    </w:p>
    <w:p w:rsidR="005E29CC" w:rsidRPr="00812EC1" w:rsidRDefault="005E29CC" w:rsidP="00812EC1">
      <w:pPr>
        <w:tabs>
          <w:tab w:val="left" w:pos="567"/>
        </w:tabs>
        <w:spacing w:before="60" w:after="60"/>
        <w:jc w:val="both"/>
        <w:rPr>
          <w:rFonts w:ascii="Times New Roman" w:hAnsi="Times New Roman"/>
          <w:b/>
          <w:szCs w:val="28"/>
          <w:lang w:val="nl-NL"/>
        </w:rPr>
      </w:pPr>
      <w:r w:rsidRPr="00812EC1">
        <w:rPr>
          <w:rFonts w:ascii="Times New Roman" w:hAnsi="Times New Roman"/>
          <w:b/>
          <w:szCs w:val="28"/>
          <w:lang w:val="nl-NL"/>
        </w:rPr>
        <w:tab/>
        <w:t>III. CÔNG TÁC CHUYÊN MÔN</w:t>
      </w:r>
    </w:p>
    <w:p w:rsidR="005E29CC" w:rsidRPr="00812EC1" w:rsidRDefault="005E29CC" w:rsidP="00812EC1">
      <w:pPr>
        <w:tabs>
          <w:tab w:val="left" w:pos="567"/>
        </w:tabs>
        <w:spacing w:before="60" w:after="60"/>
        <w:jc w:val="both"/>
        <w:rPr>
          <w:rFonts w:ascii="Times New Roman" w:hAnsi="Times New Roman"/>
          <w:b/>
          <w:szCs w:val="28"/>
          <w:lang w:val="nl-NL"/>
        </w:rPr>
      </w:pPr>
      <w:r w:rsidRPr="00812EC1">
        <w:rPr>
          <w:rFonts w:ascii="Times New Roman" w:hAnsi="Times New Roman"/>
          <w:b/>
          <w:szCs w:val="28"/>
          <w:lang w:val="nl-NL"/>
        </w:rPr>
        <w:tab/>
        <w:t>1. Đội ngũ</w:t>
      </w:r>
    </w:p>
    <w:p w:rsidR="005E29CC" w:rsidRPr="00812EC1" w:rsidRDefault="007721A4" w:rsidP="00812EC1">
      <w:pPr>
        <w:tabs>
          <w:tab w:val="left" w:pos="567"/>
        </w:tabs>
        <w:spacing w:before="60" w:after="60"/>
        <w:jc w:val="both"/>
        <w:rPr>
          <w:rFonts w:ascii="Times New Roman" w:hAnsi="Times New Roman"/>
          <w:b/>
          <w:szCs w:val="28"/>
          <w:lang w:val="nl-NL"/>
        </w:rPr>
      </w:pPr>
      <w:r w:rsidRPr="00812EC1">
        <w:rPr>
          <w:rFonts w:ascii="Times New Roman" w:hAnsi="Times New Roman"/>
          <w:bCs/>
          <w:szCs w:val="28"/>
          <w:lang w:val="nl-NL"/>
        </w:rPr>
        <w:tab/>
        <w:t>- Tổng số 23</w:t>
      </w:r>
      <w:r w:rsidR="005E29CC" w:rsidRPr="00812EC1">
        <w:rPr>
          <w:rFonts w:ascii="Times New Roman" w:hAnsi="Times New Roman"/>
          <w:bCs/>
          <w:szCs w:val="28"/>
          <w:lang w:val="nl-NL"/>
        </w:rPr>
        <w:t xml:space="preserve"> đ/c, trong đó:  biên chế 2</w:t>
      </w:r>
      <w:r w:rsidRPr="00812EC1">
        <w:rPr>
          <w:rFonts w:ascii="Times New Roman" w:hAnsi="Times New Roman"/>
          <w:bCs/>
          <w:szCs w:val="28"/>
          <w:lang w:val="nl-NL"/>
        </w:rPr>
        <w:t>0</w:t>
      </w:r>
      <w:r w:rsidR="005E29CC" w:rsidRPr="00812EC1">
        <w:rPr>
          <w:rFonts w:ascii="Times New Roman" w:hAnsi="Times New Roman"/>
          <w:bCs/>
          <w:szCs w:val="28"/>
          <w:lang w:val="nl-NL"/>
        </w:rPr>
        <w:t xml:space="preserve"> đ/c; HĐ Phòng GD 0</w:t>
      </w:r>
      <w:r w:rsidRPr="00812EC1">
        <w:rPr>
          <w:rFonts w:ascii="Times New Roman" w:hAnsi="Times New Roman"/>
          <w:bCs/>
          <w:szCs w:val="28"/>
          <w:lang w:val="nl-NL"/>
        </w:rPr>
        <w:t>3</w:t>
      </w:r>
      <w:r w:rsidR="005E29CC" w:rsidRPr="00812EC1">
        <w:rPr>
          <w:rFonts w:ascii="Times New Roman" w:hAnsi="Times New Roman"/>
          <w:bCs/>
          <w:szCs w:val="28"/>
          <w:lang w:val="nl-NL"/>
        </w:rPr>
        <w:t xml:space="preserve"> đ/c. </w:t>
      </w:r>
    </w:p>
    <w:p w:rsidR="005D04C7" w:rsidRDefault="005E29C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xml:space="preserve">+ BGH: 3 đ/c </w:t>
      </w:r>
    </w:p>
    <w:p w:rsidR="005D04C7" w:rsidRDefault="005E29C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Giáo viên trực tiếp giảng dạy: 1</w:t>
      </w:r>
      <w:r w:rsidR="005D04C7">
        <w:rPr>
          <w:rFonts w:ascii="Times New Roman" w:hAnsi="Times New Roman"/>
          <w:bCs/>
          <w:szCs w:val="28"/>
          <w:lang w:val="nl-NL"/>
        </w:rPr>
        <w:t>5</w:t>
      </w:r>
      <w:r w:rsidRPr="00812EC1">
        <w:rPr>
          <w:rFonts w:ascii="Times New Roman" w:hAnsi="Times New Roman"/>
          <w:bCs/>
          <w:szCs w:val="28"/>
          <w:lang w:val="nl-NL"/>
        </w:rPr>
        <w:t xml:space="preserve"> đ/c </w:t>
      </w:r>
    </w:p>
    <w:p w:rsidR="005D04C7" w:rsidRDefault="005E29C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xml:space="preserve">+ NV: </w:t>
      </w:r>
      <w:r w:rsidR="007721A4" w:rsidRPr="00812EC1">
        <w:rPr>
          <w:rFonts w:ascii="Times New Roman" w:hAnsi="Times New Roman"/>
          <w:bCs/>
          <w:szCs w:val="28"/>
          <w:lang w:val="nl-NL"/>
        </w:rPr>
        <w:t>05</w:t>
      </w:r>
      <w:r w:rsidRPr="00812EC1">
        <w:rPr>
          <w:rFonts w:ascii="Times New Roman" w:hAnsi="Times New Roman"/>
          <w:bCs/>
          <w:szCs w:val="28"/>
          <w:lang w:val="nl-NL"/>
        </w:rPr>
        <w:t xml:space="preserve"> đ/c </w:t>
      </w:r>
    </w:p>
    <w:p w:rsidR="005E29CC" w:rsidRPr="005D04C7" w:rsidRDefault="005E29C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007721A4" w:rsidRPr="00812EC1">
        <w:rPr>
          <w:rFonts w:ascii="Times New Roman" w:hAnsi="Times New Roman"/>
          <w:szCs w:val="28"/>
          <w:lang w:val="nl-NL"/>
        </w:rPr>
        <w:t>-</w:t>
      </w:r>
      <w:r w:rsidRPr="00812EC1">
        <w:rPr>
          <w:rFonts w:ascii="Times New Roman" w:hAnsi="Times New Roman"/>
          <w:szCs w:val="28"/>
          <w:lang w:val="nl-NL"/>
        </w:rPr>
        <w:t xml:space="preserve"> Trường có Chi bộ riêng gồm: </w:t>
      </w:r>
      <w:r w:rsidR="007721A4" w:rsidRPr="00812EC1">
        <w:rPr>
          <w:rFonts w:ascii="Times New Roman" w:hAnsi="Times New Roman"/>
          <w:szCs w:val="28"/>
          <w:lang w:val="nl-NL"/>
        </w:rPr>
        <w:t>14</w:t>
      </w:r>
      <w:r w:rsidRPr="00812EC1">
        <w:rPr>
          <w:rFonts w:ascii="Times New Roman" w:hAnsi="Times New Roman"/>
          <w:szCs w:val="28"/>
          <w:lang w:val="nl-NL"/>
        </w:rPr>
        <w:t xml:space="preserve"> đảng viên.</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i/>
          <w:szCs w:val="28"/>
          <w:lang w:val="nl-NL"/>
        </w:rPr>
        <w:tab/>
      </w:r>
      <w:r w:rsidRPr="00812EC1">
        <w:rPr>
          <w:rFonts w:ascii="Times New Roman" w:hAnsi="Times New Roman"/>
          <w:szCs w:val="28"/>
          <w:lang w:val="nl-NL"/>
        </w:rPr>
        <w:t>- Chất lượng đánh giá viên ch</w:t>
      </w:r>
      <w:r w:rsidR="007E25CB" w:rsidRPr="00812EC1">
        <w:rPr>
          <w:rFonts w:ascii="Times New Roman" w:hAnsi="Times New Roman"/>
          <w:szCs w:val="28"/>
          <w:lang w:val="nl-NL"/>
        </w:rPr>
        <w:t xml:space="preserve">ức: </w:t>
      </w:r>
      <w:r w:rsidR="00910442">
        <w:rPr>
          <w:rFonts w:ascii="Times New Roman" w:hAnsi="Times New Roman"/>
          <w:szCs w:val="28"/>
          <w:lang w:val="nl-NL"/>
        </w:rPr>
        <w:t>XS</w:t>
      </w:r>
      <w:r w:rsidRPr="00812EC1">
        <w:rPr>
          <w:rFonts w:ascii="Times New Roman" w:hAnsi="Times New Roman"/>
          <w:szCs w:val="28"/>
          <w:lang w:val="nl-NL"/>
        </w:rPr>
        <w:t xml:space="preserve"> </w:t>
      </w:r>
      <w:r w:rsidR="007E25CB" w:rsidRPr="00812EC1">
        <w:rPr>
          <w:rFonts w:ascii="Times New Roman" w:hAnsi="Times New Roman"/>
          <w:szCs w:val="28"/>
          <w:lang w:val="nl-NL"/>
        </w:rPr>
        <w:t>05</w:t>
      </w:r>
      <w:r w:rsidRPr="00812EC1">
        <w:rPr>
          <w:rFonts w:ascii="Times New Roman" w:hAnsi="Times New Roman"/>
          <w:szCs w:val="28"/>
          <w:lang w:val="nl-NL"/>
        </w:rPr>
        <w:t xml:space="preserve">, </w:t>
      </w:r>
      <w:r w:rsidR="005D04C7">
        <w:rPr>
          <w:rFonts w:ascii="Times New Roman" w:hAnsi="Times New Roman"/>
          <w:szCs w:val="28"/>
          <w:lang w:val="nl-NL"/>
        </w:rPr>
        <w:t>HTT 14, HT 01, không XL 03</w:t>
      </w:r>
      <w:r w:rsidRPr="00812EC1">
        <w:rPr>
          <w:rFonts w:ascii="Times New Roman" w:hAnsi="Times New Roman"/>
          <w:szCs w:val="28"/>
          <w:lang w:val="nl-NL"/>
        </w:rPr>
        <w:t>.</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Chuần hiệu trưởng, giáo viên: </w:t>
      </w:r>
      <w:r w:rsidR="007E25CB" w:rsidRPr="00812EC1">
        <w:rPr>
          <w:rFonts w:ascii="Times New Roman" w:hAnsi="Times New Roman"/>
          <w:szCs w:val="28"/>
          <w:lang w:val="nl-NL"/>
        </w:rPr>
        <w:t>Tốt</w:t>
      </w:r>
      <w:r w:rsidRPr="00812EC1">
        <w:rPr>
          <w:rFonts w:ascii="Times New Roman" w:hAnsi="Times New Roman"/>
          <w:szCs w:val="28"/>
          <w:lang w:val="nl-NL"/>
        </w:rPr>
        <w:t xml:space="preserve"> </w:t>
      </w:r>
      <w:r w:rsidR="007E25CB" w:rsidRPr="00812EC1">
        <w:rPr>
          <w:rFonts w:ascii="Times New Roman" w:hAnsi="Times New Roman"/>
          <w:szCs w:val="28"/>
          <w:lang w:val="nl-NL"/>
        </w:rPr>
        <w:t>0</w:t>
      </w:r>
      <w:r w:rsidR="00111339">
        <w:rPr>
          <w:rFonts w:ascii="Times New Roman" w:hAnsi="Times New Roman"/>
          <w:szCs w:val="28"/>
          <w:lang w:val="nl-NL"/>
        </w:rPr>
        <w:t>7</w:t>
      </w:r>
      <w:r w:rsidRPr="00812EC1">
        <w:rPr>
          <w:rFonts w:ascii="Times New Roman" w:hAnsi="Times New Roman"/>
          <w:szCs w:val="28"/>
          <w:lang w:val="nl-NL"/>
        </w:rPr>
        <w:t>, Khá</w:t>
      </w:r>
      <w:r w:rsidR="007E25CB" w:rsidRPr="00812EC1">
        <w:rPr>
          <w:rFonts w:ascii="Times New Roman" w:hAnsi="Times New Roman"/>
          <w:szCs w:val="28"/>
          <w:lang w:val="nl-NL"/>
        </w:rPr>
        <w:t xml:space="preserve"> 1</w:t>
      </w:r>
      <w:r w:rsidR="005D04C7">
        <w:rPr>
          <w:rFonts w:ascii="Times New Roman" w:hAnsi="Times New Roman"/>
          <w:szCs w:val="28"/>
          <w:lang w:val="nl-NL"/>
        </w:rPr>
        <w:t>1</w:t>
      </w:r>
      <w:r w:rsidRPr="00812EC1">
        <w:rPr>
          <w:rFonts w:ascii="Times New Roman" w:hAnsi="Times New Roman"/>
          <w:szCs w:val="28"/>
          <w:lang w:val="nl-NL"/>
        </w:rPr>
        <w:t>.</w:t>
      </w:r>
    </w:p>
    <w:p w:rsidR="005E29CC" w:rsidRPr="00812EC1" w:rsidRDefault="005E29CC" w:rsidP="00812EC1">
      <w:pPr>
        <w:tabs>
          <w:tab w:val="left" w:pos="567"/>
        </w:tabs>
        <w:spacing w:before="60" w:after="60"/>
        <w:jc w:val="both"/>
        <w:rPr>
          <w:rFonts w:ascii="Times New Roman" w:hAnsi="Times New Roman"/>
          <w:b/>
          <w:szCs w:val="28"/>
          <w:lang w:val="nl-NL"/>
        </w:rPr>
      </w:pPr>
      <w:r w:rsidRPr="00812EC1">
        <w:rPr>
          <w:rFonts w:ascii="Times New Roman" w:hAnsi="Times New Roman"/>
          <w:b/>
          <w:szCs w:val="28"/>
          <w:lang w:val="nl-NL"/>
        </w:rPr>
        <w:tab/>
        <w:t>2. Hoạt động dạy và học</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2.1. Kết quả giáo viên: Tốt </w:t>
      </w:r>
      <w:r w:rsidR="007E25CB" w:rsidRPr="00812EC1">
        <w:rPr>
          <w:rFonts w:ascii="Times New Roman" w:hAnsi="Times New Roman"/>
          <w:szCs w:val="28"/>
          <w:lang w:val="nl-NL"/>
        </w:rPr>
        <w:t>8</w:t>
      </w:r>
      <w:r w:rsidRPr="00812EC1">
        <w:rPr>
          <w:rFonts w:ascii="Times New Roman" w:hAnsi="Times New Roman"/>
          <w:szCs w:val="28"/>
          <w:lang w:val="nl-NL"/>
        </w:rPr>
        <w:t>, Khá</w:t>
      </w:r>
      <w:r w:rsidR="007E25CB" w:rsidRPr="00812EC1">
        <w:rPr>
          <w:rFonts w:ascii="Times New Roman" w:hAnsi="Times New Roman"/>
          <w:szCs w:val="28"/>
          <w:lang w:val="nl-NL"/>
        </w:rPr>
        <w:t xml:space="preserve"> 04</w:t>
      </w:r>
      <w:r w:rsidR="005D04C7">
        <w:rPr>
          <w:rFonts w:ascii="Times New Roman" w:hAnsi="Times New Roman"/>
          <w:szCs w:val="28"/>
          <w:lang w:val="nl-NL"/>
        </w:rPr>
        <w:t>, TB 03</w:t>
      </w:r>
      <w:r w:rsidR="008322A6" w:rsidRPr="00812EC1">
        <w:rPr>
          <w:rFonts w:ascii="Times New Roman" w:hAnsi="Times New Roman"/>
          <w:szCs w:val="28"/>
          <w:lang w:val="nl-NL"/>
        </w:rPr>
        <w:t>; GVG cấp trường 11, GVG cấp huyện 08; GVG cấp tỉnh 02.</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2.2. Kết quả 2 mặt giáo dục:</w:t>
      </w:r>
      <w:r w:rsidRPr="00812EC1">
        <w:rPr>
          <w:rFonts w:ascii="Times New Roman" w:hAnsi="Times New Roman"/>
          <w:szCs w:val="28"/>
          <w:lang w:val="nl-NL"/>
        </w:rPr>
        <w:tab/>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Hạnh kiểm: Tốt </w:t>
      </w:r>
      <w:r w:rsidR="007E25CB" w:rsidRPr="00812EC1">
        <w:rPr>
          <w:rFonts w:ascii="Times New Roman" w:hAnsi="Times New Roman"/>
          <w:szCs w:val="28"/>
          <w:lang w:val="nl-NL"/>
        </w:rPr>
        <w:t>65,7</w:t>
      </w:r>
      <w:r w:rsidRPr="00812EC1">
        <w:rPr>
          <w:rFonts w:ascii="Times New Roman" w:hAnsi="Times New Roman"/>
          <w:szCs w:val="28"/>
          <w:lang w:val="nl-NL"/>
        </w:rPr>
        <w:t xml:space="preserve">%; khá </w:t>
      </w:r>
      <w:r w:rsidR="007E25CB" w:rsidRPr="00812EC1">
        <w:rPr>
          <w:rFonts w:ascii="Times New Roman" w:hAnsi="Times New Roman"/>
          <w:szCs w:val="28"/>
          <w:lang w:val="nl-NL"/>
        </w:rPr>
        <w:t>27,2</w:t>
      </w:r>
      <w:r w:rsidRPr="00812EC1">
        <w:rPr>
          <w:rFonts w:ascii="Times New Roman" w:hAnsi="Times New Roman"/>
          <w:szCs w:val="28"/>
          <w:lang w:val="nl-NL"/>
        </w:rPr>
        <w:t xml:space="preserve">%; TB </w:t>
      </w:r>
      <w:r w:rsidR="007E25CB" w:rsidRPr="00812EC1">
        <w:rPr>
          <w:rFonts w:ascii="Times New Roman" w:hAnsi="Times New Roman"/>
          <w:szCs w:val="28"/>
          <w:lang w:val="nl-NL"/>
        </w:rPr>
        <w:t>7,1</w:t>
      </w:r>
      <w:r w:rsidRPr="00812EC1">
        <w:rPr>
          <w:rFonts w:ascii="Times New Roman" w:hAnsi="Times New Roman"/>
          <w:szCs w:val="28"/>
          <w:lang w:val="nl-NL"/>
        </w:rPr>
        <w:t>%</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lastRenderedPageBreak/>
        <w:tab/>
        <w:t xml:space="preserve">- Học lực: Giỏi </w:t>
      </w:r>
      <w:r w:rsidR="007E25CB" w:rsidRPr="00812EC1">
        <w:rPr>
          <w:rFonts w:ascii="Times New Roman" w:hAnsi="Times New Roman"/>
          <w:szCs w:val="28"/>
          <w:lang w:val="nl-NL"/>
        </w:rPr>
        <w:t>12,4</w:t>
      </w:r>
      <w:r w:rsidRPr="00812EC1">
        <w:rPr>
          <w:rFonts w:ascii="Times New Roman" w:hAnsi="Times New Roman"/>
          <w:szCs w:val="28"/>
          <w:lang w:val="nl-NL"/>
        </w:rPr>
        <w:t xml:space="preserve">%; khá </w:t>
      </w:r>
      <w:r w:rsidR="007E25CB" w:rsidRPr="00812EC1">
        <w:rPr>
          <w:rFonts w:ascii="Times New Roman" w:hAnsi="Times New Roman"/>
          <w:szCs w:val="28"/>
          <w:lang w:val="nl-NL"/>
        </w:rPr>
        <w:t>30,8</w:t>
      </w:r>
      <w:r w:rsidRPr="00812EC1">
        <w:rPr>
          <w:rFonts w:ascii="Times New Roman" w:hAnsi="Times New Roman"/>
          <w:szCs w:val="28"/>
          <w:lang w:val="nl-NL"/>
        </w:rPr>
        <w:t xml:space="preserve">%; TB </w:t>
      </w:r>
      <w:r w:rsidR="007E25CB" w:rsidRPr="00812EC1">
        <w:rPr>
          <w:rFonts w:ascii="Times New Roman" w:hAnsi="Times New Roman"/>
          <w:szCs w:val="28"/>
          <w:lang w:val="nl-NL"/>
        </w:rPr>
        <w:t>52,7</w:t>
      </w:r>
      <w:r w:rsidRPr="00812EC1">
        <w:rPr>
          <w:rFonts w:ascii="Times New Roman" w:hAnsi="Times New Roman"/>
          <w:szCs w:val="28"/>
          <w:lang w:val="nl-NL"/>
        </w:rPr>
        <w:t xml:space="preserve">%; yếu </w:t>
      </w:r>
      <w:r w:rsidR="007E25CB" w:rsidRPr="00812EC1">
        <w:rPr>
          <w:rFonts w:ascii="Times New Roman" w:hAnsi="Times New Roman"/>
          <w:szCs w:val="28"/>
          <w:lang w:val="nl-NL"/>
        </w:rPr>
        <w:t>3,6</w:t>
      </w:r>
      <w:r w:rsidRPr="00812EC1">
        <w:rPr>
          <w:rFonts w:ascii="Times New Roman" w:hAnsi="Times New Roman"/>
          <w:szCs w:val="28"/>
          <w:lang w:val="nl-NL"/>
        </w:rPr>
        <w:t>%</w:t>
      </w:r>
      <w:r w:rsidR="007E25CB" w:rsidRPr="00812EC1">
        <w:rPr>
          <w:rFonts w:ascii="Times New Roman" w:hAnsi="Times New Roman"/>
          <w:szCs w:val="28"/>
          <w:lang w:val="nl-NL"/>
        </w:rPr>
        <w:t>; kém 0,6%</w:t>
      </w:r>
      <w:r w:rsidRPr="00812EC1">
        <w:rPr>
          <w:rFonts w:ascii="Times New Roman" w:hAnsi="Times New Roman"/>
          <w:szCs w:val="28"/>
          <w:lang w:val="nl-NL"/>
        </w:rPr>
        <w:t>.</w:t>
      </w:r>
    </w:p>
    <w:p w:rsidR="005E29CC" w:rsidRPr="00812EC1" w:rsidRDefault="005E29CC" w:rsidP="00812EC1">
      <w:pPr>
        <w:tabs>
          <w:tab w:val="left" w:pos="567"/>
        </w:tabs>
        <w:spacing w:before="60" w:after="60"/>
        <w:jc w:val="both"/>
        <w:rPr>
          <w:rFonts w:ascii="Times New Roman" w:hAnsi="Times New Roman"/>
          <w:b/>
          <w:szCs w:val="28"/>
          <w:lang w:val="nl-NL"/>
        </w:rPr>
      </w:pPr>
      <w:r w:rsidRPr="00812EC1">
        <w:rPr>
          <w:rFonts w:ascii="Times New Roman" w:hAnsi="Times New Roman"/>
          <w:b/>
          <w:szCs w:val="28"/>
          <w:lang w:val="nl-NL"/>
        </w:rPr>
        <w:tab/>
        <w:t xml:space="preserve">3. Các công tác khác </w:t>
      </w:r>
    </w:p>
    <w:p w:rsidR="005E29CC" w:rsidRPr="00812EC1" w:rsidRDefault="005E29CC" w:rsidP="00812EC1">
      <w:pPr>
        <w:tabs>
          <w:tab w:val="left" w:pos="567"/>
        </w:tabs>
        <w:spacing w:before="60" w:after="60"/>
        <w:jc w:val="both"/>
        <w:rPr>
          <w:rFonts w:ascii="Times New Roman" w:hAnsi="Times New Roman"/>
          <w:bCs/>
          <w:szCs w:val="28"/>
          <w:lang w:val="nl-NL"/>
        </w:rPr>
      </w:pPr>
      <w:r w:rsidRPr="00812EC1">
        <w:rPr>
          <w:rFonts w:ascii="Times New Roman" w:hAnsi="Times New Roman"/>
          <w:b/>
          <w:szCs w:val="28"/>
          <w:lang w:val="nl-NL"/>
        </w:rPr>
        <w:tab/>
      </w:r>
      <w:r w:rsidRPr="00812EC1">
        <w:rPr>
          <w:rFonts w:ascii="Times New Roman" w:hAnsi="Times New Roman"/>
          <w:szCs w:val="28"/>
          <w:lang w:val="nl-NL"/>
        </w:rPr>
        <w:t xml:space="preserve">- Các hoạt động trong nhà trường đã được triển khai thực hiện, đạt hiệu quả </w:t>
      </w:r>
      <w:r w:rsidR="007E25CB" w:rsidRPr="00812EC1">
        <w:rPr>
          <w:rFonts w:ascii="Times New Roman" w:hAnsi="Times New Roman"/>
          <w:szCs w:val="28"/>
          <w:lang w:val="nl-NL"/>
        </w:rPr>
        <w:t xml:space="preserve">tương đối </w:t>
      </w:r>
      <w:r w:rsidRPr="00812EC1">
        <w:rPr>
          <w:rFonts w:ascii="Times New Roman" w:hAnsi="Times New Roman"/>
          <w:szCs w:val="28"/>
          <w:lang w:val="nl-NL"/>
        </w:rPr>
        <w:t>cao.</w:t>
      </w:r>
    </w:p>
    <w:p w:rsidR="005E29CC" w:rsidRPr="00812EC1" w:rsidRDefault="005E29CC" w:rsidP="00812EC1">
      <w:pPr>
        <w:tabs>
          <w:tab w:val="left" w:pos="567"/>
        </w:tabs>
        <w:spacing w:before="60" w:after="60"/>
        <w:jc w:val="both"/>
        <w:rPr>
          <w:rFonts w:ascii="Times New Roman" w:hAnsi="Times New Roman"/>
          <w:bCs/>
          <w:szCs w:val="28"/>
        </w:rPr>
      </w:pPr>
      <w:r w:rsidRPr="00812EC1">
        <w:rPr>
          <w:rFonts w:ascii="Times New Roman" w:hAnsi="Times New Roman"/>
          <w:bCs/>
          <w:szCs w:val="28"/>
          <w:lang w:val="nl-NL"/>
        </w:rPr>
        <w:t xml:space="preserve"> </w:t>
      </w:r>
      <w:r w:rsidRPr="00812EC1">
        <w:rPr>
          <w:rFonts w:ascii="Times New Roman" w:hAnsi="Times New Roman"/>
          <w:bCs/>
          <w:szCs w:val="28"/>
          <w:lang w:val="nl-NL"/>
        </w:rPr>
        <w:tab/>
      </w:r>
      <w:r w:rsidRPr="00812EC1">
        <w:rPr>
          <w:rFonts w:ascii="Times New Roman" w:hAnsi="Times New Roman"/>
          <w:szCs w:val="28"/>
          <w:lang w:val="nl-NL"/>
        </w:rPr>
        <w:t>- Công tác tài chính thực hiện nghiêm túc theo luật ngân sách, chi theo quy chế chi tiêu nội bộ, chi trả đầy đủ chế độ chính sách cho CB,GV, NV, học sinh theo đúng qui định. Thực hiện công khai ngân sách đ</w:t>
      </w:r>
      <w:r w:rsidRPr="00812EC1">
        <w:rPr>
          <w:rFonts w:ascii="Times New Roman" w:hAnsi="Times New Roman"/>
          <w:szCs w:val="28"/>
          <w:lang w:val="nl-NL"/>
        </w:rPr>
        <w:softHyphen/>
      </w:r>
      <w:r w:rsidRPr="00812EC1">
        <w:rPr>
          <w:rFonts w:ascii="Times New Roman" w:hAnsi="Times New Roman"/>
          <w:szCs w:val="28"/>
          <w:lang w:val="nl-NL"/>
        </w:rPr>
        <w:softHyphen/>
        <w:t>ươc giao và quyết toán trước hội n</w:t>
      </w:r>
      <w:r w:rsidR="001913E3" w:rsidRPr="00812EC1">
        <w:rPr>
          <w:rFonts w:ascii="Times New Roman" w:hAnsi="Times New Roman"/>
          <w:szCs w:val="28"/>
          <w:lang w:val="nl-NL"/>
        </w:rPr>
        <w:t>ghị hội đồng vào tháng đầu năm.</w:t>
      </w:r>
    </w:p>
    <w:p w:rsidR="005E29CC" w:rsidRPr="00812EC1" w:rsidRDefault="005E29CC" w:rsidP="00812EC1">
      <w:pPr>
        <w:tabs>
          <w:tab w:val="left" w:pos="567"/>
        </w:tabs>
        <w:spacing w:before="60" w:after="60"/>
        <w:jc w:val="both"/>
        <w:rPr>
          <w:rFonts w:ascii="Times New Roman" w:hAnsi="Times New Roman"/>
          <w:b/>
          <w:bCs/>
          <w:szCs w:val="28"/>
          <w:lang w:val="nl-NL"/>
        </w:rPr>
      </w:pPr>
      <w:r w:rsidRPr="00812EC1">
        <w:rPr>
          <w:rFonts w:ascii="Times New Roman" w:hAnsi="Times New Roman"/>
          <w:b/>
          <w:szCs w:val="28"/>
          <w:lang w:val="nl-NL"/>
        </w:rPr>
        <w:tab/>
        <w:t xml:space="preserve">4. </w:t>
      </w:r>
      <w:r w:rsidRPr="00812EC1">
        <w:rPr>
          <w:rFonts w:ascii="Times New Roman" w:hAnsi="Times New Roman"/>
          <w:b/>
          <w:bCs/>
          <w:szCs w:val="28"/>
          <w:lang w:val="nl-NL"/>
        </w:rPr>
        <w:t>Kết quả thi đua</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i/>
          <w:iCs/>
          <w:szCs w:val="28"/>
          <w:lang w:val="nl-NL"/>
        </w:rPr>
        <w:t xml:space="preserve">  </w:t>
      </w:r>
      <w:r w:rsidRPr="00812EC1">
        <w:rPr>
          <w:rFonts w:ascii="Times New Roman" w:hAnsi="Times New Roman"/>
          <w:i/>
          <w:iCs/>
          <w:szCs w:val="28"/>
          <w:lang w:val="nl-NL"/>
        </w:rPr>
        <w:tab/>
      </w:r>
      <w:r w:rsidRPr="00812EC1">
        <w:rPr>
          <w:rFonts w:ascii="Times New Roman" w:hAnsi="Times New Roman"/>
          <w:iCs/>
          <w:szCs w:val="28"/>
          <w:lang w:val="nl-NL"/>
        </w:rPr>
        <w:t xml:space="preserve">- </w:t>
      </w:r>
      <w:r w:rsidRPr="00812EC1">
        <w:rPr>
          <w:rFonts w:ascii="Times New Roman" w:hAnsi="Times New Roman"/>
          <w:i/>
          <w:iCs/>
          <w:szCs w:val="28"/>
          <w:lang w:val="nl-NL"/>
        </w:rPr>
        <w:t>Cá nhân</w:t>
      </w:r>
      <w:r w:rsidRPr="00812EC1">
        <w:rPr>
          <w:rFonts w:ascii="Times New Roman" w:hAnsi="Times New Roman"/>
          <w:szCs w:val="28"/>
          <w:lang w:val="nl-NL"/>
        </w:rPr>
        <w:t xml:space="preserve">: </w:t>
      </w:r>
    </w:p>
    <w:p w:rsidR="005E29CC" w:rsidRPr="00812EC1" w:rsidRDefault="005E29CC" w:rsidP="00812EC1">
      <w:pPr>
        <w:tabs>
          <w:tab w:val="left" w:pos="567"/>
        </w:tabs>
        <w:spacing w:before="60" w:after="60"/>
        <w:jc w:val="both"/>
        <w:rPr>
          <w:rFonts w:ascii="Times New Roman" w:hAnsi="Times New Roman"/>
          <w:i/>
          <w:iCs/>
          <w:szCs w:val="28"/>
          <w:lang w:val="nl-NL"/>
        </w:rPr>
      </w:pPr>
      <w:r w:rsidRPr="00812EC1">
        <w:rPr>
          <w:rFonts w:ascii="Times New Roman" w:hAnsi="Times New Roman"/>
          <w:szCs w:val="28"/>
          <w:lang w:val="nl-NL"/>
        </w:rPr>
        <w:tab/>
        <w:t xml:space="preserve">Tổng số CBGV </w:t>
      </w:r>
      <w:r w:rsidR="001913E3" w:rsidRPr="00812EC1">
        <w:rPr>
          <w:rFonts w:ascii="Times New Roman" w:hAnsi="Times New Roman"/>
          <w:szCs w:val="28"/>
          <w:lang w:val="nl-NL"/>
        </w:rPr>
        <w:t>23</w:t>
      </w:r>
      <w:r w:rsidRPr="00812EC1">
        <w:rPr>
          <w:rFonts w:ascii="Times New Roman" w:hAnsi="Times New Roman"/>
          <w:szCs w:val="28"/>
          <w:lang w:val="nl-NL"/>
        </w:rPr>
        <w:t xml:space="preserve"> đ/c (</w:t>
      </w:r>
      <w:r w:rsidR="001913E3" w:rsidRPr="00812EC1">
        <w:rPr>
          <w:rFonts w:ascii="Times New Roman" w:hAnsi="Times New Roman"/>
          <w:szCs w:val="28"/>
          <w:lang w:val="nl-NL"/>
        </w:rPr>
        <w:t>20</w:t>
      </w:r>
      <w:r w:rsidRPr="00812EC1">
        <w:rPr>
          <w:rFonts w:ascii="Times New Roman" w:hAnsi="Times New Roman"/>
          <w:szCs w:val="28"/>
          <w:lang w:val="nl-NL"/>
        </w:rPr>
        <w:t xml:space="preserve"> đ/c trong biên chế, 0</w:t>
      </w:r>
      <w:r w:rsidR="001913E3" w:rsidRPr="00812EC1">
        <w:rPr>
          <w:rFonts w:ascii="Times New Roman" w:hAnsi="Times New Roman"/>
          <w:szCs w:val="28"/>
          <w:lang w:val="nl-NL"/>
        </w:rPr>
        <w:t>3</w:t>
      </w:r>
      <w:r w:rsidRPr="00812EC1">
        <w:rPr>
          <w:rFonts w:ascii="Times New Roman" w:hAnsi="Times New Roman"/>
          <w:szCs w:val="28"/>
          <w:lang w:val="nl-NL"/>
        </w:rPr>
        <w:t xml:space="preserve"> HĐ Phòng GD): Lao động tiên tiến </w:t>
      </w:r>
      <w:r w:rsidR="001913E3" w:rsidRPr="00812EC1">
        <w:rPr>
          <w:rFonts w:ascii="Times New Roman" w:hAnsi="Times New Roman"/>
          <w:szCs w:val="28"/>
          <w:lang w:val="nl-NL"/>
        </w:rPr>
        <w:t>20</w:t>
      </w:r>
      <w:r w:rsidRPr="00812EC1">
        <w:rPr>
          <w:rFonts w:ascii="Times New Roman" w:hAnsi="Times New Roman"/>
          <w:szCs w:val="28"/>
          <w:lang w:val="nl-NL"/>
        </w:rPr>
        <w:t xml:space="preserve"> đ/c, 0</w:t>
      </w:r>
      <w:r w:rsidR="001913E3" w:rsidRPr="00812EC1">
        <w:rPr>
          <w:rFonts w:ascii="Times New Roman" w:hAnsi="Times New Roman"/>
          <w:szCs w:val="28"/>
          <w:lang w:val="nl-NL"/>
        </w:rPr>
        <w:t>3</w:t>
      </w:r>
      <w:r w:rsidRPr="00812EC1">
        <w:rPr>
          <w:rFonts w:ascii="Times New Roman" w:hAnsi="Times New Roman"/>
          <w:szCs w:val="28"/>
        </w:rPr>
        <w:t xml:space="preserve"> CSTĐ cấp cơ sở</w:t>
      </w:r>
      <w:r w:rsidR="001913E3" w:rsidRPr="00812EC1">
        <w:rPr>
          <w:rFonts w:ascii="Times New Roman" w:hAnsi="Times New Roman"/>
          <w:szCs w:val="28"/>
          <w:lang w:val="nl-NL"/>
        </w:rPr>
        <w:t>;</w:t>
      </w:r>
      <w:r w:rsidR="001913E3" w:rsidRPr="00812EC1">
        <w:rPr>
          <w:rFonts w:ascii="Times New Roman" w:hAnsi="Times New Roman"/>
          <w:szCs w:val="28"/>
        </w:rPr>
        <w:t xml:space="preserve"> 03</w:t>
      </w:r>
      <w:r w:rsidRPr="00812EC1">
        <w:rPr>
          <w:rFonts w:ascii="Times New Roman" w:hAnsi="Times New Roman"/>
          <w:szCs w:val="28"/>
        </w:rPr>
        <w:t xml:space="preserve"> đ/c được tặng giấy khen của Giám đốc sở GD&amp;ĐT, UBND huyện; 0</w:t>
      </w:r>
      <w:r w:rsidR="001913E3" w:rsidRPr="00812EC1">
        <w:rPr>
          <w:rFonts w:ascii="Times New Roman" w:hAnsi="Times New Roman"/>
          <w:szCs w:val="28"/>
        </w:rPr>
        <w:t>1</w:t>
      </w:r>
      <w:r w:rsidRPr="00812EC1">
        <w:rPr>
          <w:rFonts w:ascii="Times New Roman" w:hAnsi="Times New Roman"/>
          <w:szCs w:val="28"/>
        </w:rPr>
        <w:t xml:space="preserve"> đ/c được nhận Bằng khen của UBND tỉnh</w:t>
      </w:r>
      <w:r w:rsidRPr="00812EC1">
        <w:rPr>
          <w:rFonts w:ascii="Times New Roman" w:hAnsi="Times New Roman"/>
          <w:szCs w:val="28"/>
        </w:rPr>
        <w:tab/>
      </w:r>
      <w:r w:rsidRPr="00812EC1">
        <w:rPr>
          <w:rFonts w:ascii="Times New Roman" w:hAnsi="Times New Roman"/>
          <w:i/>
          <w:iCs/>
          <w:szCs w:val="28"/>
          <w:lang w:val="nl-NL"/>
        </w:rPr>
        <w:tab/>
      </w:r>
      <w:r w:rsidRPr="00812EC1">
        <w:rPr>
          <w:rFonts w:ascii="Times New Roman" w:hAnsi="Times New Roman"/>
          <w:iCs/>
          <w:szCs w:val="28"/>
          <w:lang w:val="nl-NL"/>
        </w:rPr>
        <w:t>-</w:t>
      </w:r>
      <w:r w:rsidRPr="00812EC1">
        <w:rPr>
          <w:rFonts w:ascii="Times New Roman" w:hAnsi="Times New Roman"/>
          <w:i/>
          <w:iCs/>
          <w:szCs w:val="28"/>
          <w:lang w:val="nl-NL"/>
        </w:rPr>
        <w:t xml:space="preserve"> Tập thể: </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rPr>
        <w:tab/>
        <w:t xml:space="preserve">Nhà trường đạt danh hiệu tập thể Lao động </w:t>
      </w:r>
      <w:r w:rsidR="008322A6" w:rsidRPr="00812EC1">
        <w:rPr>
          <w:rFonts w:ascii="Times New Roman" w:hAnsi="Times New Roman"/>
          <w:szCs w:val="28"/>
        </w:rPr>
        <w:t xml:space="preserve">tiên tiến; </w:t>
      </w:r>
      <w:r w:rsidRPr="00812EC1">
        <w:rPr>
          <w:rFonts w:ascii="Times New Roman" w:hAnsi="Times New Roman"/>
          <w:szCs w:val="28"/>
        </w:rPr>
        <w:t xml:space="preserve">Công đoàn trường được nhận </w:t>
      </w:r>
      <w:r w:rsidR="008322A6" w:rsidRPr="00812EC1">
        <w:rPr>
          <w:rFonts w:ascii="Times New Roman" w:hAnsi="Times New Roman"/>
          <w:szCs w:val="28"/>
        </w:rPr>
        <w:t>bằng khen của Công đoàn giáo dục Việt Nam;</w:t>
      </w:r>
      <w:r w:rsidRPr="00812EC1">
        <w:rPr>
          <w:rFonts w:ascii="Times New Roman" w:hAnsi="Times New Roman"/>
          <w:szCs w:val="28"/>
        </w:rPr>
        <w:t xml:space="preserve"> Liên đội đạt danh hiệu </w:t>
      </w:r>
      <w:r w:rsidR="008322A6" w:rsidRPr="00812EC1">
        <w:rPr>
          <w:rFonts w:ascii="Times New Roman" w:hAnsi="Times New Roman"/>
          <w:szCs w:val="28"/>
        </w:rPr>
        <w:t>vững mạnh</w:t>
      </w:r>
      <w:r w:rsidRPr="00812EC1">
        <w:rPr>
          <w:rFonts w:ascii="Times New Roman" w:hAnsi="Times New Roman"/>
          <w:szCs w:val="28"/>
        </w:rPr>
        <w:t xml:space="preserve"> cấp tỉnh</w:t>
      </w:r>
      <w:r w:rsidR="008322A6" w:rsidRPr="00812EC1">
        <w:rPr>
          <w:rFonts w:ascii="Times New Roman" w:hAnsi="Times New Roman"/>
          <w:szCs w:val="28"/>
        </w:rPr>
        <w:t>,</w:t>
      </w:r>
      <w:r w:rsidRPr="00812EC1">
        <w:rPr>
          <w:rFonts w:ascii="Times New Roman" w:hAnsi="Times New Roman"/>
          <w:szCs w:val="28"/>
        </w:rPr>
        <w:t xml:space="preserve"> được nhận </w:t>
      </w:r>
      <w:r w:rsidR="008322A6" w:rsidRPr="00812EC1">
        <w:rPr>
          <w:rFonts w:ascii="Times New Roman" w:hAnsi="Times New Roman"/>
          <w:szCs w:val="28"/>
        </w:rPr>
        <w:t>giấy khen của huyện</w:t>
      </w:r>
      <w:r w:rsidRPr="00812EC1">
        <w:rPr>
          <w:rFonts w:ascii="Times New Roman" w:hAnsi="Times New Roman"/>
          <w:szCs w:val="28"/>
        </w:rPr>
        <w:t xml:space="preserve"> đoàn.</w:t>
      </w:r>
    </w:p>
    <w:p w:rsidR="005E29CC" w:rsidRPr="00812EC1" w:rsidRDefault="005E29CC" w:rsidP="00812EC1">
      <w:pPr>
        <w:tabs>
          <w:tab w:val="left" w:pos="567"/>
        </w:tabs>
        <w:spacing w:before="60" w:after="60"/>
        <w:jc w:val="both"/>
        <w:rPr>
          <w:rFonts w:ascii="Times New Roman" w:hAnsi="Times New Roman"/>
          <w:b/>
          <w:szCs w:val="28"/>
          <w:lang w:val="nl-NL"/>
        </w:rPr>
      </w:pPr>
      <w:r w:rsidRPr="00812EC1">
        <w:rPr>
          <w:rFonts w:ascii="Times New Roman" w:hAnsi="Times New Roman"/>
          <w:szCs w:val="28"/>
          <w:lang w:val="nl-NL"/>
        </w:rPr>
        <w:tab/>
      </w:r>
      <w:r w:rsidRPr="00812EC1">
        <w:rPr>
          <w:rFonts w:ascii="Times New Roman" w:hAnsi="Times New Roman"/>
          <w:b/>
          <w:szCs w:val="28"/>
          <w:lang w:val="nl-NL"/>
        </w:rPr>
        <w:tab/>
        <w:t>5. Đánh giá chung</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szCs w:val="28"/>
          <w:lang w:val="nl-NL"/>
        </w:rPr>
        <w:tab/>
      </w:r>
      <w:r w:rsidR="008322A6" w:rsidRPr="00812EC1">
        <w:rPr>
          <w:rFonts w:ascii="Times New Roman" w:hAnsi="Times New Roman"/>
          <w:szCs w:val="28"/>
          <w:lang w:val="nl-NL"/>
        </w:rPr>
        <w:t>5.1. Ưu điểm</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szCs w:val="28"/>
          <w:lang w:val="nl-NL"/>
        </w:rPr>
        <w:tab/>
      </w:r>
      <w:r w:rsidRPr="00812EC1">
        <w:rPr>
          <w:rFonts w:ascii="Times New Roman" w:hAnsi="Times New Roman"/>
          <w:bCs/>
          <w:szCs w:val="28"/>
          <w:lang w:val="nl-NL"/>
        </w:rPr>
        <w:t>Nhà trư</w:t>
      </w:r>
      <w:r w:rsidRPr="00812EC1">
        <w:rPr>
          <w:rFonts w:ascii="Times New Roman" w:hAnsi="Times New Roman"/>
          <w:bCs/>
          <w:szCs w:val="28"/>
          <w:lang w:val="nl-NL"/>
        </w:rPr>
        <w:softHyphen/>
      </w:r>
      <w:r w:rsidRPr="00812EC1">
        <w:rPr>
          <w:rFonts w:ascii="Times New Roman" w:hAnsi="Times New Roman"/>
          <w:bCs/>
          <w:szCs w:val="28"/>
          <w:lang w:val="nl-NL"/>
        </w:rPr>
        <w:softHyphen/>
        <w:t>ờng đã triển khai và thực hiện nghiêm túc chỉ thị nhiệm vụ năm học, cùng với việc tiếp tục thực hiện các cuộc vận động, phong trào thi đua trong ngành giáo dục</w:t>
      </w:r>
      <w:r w:rsidRPr="00812EC1">
        <w:rPr>
          <w:rFonts w:ascii="Times New Roman" w:hAnsi="Times New Roman"/>
          <w:bCs/>
          <w:i/>
          <w:iCs/>
          <w:szCs w:val="28"/>
          <w:lang w:val="nl-NL"/>
        </w:rPr>
        <w:t>.</w:t>
      </w:r>
      <w:r w:rsidRPr="00812EC1">
        <w:rPr>
          <w:rFonts w:ascii="Times New Roman" w:hAnsi="Times New Roman"/>
          <w:bCs/>
          <w:szCs w:val="28"/>
          <w:lang w:val="nl-NL"/>
        </w:rPr>
        <w:t xml:space="preserve"> Thực hiện đổi mới phương pháp dạy học, đổi mới kiểm tra đánh giá, tổ chức dạy 2 buổi/ngày, bồi dưỡng học sinh khá giỏi, phù đạo học sinh yếu kém, nâng cao giáo dục thể chất</w:t>
      </w:r>
      <w:r w:rsidR="00111339">
        <w:rPr>
          <w:rFonts w:ascii="Times New Roman" w:hAnsi="Times New Roman"/>
          <w:bCs/>
          <w:szCs w:val="28"/>
          <w:lang w:val="nl-NL"/>
        </w:rPr>
        <w:t xml:space="preserve">, </w:t>
      </w:r>
      <w:r w:rsidRPr="00812EC1">
        <w:rPr>
          <w:rFonts w:ascii="Times New Roman" w:hAnsi="Times New Roman"/>
          <w:bCs/>
          <w:szCs w:val="28"/>
          <w:lang w:val="nl-NL"/>
        </w:rPr>
        <w:t>...</w:t>
      </w:r>
      <w:r w:rsidRPr="00812EC1">
        <w:rPr>
          <w:rFonts w:ascii="Times New Roman" w:hAnsi="Times New Roman"/>
          <w:szCs w:val="28"/>
          <w:lang w:val="nl-NL"/>
        </w:rPr>
        <w:t xml:space="preserve"> Chất lượng đội ngũ, chất lượng hai mặt giáo dục của học sinh được nâng lên; tham gia các cuộc thi đạt kết quả</w:t>
      </w:r>
      <w:r w:rsidR="008322A6" w:rsidRPr="00812EC1">
        <w:rPr>
          <w:rFonts w:ascii="Times New Roman" w:hAnsi="Times New Roman"/>
          <w:szCs w:val="28"/>
          <w:lang w:val="nl-NL"/>
        </w:rPr>
        <w:t xml:space="preserve"> tương đối </w:t>
      </w:r>
      <w:r w:rsidRPr="00812EC1">
        <w:rPr>
          <w:rFonts w:ascii="Times New Roman" w:hAnsi="Times New Roman"/>
          <w:szCs w:val="28"/>
          <w:lang w:val="nl-NL"/>
        </w:rPr>
        <w:t xml:space="preserve"> cao.</w:t>
      </w:r>
    </w:p>
    <w:p w:rsidR="005E29CC" w:rsidRPr="00812EC1" w:rsidRDefault="005E29C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Pr="00812EC1">
        <w:rPr>
          <w:rFonts w:ascii="Times New Roman" w:hAnsi="Times New Roman"/>
          <w:bCs/>
          <w:szCs w:val="28"/>
          <w:lang w:val="nl-NL"/>
        </w:rPr>
        <w:tab/>
        <w:t>5.2. Tồn tại và nguyên nhâ</w:t>
      </w:r>
      <w:r w:rsidR="008322A6" w:rsidRPr="00812EC1">
        <w:rPr>
          <w:rFonts w:ascii="Times New Roman" w:hAnsi="Times New Roman"/>
          <w:bCs/>
          <w:szCs w:val="28"/>
          <w:lang w:val="nl-NL"/>
        </w:rPr>
        <w:t>n</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r>
      <w:r w:rsidRPr="00812EC1">
        <w:rPr>
          <w:rFonts w:ascii="Times New Roman" w:hAnsi="Times New Roman"/>
          <w:bCs/>
          <w:szCs w:val="28"/>
          <w:lang w:val="nl-NL"/>
        </w:rPr>
        <w:tab/>
        <w:t>- Vẫn còn học sinh xếp loại học lực yếu,</w:t>
      </w:r>
      <w:r w:rsidR="008322A6" w:rsidRPr="00812EC1">
        <w:rPr>
          <w:rFonts w:ascii="Times New Roman" w:hAnsi="Times New Roman"/>
          <w:bCs/>
          <w:szCs w:val="28"/>
          <w:lang w:val="nl-NL"/>
        </w:rPr>
        <w:t xml:space="preserve"> kém;</w:t>
      </w:r>
      <w:r w:rsidRPr="00812EC1">
        <w:rPr>
          <w:rFonts w:ascii="Times New Roman" w:hAnsi="Times New Roman"/>
          <w:bCs/>
          <w:szCs w:val="28"/>
          <w:lang w:val="nl-NL"/>
        </w:rPr>
        <w:t xml:space="preserve"> hạnh kiểm TB, do một số em khả năng tiếp thu yếu,</w:t>
      </w:r>
      <w:r w:rsidR="008322A6" w:rsidRPr="00812EC1">
        <w:rPr>
          <w:rFonts w:ascii="Times New Roman" w:hAnsi="Times New Roman"/>
          <w:bCs/>
          <w:szCs w:val="28"/>
          <w:lang w:val="nl-NL"/>
        </w:rPr>
        <w:t xml:space="preserve"> chưa chịu khó đi học,</w:t>
      </w:r>
      <w:r w:rsidRPr="00812EC1">
        <w:rPr>
          <w:rFonts w:ascii="Times New Roman" w:hAnsi="Times New Roman"/>
          <w:bCs/>
          <w:szCs w:val="28"/>
          <w:lang w:val="nl-NL"/>
        </w:rPr>
        <w:t xml:space="preserve"> chư</w:t>
      </w:r>
      <w:r w:rsidRPr="00812EC1">
        <w:rPr>
          <w:rFonts w:ascii="Times New Roman" w:hAnsi="Times New Roman"/>
          <w:bCs/>
          <w:szCs w:val="28"/>
          <w:lang w:val="nl-NL"/>
        </w:rPr>
        <w:softHyphen/>
      </w:r>
      <w:r w:rsidRPr="00812EC1">
        <w:rPr>
          <w:rFonts w:ascii="Times New Roman" w:hAnsi="Times New Roman"/>
          <w:bCs/>
          <w:szCs w:val="28"/>
          <w:lang w:val="nl-NL"/>
        </w:rPr>
        <w:softHyphen/>
        <w:t>a có sự cố gắng v</w:t>
      </w:r>
      <w:r w:rsidRPr="00812EC1">
        <w:rPr>
          <w:rFonts w:ascii="Times New Roman" w:hAnsi="Times New Roman"/>
          <w:bCs/>
          <w:szCs w:val="28"/>
          <w:lang w:val="nl-NL"/>
        </w:rPr>
        <w:softHyphen/>
      </w:r>
      <w:r w:rsidRPr="00812EC1">
        <w:rPr>
          <w:rFonts w:ascii="Times New Roman" w:hAnsi="Times New Roman"/>
          <w:bCs/>
          <w:szCs w:val="28"/>
          <w:lang w:val="nl-NL"/>
        </w:rPr>
        <w:softHyphen/>
        <w:t>ươn lên trong rèn luyện và học tập.</w:t>
      </w:r>
      <w:r w:rsidRPr="00812EC1">
        <w:rPr>
          <w:rFonts w:ascii="Times New Roman" w:hAnsi="Times New Roman"/>
          <w:b/>
          <w:bCs/>
          <w:szCs w:val="28"/>
          <w:lang w:val="nl-NL"/>
        </w:rPr>
        <w:t xml:space="preserve"> </w:t>
      </w:r>
      <w:r w:rsidRPr="00812EC1">
        <w:rPr>
          <w:rFonts w:ascii="Times New Roman" w:hAnsi="Times New Roman"/>
          <w:szCs w:val="28"/>
          <w:lang w:val="nl-NL"/>
        </w:rPr>
        <w:t xml:space="preserve"> </w:t>
      </w:r>
    </w:p>
    <w:p w:rsidR="005E29CC" w:rsidRPr="00812EC1"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Đội ngũ một số đồng chí chưa có nhiều kinh nghiệm trong công tác giảng dạy và quản lý học sinh</w:t>
      </w:r>
      <w:r w:rsidR="008322A6" w:rsidRPr="00812EC1">
        <w:rPr>
          <w:rFonts w:ascii="Times New Roman" w:hAnsi="Times New Roman"/>
          <w:szCs w:val="28"/>
          <w:lang w:val="nl-NL"/>
        </w:rPr>
        <w:t>;</w:t>
      </w:r>
      <w:r w:rsidRPr="00812EC1">
        <w:rPr>
          <w:rFonts w:ascii="Times New Roman" w:hAnsi="Times New Roman"/>
          <w:szCs w:val="28"/>
          <w:lang w:val="nl-NL"/>
        </w:rPr>
        <w:t xml:space="preserve"> một số giáo viên, nhân viên cũng chưa thực sự tâm huyết với nghề.</w:t>
      </w:r>
    </w:p>
    <w:p w:rsidR="005E29CC" w:rsidRDefault="005E29C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Cơ sở vật chất cơ bản khang trang, đáp ứng công việc, xong </w:t>
      </w:r>
      <w:r w:rsidR="008322A6" w:rsidRPr="00812EC1">
        <w:rPr>
          <w:rFonts w:ascii="Times New Roman" w:hAnsi="Times New Roman"/>
          <w:szCs w:val="28"/>
          <w:lang w:val="nl-NL"/>
        </w:rPr>
        <w:t>đồ dùng thiết bị phục vụ cho học tập, sinh hoạt của học sinh còn thiếu và xuống cấp.</w:t>
      </w:r>
    </w:p>
    <w:p w:rsidR="00910442" w:rsidRPr="00812EC1" w:rsidRDefault="00910442" w:rsidP="00812EC1">
      <w:pPr>
        <w:tabs>
          <w:tab w:val="left" w:pos="567"/>
        </w:tabs>
        <w:spacing w:before="60" w:after="60"/>
        <w:jc w:val="both"/>
        <w:rPr>
          <w:rFonts w:ascii="Times New Roman" w:hAnsi="Times New Roman"/>
          <w:szCs w:val="28"/>
          <w:lang w:val="nl-NL"/>
        </w:rPr>
      </w:pPr>
    </w:p>
    <w:p w:rsidR="005E29CC" w:rsidRPr="00812EC1" w:rsidRDefault="005E29CC" w:rsidP="00812EC1">
      <w:pPr>
        <w:tabs>
          <w:tab w:val="left" w:pos="567"/>
        </w:tabs>
        <w:spacing w:before="60" w:after="60"/>
        <w:jc w:val="center"/>
        <w:rPr>
          <w:rFonts w:ascii="Times New Roman" w:hAnsi="Times New Roman"/>
          <w:szCs w:val="28"/>
          <w:lang w:val="nl-NL"/>
        </w:rPr>
      </w:pPr>
      <w:r w:rsidRPr="00812EC1">
        <w:rPr>
          <w:rFonts w:ascii="Times New Roman" w:hAnsi="Times New Roman"/>
          <w:b/>
          <w:bCs/>
          <w:szCs w:val="28"/>
          <w:lang w:val="nl-NL"/>
        </w:rPr>
        <w:t>Phần II</w:t>
      </w:r>
    </w:p>
    <w:p w:rsidR="00262AA6" w:rsidRPr="00910442" w:rsidRDefault="005E29CC" w:rsidP="00910442">
      <w:pPr>
        <w:tabs>
          <w:tab w:val="left" w:pos="567"/>
        </w:tabs>
        <w:spacing w:before="60" w:after="60"/>
        <w:jc w:val="center"/>
        <w:rPr>
          <w:rFonts w:ascii="Times New Roman" w:hAnsi="Times New Roman"/>
          <w:b/>
          <w:bCs/>
          <w:szCs w:val="28"/>
          <w:lang w:val="nl-NL"/>
        </w:rPr>
      </w:pPr>
      <w:r w:rsidRPr="00812EC1">
        <w:rPr>
          <w:rFonts w:ascii="Times New Roman" w:hAnsi="Times New Roman"/>
          <w:b/>
          <w:bCs/>
          <w:szCs w:val="28"/>
          <w:lang w:val="nl-NL"/>
        </w:rPr>
        <w:t>PHƯƠNG HƯỚNG, NHIỆM VỤ NĂM HỌC 201</w:t>
      </w:r>
      <w:r w:rsidR="008322A6" w:rsidRPr="00812EC1">
        <w:rPr>
          <w:rFonts w:ascii="Times New Roman" w:hAnsi="Times New Roman"/>
          <w:b/>
          <w:bCs/>
          <w:szCs w:val="28"/>
          <w:lang w:val="nl-NL"/>
        </w:rPr>
        <w:t>9</w:t>
      </w:r>
      <w:r w:rsidRPr="00812EC1">
        <w:rPr>
          <w:rFonts w:ascii="Times New Roman" w:hAnsi="Times New Roman"/>
          <w:b/>
          <w:bCs/>
          <w:szCs w:val="28"/>
          <w:lang w:val="nl-NL"/>
        </w:rPr>
        <w:t>- 20</w:t>
      </w:r>
      <w:r w:rsidR="008322A6" w:rsidRPr="00812EC1">
        <w:rPr>
          <w:rFonts w:ascii="Times New Roman" w:hAnsi="Times New Roman"/>
          <w:b/>
          <w:bCs/>
          <w:szCs w:val="28"/>
          <w:lang w:val="nl-NL"/>
        </w:rPr>
        <w:t>20</w:t>
      </w:r>
    </w:p>
    <w:p w:rsidR="008322A6" w:rsidRPr="00812EC1" w:rsidRDefault="00111339" w:rsidP="00812EC1">
      <w:pPr>
        <w:tabs>
          <w:tab w:val="left" w:pos="567"/>
        </w:tabs>
        <w:spacing w:before="60" w:after="60"/>
        <w:ind w:right="-57"/>
        <w:jc w:val="both"/>
        <w:rPr>
          <w:rFonts w:ascii="Times New Roman" w:hAnsi="Times New Roman"/>
          <w:szCs w:val="28"/>
          <w:lang w:val="nl-NL"/>
        </w:rPr>
      </w:pPr>
      <w:r>
        <w:rPr>
          <w:rFonts w:ascii="Times New Roman" w:hAnsi="Times New Roman"/>
          <w:szCs w:val="28"/>
          <w:lang w:val="nl-NL"/>
        </w:rPr>
        <w:tab/>
      </w:r>
      <w:r w:rsidR="008322A6" w:rsidRPr="00812EC1">
        <w:rPr>
          <w:rFonts w:ascii="Times New Roman" w:hAnsi="Times New Roman"/>
          <w:szCs w:val="28"/>
          <w:lang w:val="nl-NL"/>
        </w:rPr>
        <w:t>Căn cứ Công văn s</w:t>
      </w:r>
      <w:r w:rsidR="008322A6" w:rsidRPr="00812EC1">
        <w:rPr>
          <w:rFonts w:ascii="Times New Roman" w:hAnsi="Times New Roman"/>
          <w:szCs w:val="28"/>
          <w:lang w:val="vi-VN"/>
        </w:rPr>
        <w:t>ố</w:t>
      </w:r>
      <w:r w:rsidR="008322A6" w:rsidRPr="00812EC1">
        <w:rPr>
          <w:rFonts w:ascii="Times New Roman" w:hAnsi="Times New Roman"/>
          <w:szCs w:val="28"/>
        </w:rPr>
        <w:t xml:space="preserve"> 190</w:t>
      </w:r>
      <w:r w:rsidR="008322A6" w:rsidRPr="00812EC1">
        <w:rPr>
          <w:rFonts w:ascii="Times New Roman" w:hAnsi="Times New Roman"/>
          <w:szCs w:val="28"/>
          <w:lang w:val="vi-VN"/>
        </w:rPr>
        <w:t>/PGD&amp;ĐT</w:t>
      </w:r>
      <w:r w:rsidR="008322A6" w:rsidRPr="00812EC1">
        <w:rPr>
          <w:rFonts w:ascii="Times New Roman" w:hAnsi="Times New Roman"/>
          <w:szCs w:val="28"/>
        </w:rPr>
        <w:t xml:space="preserve"> ngày 16/9/2019 của Phòng Giáo dục và Đào tạo </w:t>
      </w:r>
      <w:r w:rsidR="008322A6" w:rsidRPr="00812EC1">
        <w:rPr>
          <w:rFonts w:ascii="Times New Roman" w:hAnsi="Times New Roman"/>
          <w:iCs/>
          <w:szCs w:val="28"/>
        </w:rPr>
        <w:t>về việc</w:t>
      </w:r>
      <w:r w:rsidR="008322A6" w:rsidRPr="00812EC1">
        <w:rPr>
          <w:rFonts w:ascii="Times New Roman" w:hAnsi="Times New Roman"/>
          <w:iCs/>
          <w:szCs w:val="28"/>
          <w:lang w:val="vi-VN"/>
        </w:rPr>
        <w:t xml:space="preserve"> hướng dẫn thực hiện nhiệm vụ</w:t>
      </w:r>
      <w:r w:rsidR="008322A6" w:rsidRPr="00812EC1">
        <w:rPr>
          <w:rFonts w:ascii="Times New Roman" w:hAnsi="Times New Roman"/>
          <w:szCs w:val="28"/>
        </w:rPr>
        <w:t xml:space="preserve"> g</w:t>
      </w:r>
      <w:r w:rsidR="008322A6" w:rsidRPr="00812EC1">
        <w:rPr>
          <w:rFonts w:ascii="Times New Roman" w:hAnsi="Times New Roman"/>
          <w:iCs/>
          <w:szCs w:val="28"/>
          <w:lang w:val="vi-VN"/>
        </w:rPr>
        <w:t xml:space="preserve">iáo dục </w:t>
      </w:r>
      <w:r w:rsidR="008322A6" w:rsidRPr="00812EC1">
        <w:rPr>
          <w:rFonts w:ascii="Times New Roman" w:hAnsi="Times New Roman"/>
          <w:iCs/>
          <w:szCs w:val="28"/>
        </w:rPr>
        <w:t>cấp</w:t>
      </w:r>
      <w:r w:rsidR="008322A6" w:rsidRPr="00812EC1">
        <w:rPr>
          <w:rFonts w:ascii="Times New Roman" w:hAnsi="Times New Roman"/>
          <w:iCs/>
          <w:szCs w:val="28"/>
          <w:lang w:val="vi-VN"/>
        </w:rPr>
        <w:t xml:space="preserve"> THCS năm học 201</w:t>
      </w:r>
      <w:r w:rsidR="008322A6" w:rsidRPr="00812EC1">
        <w:rPr>
          <w:rFonts w:ascii="Times New Roman" w:hAnsi="Times New Roman"/>
          <w:iCs/>
          <w:szCs w:val="28"/>
        </w:rPr>
        <w:t>9</w:t>
      </w:r>
      <w:r w:rsidR="008322A6" w:rsidRPr="00812EC1">
        <w:rPr>
          <w:rFonts w:ascii="Times New Roman" w:hAnsi="Times New Roman"/>
          <w:iCs/>
          <w:szCs w:val="28"/>
          <w:lang w:val="vi-VN"/>
        </w:rPr>
        <w:t>-20</w:t>
      </w:r>
      <w:r w:rsidR="008322A6" w:rsidRPr="00812EC1">
        <w:rPr>
          <w:rFonts w:ascii="Times New Roman" w:hAnsi="Times New Roman"/>
          <w:iCs/>
          <w:szCs w:val="28"/>
        </w:rPr>
        <w:t>20</w:t>
      </w:r>
      <w:r w:rsidR="008322A6" w:rsidRPr="00812EC1">
        <w:rPr>
          <w:rFonts w:ascii="Times New Roman" w:hAnsi="Times New Roman"/>
          <w:szCs w:val="28"/>
          <w:lang w:val="nl-NL"/>
        </w:rPr>
        <w:t xml:space="preserve">; </w:t>
      </w:r>
    </w:p>
    <w:p w:rsidR="001F253E" w:rsidRPr="00812EC1" w:rsidRDefault="00111339" w:rsidP="00812EC1">
      <w:pPr>
        <w:tabs>
          <w:tab w:val="left" w:pos="567"/>
        </w:tabs>
        <w:spacing w:before="60" w:after="60"/>
        <w:ind w:right="-57"/>
        <w:jc w:val="both"/>
        <w:rPr>
          <w:rFonts w:ascii="Times New Roman" w:hAnsi="Times New Roman"/>
          <w:szCs w:val="28"/>
          <w:lang w:val="nl-NL"/>
        </w:rPr>
      </w:pPr>
      <w:r>
        <w:rPr>
          <w:rFonts w:ascii="Times New Roman" w:hAnsi="Times New Roman"/>
          <w:szCs w:val="28"/>
          <w:lang w:val="nl-NL"/>
        </w:rPr>
        <w:lastRenderedPageBreak/>
        <w:tab/>
      </w:r>
      <w:r w:rsidR="008322A6" w:rsidRPr="00812EC1">
        <w:rPr>
          <w:rFonts w:ascii="Times New Roman" w:hAnsi="Times New Roman"/>
          <w:szCs w:val="28"/>
          <w:lang w:val="nl-NL"/>
        </w:rPr>
        <w:t xml:space="preserve">Căn cứ Nghị quyết của đại hội Đảng bộ xã Đồn Đạc khóa XI, nhiệm kỳ 2015-2020; </w:t>
      </w:r>
    </w:p>
    <w:p w:rsidR="008322A6" w:rsidRPr="00812EC1" w:rsidRDefault="00111339" w:rsidP="00812EC1">
      <w:pPr>
        <w:tabs>
          <w:tab w:val="left" w:pos="567"/>
        </w:tabs>
        <w:spacing w:before="60" w:after="60"/>
        <w:ind w:right="-57"/>
        <w:jc w:val="both"/>
        <w:rPr>
          <w:rFonts w:ascii="Times New Roman" w:hAnsi="Times New Roman"/>
          <w:szCs w:val="28"/>
          <w:lang w:val="nl-NL"/>
        </w:rPr>
      </w:pPr>
      <w:r>
        <w:rPr>
          <w:rFonts w:ascii="Times New Roman" w:hAnsi="Times New Roman"/>
          <w:szCs w:val="28"/>
          <w:lang w:val="nl-NL"/>
        </w:rPr>
        <w:tab/>
      </w:r>
      <w:r w:rsidR="008322A6" w:rsidRPr="00812EC1">
        <w:rPr>
          <w:rFonts w:ascii="Times New Roman" w:hAnsi="Times New Roman"/>
          <w:szCs w:val="28"/>
          <w:lang w:val="nl-NL"/>
        </w:rPr>
        <w:t>Căn cứ vào đặc điểm tình hình thực tế nhà trường</w:t>
      </w:r>
      <w:r w:rsidR="001F253E" w:rsidRPr="00812EC1">
        <w:rPr>
          <w:rFonts w:ascii="Times New Roman" w:hAnsi="Times New Roman"/>
          <w:szCs w:val="28"/>
          <w:lang w:val="nl-NL"/>
        </w:rPr>
        <w:t>,</w:t>
      </w:r>
      <w:r w:rsidR="008322A6" w:rsidRPr="00812EC1">
        <w:rPr>
          <w:rFonts w:ascii="Times New Roman" w:hAnsi="Times New Roman"/>
          <w:szCs w:val="28"/>
          <w:lang w:val="nl-NL"/>
        </w:rPr>
        <w:t>Trường PTDTBT THCS Đồn Đạc xây dựng kế hoạch thực hiện nhiệm vụ năm học 2019-2020 như sau:</w:t>
      </w:r>
    </w:p>
    <w:p w:rsidR="00D3261A" w:rsidRPr="00812EC1" w:rsidRDefault="00290642"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D3261A" w:rsidRPr="00812EC1">
        <w:rPr>
          <w:rFonts w:ascii="Times New Roman" w:hAnsi="Times New Roman"/>
          <w:b/>
          <w:szCs w:val="28"/>
          <w:lang w:val="nl-NL"/>
        </w:rPr>
        <w:t xml:space="preserve">I. </w:t>
      </w:r>
      <w:r w:rsidR="00047C0D" w:rsidRPr="00812EC1">
        <w:rPr>
          <w:rFonts w:ascii="Times New Roman" w:hAnsi="Times New Roman"/>
          <w:b/>
          <w:szCs w:val="28"/>
          <w:lang w:val="nl-NL"/>
        </w:rPr>
        <w:t>NHẬN ĐỊNH TÌNH HÌNH</w:t>
      </w:r>
    </w:p>
    <w:p w:rsidR="00D3261A" w:rsidRPr="00812EC1" w:rsidRDefault="00D3261A"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b/>
          <w:szCs w:val="28"/>
          <w:lang w:val="nl-NL"/>
        </w:rPr>
        <w:tab/>
        <w:t>1. Đặc điểm tình hình địa phương</w:t>
      </w:r>
    </w:p>
    <w:p w:rsidR="00D3261A" w:rsidRPr="00812EC1" w:rsidRDefault="00111339"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E61A17" w:rsidRPr="00812EC1">
        <w:rPr>
          <w:rFonts w:ascii="Times New Roman" w:hAnsi="Times New Roman"/>
          <w:szCs w:val="28"/>
          <w:lang w:val="nl-NL"/>
        </w:rPr>
        <w:t>Đồn Đạc là</w:t>
      </w:r>
      <w:r w:rsidR="00D3261A" w:rsidRPr="00812EC1">
        <w:rPr>
          <w:rFonts w:ascii="Times New Roman" w:hAnsi="Times New Roman"/>
          <w:szCs w:val="28"/>
          <w:lang w:val="nl-NL"/>
        </w:rPr>
        <w:t xml:space="preserve"> xã đặc biệt khó khăn</w:t>
      </w:r>
      <w:r w:rsidR="00A53591" w:rsidRPr="00812EC1">
        <w:rPr>
          <w:rFonts w:ascii="Times New Roman" w:hAnsi="Times New Roman"/>
          <w:szCs w:val="28"/>
          <w:lang w:val="nl-NL"/>
        </w:rPr>
        <w:t xml:space="preserve"> nhất trong toàn huyện</w:t>
      </w:r>
      <w:r w:rsidR="00D3261A" w:rsidRPr="00812EC1">
        <w:rPr>
          <w:rFonts w:ascii="Times New Roman" w:hAnsi="Times New Roman"/>
          <w:szCs w:val="28"/>
          <w:lang w:val="nl-NL"/>
        </w:rPr>
        <w:t>. Có 90% dân số sống bằng nghề nông nghiệp thuần tuý. Tỷ lệ hộ nghèo</w:t>
      </w:r>
      <w:r w:rsidR="00233BCA" w:rsidRPr="00812EC1">
        <w:rPr>
          <w:rFonts w:ascii="Times New Roman" w:hAnsi="Times New Roman"/>
          <w:szCs w:val="28"/>
          <w:lang w:val="nl-NL"/>
        </w:rPr>
        <w:t>, cận nghèo</w:t>
      </w:r>
      <w:r w:rsidR="00D3261A" w:rsidRPr="00812EC1">
        <w:rPr>
          <w:rFonts w:ascii="Times New Roman" w:hAnsi="Times New Roman"/>
          <w:szCs w:val="28"/>
          <w:lang w:val="nl-NL"/>
        </w:rPr>
        <w:t xml:space="preserve"> còn chiếm trên </w:t>
      </w:r>
      <w:r w:rsidR="00023B0A" w:rsidRPr="00812EC1">
        <w:rPr>
          <w:rFonts w:ascii="Times New Roman" w:hAnsi="Times New Roman"/>
          <w:szCs w:val="28"/>
          <w:lang w:val="nl-NL"/>
        </w:rPr>
        <w:t>50</w:t>
      </w:r>
      <w:r w:rsidR="00D3261A" w:rsidRPr="00812EC1">
        <w:rPr>
          <w:rFonts w:ascii="Times New Roman" w:hAnsi="Times New Roman"/>
          <w:szCs w:val="28"/>
          <w:lang w:val="nl-NL"/>
        </w:rPr>
        <w:t xml:space="preserve">%.  </w:t>
      </w:r>
    </w:p>
    <w:p w:rsidR="00D3261A" w:rsidRPr="00812EC1" w:rsidRDefault="00111339"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D3261A" w:rsidRPr="00812EC1">
        <w:rPr>
          <w:rFonts w:ascii="Times New Roman" w:hAnsi="Times New Roman"/>
          <w:szCs w:val="28"/>
          <w:lang w:val="nl-NL"/>
        </w:rPr>
        <w:t>Xã có 8 dân tộc anh em cùng chung sống gồm: Sán Chỉ, Tày, Dao, Cao Lan, Hoa, Kinh, Sán dìu, Mường, trong đó dân dộc Dao chiếm trên 70%. Địa bàn rộng, dân cư sống thưa thớt, tập quán canh tác còn lạc hậu, sông suối cách trở, giao thông đi lại khó khăn.</w:t>
      </w:r>
    </w:p>
    <w:p w:rsidR="00D3261A" w:rsidRPr="00812EC1" w:rsidRDefault="00D3261A"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Toàn xã gồm 14 thôn bản, có 4 trường học</w:t>
      </w:r>
      <w:r w:rsidR="00797510" w:rsidRPr="00812EC1">
        <w:rPr>
          <w:rFonts w:ascii="Times New Roman" w:hAnsi="Times New Roman"/>
          <w:szCs w:val="28"/>
          <w:lang w:val="nl-NL"/>
        </w:rPr>
        <w:t xml:space="preserve"> trong đó có 03/4 trường đạt chuẩn quốc gia</w:t>
      </w:r>
      <w:r w:rsidRPr="00812EC1">
        <w:rPr>
          <w:rFonts w:ascii="Times New Roman" w:hAnsi="Times New Roman"/>
          <w:szCs w:val="28"/>
          <w:lang w:val="nl-NL"/>
        </w:rPr>
        <w:t xml:space="preserve">. Thực hiện kế hoạch phát triển giáo dục ở địa phương xã Đồn Đạc trong thời gian tới quyết tâm giữ vững mạng lưới trường lớp ở tất cả các cấp học, bậc học, duy trì, giữ vững phổ cập Tiểu học đúng độ tuổi, phổ cập THCS đạt chuẩn, phổ cập giáo dục Mầm non cho trẻ em 5 tuổi. </w:t>
      </w:r>
    </w:p>
    <w:p w:rsidR="00D3261A" w:rsidRPr="00812EC1" w:rsidRDefault="00111339" w:rsidP="00812EC1">
      <w:pPr>
        <w:tabs>
          <w:tab w:val="left" w:pos="567"/>
        </w:tabs>
        <w:spacing w:before="60" w:after="60"/>
        <w:ind w:left="57" w:right="-57"/>
        <w:jc w:val="both"/>
        <w:rPr>
          <w:rFonts w:ascii="Times New Roman" w:hAnsi="Times New Roman"/>
          <w:b/>
          <w:szCs w:val="28"/>
          <w:lang w:val="nl-NL"/>
        </w:rPr>
      </w:pPr>
      <w:r>
        <w:rPr>
          <w:rFonts w:ascii="Times New Roman" w:hAnsi="Times New Roman"/>
          <w:b/>
          <w:szCs w:val="28"/>
          <w:lang w:val="nl-NL"/>
        </w:rPr>
        <w:tab/>
      </w:r>
      <w:r w:rsidR="00D3261A" w:rsidRPr="00812EC1">
        <w:rPr>
          <w:rFonts w:ascii="Times New Roman" w:hAnsi="Times New Roman"/>
          <w:b/>
          <w:szCs w:val="28"/>
          <w:lang w:val="nl-NL"/>
        </w:rPr>
        <w:t>2</w:t>
      </w:r>
      <w:r w:rsidR="00BF54C0" w:rsidRPr="00812EC1">
        <w:rPr>
          <w:rFonts w:ascii="Times New Roman" w:hAnsi="Times New Roman"/>
          <w:b/>
          <w:szCs w:val="28"/>
          <w:lang w:val="nl-NL"/>
        </w:rPr>
        <w:t>. Đặc điểm tình hình nhà trường</w:t>
      </w:r>
    </w:p>
    <w:p w:rsidR="001F253E" w:rsidRPr="00812EC1" w:rsidRDefault="00111339" w:rsidP="00812EC1">
      <w:pPr>
        <w:tabs>
          <w:tab w:val="left" w:pos="567"/>
        </w:tabs>
        <w:spacing w:before="60" w:after="60"/>
        <w:ind w:left="57" w:right="-57"/>
        <w:jc w:val="both"/>
        <w:rPr>
          <w:rFonts w:ascii="Times New Roman" w:hAnsi="Times New Roman"/>
          <w:b/>
          <w:szCs w:val="28"/>
          <w:lang w:val="nl-NL"/>
        </w:rPr>
      </w:pPr>
      <w:r>
        <w:rPr>
          <w:rFonts w:ascii="Times New Roman" w:hAnsi="Times New Roman"/>
          <w:b/>
          <w:szCs w:val="28"/>
          <w:lang w:val="nl-NL"/>
        </w:rPr>
        <w:tab/>
      </w:r>
      <w:r w:rsidR="001F253E" w:rsidRPr="00812EC1">
        <w:rPr>
          <w:rFonts w:ascii="Times New Roman" w:hAnsi="Times New Roman"/>
          <w:b/>
          <w:szCs w:val="28"/>
          <w:lang w:val="nl-NL"/>
        </w:rPr>
        <w:t>2.1. Thuận lợi</w:t>
      </w:r>
    </w:p>
    <w:p w:rsidR="00D3261A" w:rsidRPr="00812EC1" w:rsidRDefault="00A53591" w:rsidP="00111339">
      <w:pPr>
        <w:tabs>
          <w:tab w:val="left" w:pos="567"/>
        </w:tabs>
        <w:spacing w:before="60" w:after="60"/>
        <w:ind w:left="57" w:right="-57" w:firstLine="510"/>
        <w:jc w:val="both"/>
        <w:rPr>
          <w:rFonts w:ascii="Times New Roman" w:hAnsi="Times New Roman"/>
          <w:szCs w:val="28"/>
          <w:lang w:val="nl-NL"/>
        </w:rPr>
      </w:pPr>
      <w:r w:rsidRPr="00812EC1">
        <w:rPr>
          <w:rFonts w:ascii="Times New Roman" w:hAnsi="Times New Roman"/>
          <w:szCs w:val="28"/>
          <w:lang w:val="nl-NL"/>
        </w:rPr>
        <w:t>N</w:t>
      </w:r>
      <w:r w:rsidR="00D3261A" w:rsidRPr="00812EC1">
        <w:rPr>
          <w:rFonts w:ascii="Times New Roman" w:hAnsi="Times New Roman"/>
          <w:szCs w:val="28"/>
          <w:lang w:val="nl-NL"/>
        </w:rPr>
        <w:t>hà trường</w:t>
      </w:r>
      <w:r w:rsidR="00BF54C0" w:rsidRPr="00812EC1">
        <w:rPr>
          <w:rFonts w:ascii="Times New Roman" w:hAnsi="Times New Roman"/>
          <w:szCs w:val="28"/>
          <w:lang w:val="nl-NL"/>
        </w:rPr>
        <w:t xml:space="preserve"> nằm gần</w:t>
      </w:r>
      <w:r w:rsidRPr="00812EC1">
        <w:rPr>
          <w:rFonts w:ascii="Times New Roman" w:hAnsi="Times New Roman"/>
          <w:szCs w:val="28"/>
          <w:lang w:val="nl-NL"/>
        </w:rPr>
        <w:t xml:space="preserve"> trung tâm</w:t>
      </w:r>
      <w:r w:rsidR="00BF54C0" w:rsidRPr="00812EC1">
        <w:rPr>
          <w:rFonts w:ascii="Times New Roman" w:hAnsi="Times New Roman"/>
          <w:szCs w:val="28"/>
          <w:lang w:val="nl-NL"/>
        </w:rPr>
        <w:t xml:space="preserve"> văn hóa, xã hội của huyện nên tiếp thu được nền văn hóa tân tiến. Trường thường</w:t>
      </w:r>
      <w:r w:rsidR="00D3261A" w:rsidRPr="00812EC1">
        <w:rPr>
          <w:rFonts w:ascii="Times New Roman" w:hAnsi="Times New Roman"/>
          <w:szCs w:val="28"/>
          <w:lang w:val="nl-NL"/>
        </w:rPr>
        <w:t xml:space="preserve"> xuyên nhận được sự quan tâm chỉ đạo của các cấp quản lý mà trực tiếp là Phòng GD&amp;ĐT.</w:t>
      </w:r>
    </w:p>
    <w:p w:rsidR="00A83005" w:rsidRPr="00812EC1" w:rsidRDefault="00D3261A" w:rsidP="00111339">
      <w:pPr>
        <w:tabs>
          <w:tab w:val="left" w:pos="567"/>
        </w:tabs>
        <w:spacing w:before="60" w:after="60"/>
        <w:ind w:left="57" w:right="-57" w:firstLine="510"/>
        <w:jc w:val="both"/>
        <w:rPr>
          <w:rFonts w:ascii="Times New Roman" w:hAnsi="Times New Roman"/>
          <w:szCs w:val="28"/>
          <w:lang w:val="nl-NL"/>
        </w:rPr>
      </w:pPr>
      <w:r w:rsidRPr="00812EC1">
        <w:rPr>
          <w:rFonts w:ascii="Times New Roman" w:hAnsi="Times New Roman"/>
          <w:szCs w:val="28"/>
          <w:lang w:val="nl-NL"/>
        </w:rPr>
        <w:t>Đội ngũ giáo viên nhà trường có tr</w:t>
      </w:r>
      <w:r w:rsidR="00EA4E43" w:rsidRPr="00812EC1">
        <w:rPr>
          <w:rFonts w:ascii="Times New Roman" w:hAnsi="Times New Roman"/>
          <w:szCs w:val="28"/>
          <w:lang w:val="nl-NL"/>
        </w:rPr>
        <w:t>ình độ đạt chuẩn và trên chuẩn</w:t>
      </w:r>
      <w:r w:rsidR="00A53591" w:rsidRPr="00812EC1">
        <w:rPr>
          <w:rFonts w:ascii="Times New Roman" w:hAnsi="Times New Roman"/>
          <w:szCs w:val="28"/>
          <w:lang w:val="nl-NL"/>
        </w:rPr>
        <w:t xml:space="preserve"> cao</w:t>
      </w:r>
      <w:r w:rsidR="00EA4E43" w:rsidRPr="00812EC1">
        <w:rPr>
          <w:rFonts w:ascii="Times New Roman" w:hAnsi="Times New Roman"/>
          <w:szCs w:val="28"/>
          <w:lang w:val="nl-NL"/>
        </w:rPr>
        <w:t xml:space="preserve">. Đa số giáo viên </w:t>
      </w:r>
      <w:r w:rsidRPr="00812EC1">
        <w:rPr>
          <w:rFonts w:ascii="Times New Roman" w:hAnsi="Times New Roman"/>
          <w:szCs w:val="28"/>
          <w:lang w:val="nl-NL"/>
        </w:rPr>
        <w:t xml:space="preserve">tâm huyết với nghề, có tinh thần trách nhiệm cao trong công việc được giao. </w:t>
      </w:r>
      <w:r w:rsidR="00EA4E43" w:rsidRPr="00812EC1">
        <w:rPr>
          <w:rFonts w:ascii="Times New Roman" w:hAnsi="Times New Roman"/>
          <w:szCs w:val="28"/>
          <w:lang w:val="nl-NL"/>
        </w:rPr>
        <w:t>Bên cạnh đó còn một vài giáo viên năng lực hạn chế,</w:t>
      </w:r>
      <w:r w:rsidR="00A83005" w:rsidRPr="00812EC1">
        <w:rPr>
          <w:rFonts w:ascii="Times New Roman" w:hAnsi="Times New Roman"/>
          <w:szCs w:val="28"/>
          <w:lang w:val="nl-NL"/>
        </w:rPr>
        <w:t xml:space="preserve"> có tư tưởng an phận nên chưa có ý thức phấn đấu vươn lên.</w:t>
      </w:r>
    </w:p>
    <w:p w:rsidR="00A53591" w:rsidRPr="00812EC1" w:rsidRDefault="00A53591" w:rsidP="00111339">
      <w:pPr>
        <w:tabs>
          <w:tab w:val="left" w:pos="567"/>
        </w:tabs>
        <w:spacing w:before="60" w:after="60"/>
        <w:ind w:left="57" w:right="-57" w:firstLine="510"/>
        <w:jc w:val="both"/>
        <w:rPr>
          <w:rFonts w:ascii="Times New Roman" w:hAnsi="Times New Roman"/>
          <w:szCs w:val="28"/>
          <w:lang w:val="nl-NL"/>
        </w:rPr>
      </w:pPr>
      <w:r w:rsidRPr="00812EC1">
        <w:rPr>
          <w:rFonts w:ascii="Times New Roman" w:hAnsi="Times New Roman"/>
          <w:szCs w:val="28"/>
          <w:lang w:val="nl-NL"/>
        </w:rPr>
        <w:t>Cơ sở vật chất thiết bị đang được</w:t>
      </w:r>
      <w:r w:rsidR="00233BCA" w:rsidRPr="00812EC1">
        <w:rPr>
          <w:rFonts w:ascii="Times New Roman" w:hAnsi="Times New Roman"/>
          <w:szCs w:val="28"/>
          <w:lang w:val="nl-NL"/>
        </w:rPr>
        <w:t xml:space="preserve"> tiếp tục</w:t>
      </w:r>
      <w:r w:rsidRPr="00812EC1">
        <w:rPr>
          <w:rFonts w:ascii="Times New Roman" w:hAnsi="Times New Roman"/>
          <w:szCs w:val="28"/>
          <w:lang w:val="nl-NL"/>
        </w:rPr>
        <w:t xml:space="preserve"> quan tâm đầu tư nên cơ bản đáp ứng được yêu c</w:t>
      </w:r>
      <w:r w:rsidR="00233BCA" w:rsidRPr="00812EC1">
        <w:rPr>
          <w:rFonts w:ascii="Times New Roman" w:hAnsi="Times New Roman"/>
          <w:szCs w:val="28"/>
          <w:lang w:val="nl-NL"/>
        </w:rPr>
        <w:t>ầ</w:t>
      </w:r>
      <w:r w:rsidRPr="00812EC1">
        <w:rPr>
          <w:rFonts w:ascii="Times New Roman" w:hAnsi="Times New Roman"/>
          <w:szCs w:val="28"/>
          <w:lang w:val="nl-NL"/>
        </w:rPr>
        <w:t>u của dạy và học hiện nay.</w:t>
      </w:r>
    </w:p>
    <w:p w:rsidR="00D3261A" w:rsidRPr="00812EC1" w:rsidRDefault="00EA4E43" w:rsidP="00111339">
      <w:pPr>
        <w:tabs>
          <w:tab w:val="left" w:pos="567"/>
        </w:tabs>
        <w:spacing w:before="60" w:after="60"/>
        <w:ind w:left="57" w:right="-57" w:firstLine="510"/>
        <w:jc w:val="both"/>
        <w:rPr>
          <w:rFonts w:ascii="Times New Roman" w:hAnsi="Times New Roman"/>
          <w:szCs w:val="28"/>
          <w:lang w:val="nl-NL"/>
        </w:rPr>
      </w:pPr>
      <w:r w:rsidRPr="00812EC1">
        <w:rPr>
          <w:rFonts w:ascii="Times New Roman" w:hAnsi="Times New Roman"/>
          <w:szCs w:val="28"/>
          <w:lang w:val="nl-NL"/>
        </w:rPr>
        <w:t xml:space="preserve"> </w:t>
      </w:r>
      <w:r w:rsidR="00D3261A" w:rsidRPr="00812EC1">
        <w:rPr>
          <w:rFonts w:ascii="Times New Roman" w:hAnsi="Times New Roman"/>
          <w:szCs w:val="28"/>
          <w:lang w:val="nl-NL"/>
        </w:rPr>
        <w:t>Học sinh đa số các em ngoan, có ý thức tự giác trong học tập</w:t>
      </w:r>
      <w:r w:rsidRPr="00812EC1">
        <w:rPr>
          <w:rFonts w:ascii="Times New Roman" w:hAnsi="Times New Roman"/>
          <w:szCs w:val="28"/>
          <w:lang w:val="nl-NL"/>
        </w:rPr>
        <w:t>,</w:t>
      </w:r>
      <w:r w:rsidR="00D3261A" w:rsidRPr="00812EC1">
        <w:rPr>
          <w:rFonts w:ascii="Times New Roman" w:hAnsi="Times New Roman"/>
          <w:szCs w:val="28"/>
          <w:lang w:val="nl-NL"/>
        </w:rPr>
        <w:t xml:space="preserve"> rèn luyện</w:t>
      </w:r>
      <w:r w:rsidRPr="00812EC1">
        <w:rPr>
          <w:rFonts w:ascii="Times New Roman" w:hAnsi="Times New Roman"/>
          <w:szCs w:val="28"/>
          <w:lang w:val="nl-NL"/>
        </w:rPr>
        <w:t>. Tích cực tham gia các hoạt động tập thể, hoạt động xã hội</w:t>
      </w:r>
      <w:r w:rsidR="00D3261A" w:rsidRPr="00812EC1">
        <w:rPr>
          <w:rFonts w:ascii="Times New Roman" w:hAnsi="Times New Roman"/>
          <w:szCs w:val="28"/>
          <w:lang w:val="nl-NL"/>
        </w:rPr>
        <w:t>.</w:t>
      </w:r>
      <w:r w:rsidRPr="00812EC1">
        <w:rPr>
          <w:rFonts w:ascii="Times New Roman" w:hAnsi="Times New Roman"/>
          <w:szCs w:val="28"/>
          <w:lang w:val="nl-NL"/>
        </w:rPr>
        <w:t xml:space="preserve"> </w:t>
      </w:r>
    </w:p>
    <w:p w:rsidR="001F253E" w:rsidRPr="00812EC1" w:rsidRDefault="001F253E" w:rsidP="00111339">
      <w:pPr>
        <w:tabs>
          <w:tab w:val="left" w:pos="567"/>
        </w:tabs>
        <w:spacing w:before="60" w:after="60"/>
        <w:ind w:left="57" w:right="-57" w:firstLine="510"/>
        <w:jc w:val="both"/>
        <w:rPr>
          <w:rFonts w:ascii="Times New Roman" w:hAnsi="Times New Roman"/>
          <w:b/>
          <w:szCs w:val="28"/>
          <w:lang w:val="nl-NL"/>
        </w:rPr>
      </w:pPr>
      <w:r w:rsidRPr="00812EC1">
        <w:rPr>
          <w:rFonts w:ascii="Times New Roman" w:hAnsi="Times New Roman"/>
          <w:b/>
          <w:szCs w:val="28"/>
          <w:lang w:val="nl-NL"/>
        </w:rPr>
        <w:t>2.2. Khó khăn</w:t>
      </w:r>
    </w:p>
    <w:p w:rsidR="00D3261A" w:rsidRPr="00812EC1" w:rsidRDefault="00D3261A" w:rsidP="00111339">
      <w:pPr>
        <w:tabs>
          <w:tab w:val="left" w:pos="567"/>
        </w:tabs>
        <w:spacing w:before="60" w:after="60"/>
        <w:ind w:left="57" w:right="-57" w:firstLine="510"/>
        <w:jc w:val="both"/>
        <w:rPr>
          <w:rFonts w:ascii="Times New Roman" w:hAnsi="Times New Roman"/>
          <w:szCs w:val="28"/>
          <w:lang w:val="nl-NL"/>
        </w:rPr>
      </w:pPr>
      <w:r w:rsidRPr="00812EC1">
        <w:rPr>
          <w:rFonts w:ascii="Times New Roman" w:hAnsi="Times New Roman"/>
          <w:szCs w:val="28"/>
          <w:lang w:val="nl-NL"/>
        </w:rPr>
        <w:t>Học sinh từ các thôn tập trung về một điểm để học tập do khoảng</w:t>
      </w:r>
      <w:r w:rsidR="00BF54C0" w:rsidRPr="00812EC1">
        <w:rPr>
          <w:rFonts w:ascii="Times New Roman" w:hAnsi="Times New Roman"/>
          <w:szCs w:val="28"/>
          <w:lang w:val="nl-NL"/>
        </w:rPr>
        <w:t xml:space="preserve"> cách từ các thôn đến trường</w:t>
      </w:r>
      <w:r w:rsidRPr="00812EC1">
        <w:rPr>
          <w:rFonts w:ascii="Times New Roman" w:hAnsi="Times New Roman"/>
          <w:szCs w:val="28"/>
          <w:lang w:val="nl-NL"/>
        </w:rPr>
        <w:t xml:space="preserve"> xa (có thôn Nam Kim Giữa, Nước Đừng cách trường từ 10- 20 Km), giao thông đi lại khó khăn. Do vậy khi mùa rét, mưa lũ về nhân dân và đặc biệt là học sinh đi lại </w:t>
      </w:r>
      <w:r w:rsidR="00591FA5" w:rsidRPr="00812EC1">
        <w:rPr>
          <w:rFonts w:ascii="Times New Roman" w:hAnsi="Times New Roman"/>
          <w:szCs w:val="28"/>
          <w:lang w:val="nl-NL"/>
        </w:rPr>
        <w:t xml:space="preserve">gặp nhiều </w:t>
      </w:r>
      <w:r w:rsidRPr="00812EC1">
        <w:rPr>
          <w:rFonts w:ascii="Times New Roman" w:hAnsi="Times New Roman"/>
          <w:szCs w:val="28"/>
          <w:lang w:val="nl-NL"/>
        </w:rPr>
        <w:t xml:space="preserve">khó khăn. </w:t>
      </w:r>
    </w:p>
    <w:p w:rsidR="00EA4E43" w:rsidRPr="00812EC1" w:rsidRDefault="00EA4E43" w:rsidP="00111339">
      <w:pPr>
        <w:tabs>
          <w:tab w:val="left" w:pos="567"/>
        </w:tabs>
        <w:spacing w:before="60" w:after="60"/>
        <w:ind w:left="57" w:right="-57" w:firstLine="510"/>
        <w:jc w:val="both"/>
        <w:rPr>
          <w:rFonts w:ascii="Times New Roman" w:hAnsi="Times New Roman"/>
          <w:szCs w:val="28"/>
          <w:lang w:val="nl-NL"/>
        </w:rPr>
      </w:pPr>
      <w:r w:rsidRPr="00812EC1">
        <w:rPr>
          <w:rFonts w:ascii="Times New Roman" w:hAnsi="Times New Roman"/>
          <w:szCs w:val="28"/>
          <w:lang w:val="nl-NL"/>
        </w:rPr>
        <w:t>Học sinh trình độ nhận thức không đồng đều giữa các thôn bản, học sinh một số thôn bản xa trường nhận thức chậm, chưa tự giác trong học tập và rèn luyện nên chất lượng học tập chưa cao.</w:t>
      </w:r>
    </w:p>
    <w:p w:rsidR="00024144" w:rsidRPr="00812EC1" w:rsidRDefault="00111339" w:rsidP="00111339">
      <w:pPr>
        <w:tabs>
          <w:tab w:val="left" w:pos="0"/>
          <w:tab w:val="left" w:pos="567"/>
        </w:tabs>
        <w:spacing w:before="60" w:after="60"/>
        <w:ind w:firstLine="510"/>
        <w:jc w:val="both"/>
        <w:rPr>
          <w:rFonts w:ascii="Times New Roman" w:hAnsi="Times New Roman"/>
          <w:szCs w:val="28"/>
        </w:rPr>
      </w:pPr>
      <w:r>
        <w:rPr>
          <w:rFonts w:ascii="Times New Roman" w:hAnsi="Times New Roman"/>
          <w:szCs w:val="28"/>
        </w:rPr>
        <w:tab/>
      </w:r>
      <w:r w:rsidR="00024144" w:rsidRPr="00812EC1">
        <w:rPr>
          <w:rFonts w:ascii="Times New Roman" w:hAnsi="Times New Roman"/>
          <w:szCs w:val="28"/>
        </w:rPr>
        <w:t xml:space="preserve">Đội ngũ giáo viên trong trường một số có con nhỏ, </w:t>
      </w:r>
      <w:r w:rsidR="006B3518" w:rsidRPr="00812EC1">
        <w:rPr>
          <w:rFonts w:ascii="Times New Roman" w:hAnsi="Times New Roman"/>
          <w:szCs w:val="28"/>
        </w:rPr>
        <w:t>một số chưa thực sự tâm huyết với nghề nên phần nào ảnh hưởng tới chất lượng công việc.</w:t>
      </w:r>
    </w:p>
    <w:p w:rsidR="006B3518" w:rsidRPr="00812EC1" w:rsidRDefault="00111339" w:rsidP="00111339">
      <w:pPr>
        <w:tabs>
          <w:tab w:val="left" w:pos="0"/>
          <w:tab w:val="left" w:pos="567"/>
        </w:tabs>
        <w:spacing w:before="60" w:after="60"/>
        <w:ind w:firstLine="510"/>
        <w:jc w:val="both"/>
        <w:rPr>
          <w:rFonts w:ascii="Times New Roman" w:hAnsi="Times New Roman"/>
          <w:szCs w:val="28"/>
        </w:rPr>
      </w:pPr>
      <w:r>
        <w:rPr>
          <w:rFonts w:ascii="Times New Roman" w:hAnsi="Times New Roman"/>
          <w:szCs w:val="28"/>
        </w:rPr>
        <w:lastRenderedPageBreak/>
        <w:tab/>
      </w:r>
      <w:r w:rsidR="00024144" w:rsidRPr="00812EC1">
        <w:rPr>
          <w:rFonts w:ascii="Times New Roman" w:hAnsi="Times New Roman"/>
          <w:szCs w:val="28"/>
        </w:rPr>
        <w:t>Nhận thức của một số phụ huynh còn lạc hậu, không quan tâm đến con cái, phó mặc cho nhà trường. Sự kết phối hợp giữa phụ huynh học sinh với nhà trường còn nhiều khó khăn.</w:t>
      </w:r>
    </w:p>
    <w:p w:rsidR="00113919" w:rsidRPr="00812EC1" w:rsidRDefault="006B3518" w:rsidP="00111339">
      <w:pPr>
        <w:tabs>
          <w:tab w:val="left" w:pos="0"/>
          <w:tab w:val="left" w:pos="567"/>
        </w:tabs>
        <w:spacing w:before="60" w:after="60"/>
        <w:ind w:firstLine="510"/>
        <w:jc w:val="both"/>
        <w:rPr>
          <w:rFonts w:ascii="Times New Roman" w:hAnsi="Times New Roman"/>
          <w:szCs w:val="28"/>
        </w:rPr>
      </w:pPr>
      <w:r w:rsidRPr="00812EC1">
        <w:rPr>
          <w:rFonts w:ascii="Times New Roman" w:hAnsi="Times New Roman"/>
          <w:szCs w:val="28"/>
        </w:rPr>
        <w:tab/>
      </w:r>
      <w:r w:rsidR="00D54124" w:rsidRPr="00812EC1">
        <w:rPr>
          <w:rFonts w:ascii="Times New Roman" w:hAnsi="Times New Roman"/>
          <w:b/>
          <w:szCs w:val="28"/>
          <w:lang w:val="nl-NL"/>
        </w:rPr>
        <w:t xml:space="preserve">II. </w:t>
      </w:r>
      <w:r w:rsidR="00047C0D" w:rsidRPr="00812EC1">
        <w:rPr>
          <w:rFonts w:ascii="Times New Roman" w:hAnsi="Times New Roman"/>
          <w:b/>
          <w:szCs w:val="28"/>
          <w:lang w:val="nl-NL"/>
        </w:rPr>
        <w:t xml:space="preserve">PHƯƠNG HƯỚNG </w:t>
      </w:r>
      <w:r w:rsidR="006D398E" w:rsidRPr="00812EC1">
        <w:rPr>
          <w:rFonts w:ascii="Times New Roman" w:hAnsi="Times New Roman"/>
          <w:b/>
          <w:szCs w:val="28"/>
          <w:lang w:val="nl-NL"/>
        </w:rPr>
        <w:t xml:space="preserve">NHIỆM VỤ </w:t>
      </w:r>
      <w:r w:rsidR="00113919" w:rsidRPr="00812EC1">
        <w:rPr>
          <w:rFonts w:ascii="Times New Roman" w:hAnsi="Times New Roman"/>
          <w:b/>
          <w:szCs w:val="28"/>
          <w:lang w:val="nl-NL"/>
        </w:rPr>
        <w:t>CHUNG</w:t>
      </w:r>
    </w:p>
    <w:p w:rsidR="00113919" w:rsidRPr="00812EC1" w:rsidRDefault="00113919" w:rsidP="00111339">
      <w:pPr>
        <w:tabs>
          <w:tab w:val="left" w:pos="567"/>
        </w:tabs>
        <w:spacing w:before="60" w:after="60"/>
        <w:ind w:right="-57" w:firstLine="510"/>
        <w:jc w:val="both"/>
        <w:rPr>
          <w:rFonts w:ascii="Times New Roman" w:hAnsi="Times New Roman"/>
          <w:szCs w:val="28"/>
          <w:lang w:val="nl-NL"/>
        </w:rPr>
      </w:pPr>
      <w:r w:rsidRPr="00812EC1">
        <w:rPr>
          <w:rFonts w:ascii="Times New Roman" w:hAnsi="Times New Roman"/>
          <w:szCs w:val="28"/>
          <w:lang w:val="nl-NL"/>
        </w:rPr>
        <w:t xml:space="preserve">Tăng cường quán triệt và thực hiện các chủ trương, đường lối của Đảng, pháp luật của Nhà nước; </w:t>
      </w:r>
      <w:r w:rsidRPr="00812EC1">
        <w:rPr>
          <w:rFonts w:ascii="Times New Roman" w:hAnsi="Times New Roman"/>
          <w:szCs w:val="28"/>
          <w:lang w:val="vi-VN"/>
        </w:rPr>
        <w:t xml:space="preserve">tăng cường nền nếp, kỷ cương và chất lượng, hiệu quả giáo dục trong </w:t>
      </w:r>
      <w:r w:rsidRPr="00812EC1">
        <w:rPr>
          <w:rFonts w:ascii="Times New Roman" w:hAnsi="Times New Roman"/>
          <w:szCs w:val="28"/>
        </w:rPr>
        <w:t>nhà trường</w:t>
      </w:r>
      <w:r w:rsidRPr="00812EC1">
        <w:rPr>
          <w:rFonts w:ascii="Times New Roman" w:hAnsi="Times New Roman"/>
          <w:szCs w:val="28"/>
          <w:lang w:val="nl-NL"/>
        </w:rPr>
        <w:t>.</w:t>
      </w:r>
      <w:r w:rsidRPr="00812EC1">
        <w:rPr>
          <w:rFonts w:ascii="Times New Roman" w:hAnsi="Times New Roman"/>
          <w:szCs w:val="28"/>
          <w:lang w:val="vi-VN"/>
        </w:rPr>
        <w:t xml:space="preserve"> Chú trọng giáo dục đạo đức, lối sống, kỹ năng sống, ý thức, trách nhiệm của học sinh đối với </w:t>
      </w:r>
      <w:r w:rsidRPr="00812EC1">
        <w:rPr>
          <w:rFonts w:ascii="Times New Roman" w:hAnsi="Times New Roman"/>
          <w:szCs w:val="28"/>
          <w:lang w:val="nl-NL"/>
        </w:rPr>
        <w:t>xã hội</w:t>
      </w:r>
      <w:r w:rsidRPr="00812EC1">
        <w:rPr>
          <w:rFonts w:ascii="Times New Roman" w:hAnsi="Times New Roman"/>
          <w:szCs w:val="28"/>
          <w:lang w:val="vi-VN"/>
        </w:rPr>
        <w:t xml:space="preserve">; nâng cao năng lực của đội ngũ cán bộ quản lí và giáo viên nhằm nâng cao chất lượng giáo dục đáp ứng yêu cầu thực hiện </w:t>
      </w:r>
      <w:r w:rsidRPr="00812EC1">
        <w:rPr>
          <w:rFonts w:ascii="Times New Roman" w:hAnsi="Times New Roman"/>
          <w:szCs w:val="28"/>
          <w:lang w:val="nl-NL"/>
        </w:rPr>
        <w:t>chương</w:t>
      </w:r>
      <w:r w:rsidR="006B3518" w:rsidRPr="00812EC1">
        <w:rPr>
          <w:rFonts w:ascii="Times New Roman" w:hAnsi="Times New Roman"/>
          <w:szCs w:val="28"/>
          <w:lang w:val="nl-NL"/>
        </w:rPr>
        <w:t xml:space="preserve"> trình giáo dục phổ thông 2018</w:t>
      </w:r>
      <w:r w:rsidRPr="00812EC1">
        <w:rPr>
          <w:rFonts w:ascii="Times New Roman" w:hAnsi="Times New Roman"/>
          <w:szCs w:val="28"/>
          <w:lang w:val="vi-VN"/>
        </w:rPr>
        <w:t xml:space="preserve">; </w:t>
      </w:r>
      <w:r w:rsidRPr="00812EC1">
        <w:rPr>
          <w:rFonts w:ascii="Times New Roman" w:hAnsi="Times New Roman"/>
          <w:szCs w:val="28"/>
          <w:highlight w:val="white"/>
          <w:lang w:val="vi-VN"/>
        </w:rPr>
        <w:t>tiếp tục điều chỉnh nội dung dạy học trong CT GDPT hiện hành</w:t>
      </w:r>
      <w:r w:rsidRPr="00812EC1">
        <w:rPr>
          <w:rFonts w:ascii="Times New Roman" w:eastAsia="Calibri" w:hAnsi="Times New Roman"/>
          <w:szCs w:val="28"/>
          <w:lang w:val="nl-NL"/>
        </w:rPr>
        <w:t xml:space="preserve"> </w:t>
      </w:r>
      <w:r w:rsidRPr="00812EC1">
        <w:rPr>
          <w:rFonts w:ascii="Times New Roman" w:hAnsi="Times New Roman"/>
          <w:szCs w:val="28"/>
          <w:highlight w:val="white"/>
          <w:lang w:val="vi-VN"/>
        </w:rPr>
        <w:t>theohướng tinh giản, tiếp cận định hướng CT</w:t>
      </w:r>
      <w:r w:rsidR="006B3518" w:rsidRPr="00812EC1">
        <w:rPr>
          <w:rFonts w:ascii="Times New Roman" w:hAnsi="Times New Roman"/>
          <w:szCs w:val="28"/>
          <w:highlight w:val="white"/>
        </w:rPr>
        <w:t xml:space="preserve"> </w:t>
      </w:r>
      <w:r w:rsidRPr="00812EC1">
        <w:rPr>
          <w:rFonts w:ascii="Times New Roman" w:hAnsi="Times New Roman"/>
          <w:szCs w:val="28"/>
          <w:highlight w:val="white"/>
          <w:lang w:val="vi-VN"/>
        </w:rPr>
        <w:t xml:space="preserve">GDPT </w:t>
      </w:r>
      <w:r w:rsidRPr="00812EC1">
        <w:rPr>
          <w:rFonts w:ascii="Times New Roman" w:hAnsi="Times New Roman"/>
          <w:szCs w:val="28"/>
          <w:highlight w:val="white"/>
          <w:lang w:val="nl-NL"/>
        </w:rPr>
        <w:t>2018</w:t>
      </w:r>
      <w:r w:rsidRPr="00812EC1">
        <w:rPr>
          <w:rFonts w:ascii="Times New Roman" w:hAnsi="Times New Roman"/>
          <w:szCs w:val="28"/>
          <w:highlight w:val="white"/>
          <w:lang w:val="vi-VN"/>
        </w:rPr>
        <w:t>; thực hiện thường xuyên, hiệu quả các phương pháp, hình thức, kĩ thuật dạy học tích cực</w:t>
      </w:r>
      <w:r w:rsidRPr="00812EC1">
        <w:rPr>
          <w:rFonts w:ascii="Times New Roman" w:hAnsi="Times New Roman"/>
          <w:szCs w:val="28"/>
          <w:highlight w:val="white"/>
          <w:lang w:val="nl-NL"/>
        </w:rPr>
        <w:t xml:space="preserve"> và</w:t>
      </w:r>
      <w:r w:rsidRPr="00812EC1">
        <w:rPr>
          <w:rFonts w:ascii="Times New Roman" w:hAnsi="Times New Roman"/>
          <w:szCs w:val="28"/>
          <w:highlight w:val="white"/>
          <w:lang w:val="vi-VN"/>
        </w:rPr>
        <w:t xml:space="preserve"> đổi mới phương thức đánh giá học sinh</w:t>
      </w:r>
      <w:r w:rsidRPr="00812EC1">
        <w:rPr>
          <w:rFonts w:ascii="Times New Roman" w:hAnsi="Times New Roman"/>
          <w:szCs w:val="28"/>
          <w:highlight w:val="white"/>
          <w:lang w:val="nl-NL"/>
        </w:rPr>
        <w:t>. T</w:t>
      </w:r>
      <w:r w:rsidRPr="00812EC1">
        <w:rPr>
          <w:rFonts w:ascii="Times New Roman" w:hAnsi="Times New Roman"/>
          <w:szCs w:val="28"/>
          <w:highlight w:val="white"/>
          <w:lang w:val="vi-VN"/>
        </w:rPr>
        <w: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w:t>
      </w:r>
    </w:p>
    <w:p w:rsidR="00113919" w:rsidRPr="00812EC1" w:rsidRDefault="00113919" w:rsidP="00111339">
      <w:pPr>
        <w:tabs>
          <w:tab w:val="left" w:pos="567"/>
        </w:tabs>
        <w:spacing w:before="60" w:after="60"/>
        <w:ind w:firstLine="510"/>
        <w:jc w:val="both"/>
        <w:rPr>
          <w:rFonts w:ascii="Times New Roman" w:hAnsi="Times New Roman"/>
          <w:b/>
          <w:szCs w:val="28"/>
          <w:lang w:val="nl-NL"/>
        </w:rPr>
      </w:pPr>
      <w:r w:rsidRPr="00812EC1">
        <w:rPr>
          <w:rFonts w:ascii="Times New Roman" w:hAnsi="Times New Roman"/>
          <w:szCs w:val="28"/>
        </w:rPr>
        <w:tab/>
      </w:r>
      <w:r w:rsidR="00DA5D2B" w:rsidRPr="00812EC1">
        <w:rPr>
          <w:rFonts w:ascii="Times New Roman" w:hAnsi="Times New Roman"/>
          <w:b/>
          <w:szCs w:val="28"/>
          <w:lang w:val="nl-NL"/>
        </w:rPr>
        <w:t>III.</w:t>
      </w:r>
      <w:r w:rsidR="00047C0D" w:rsidRPr="00812EC1">
        <w:rPr>
          <w:rFonts w:ascii="Times New Roman" w:hAnsi="Times New Roman"/>
          <w:b/>
          <w:szCs w:val="28"/>
          <w:lang w:val="nl-NL"/>
        </w:rPr>
        <w:t xml:space="preserve"> CHỈ TIÊU</w:t>
      </w:r>
      <w:r w:rsidR="009D1858" w:rsidRPr="00812EC1">
        <w:rPr>
          <w:rFonts w:ascii="Times New Roman" w:hAnsi="Times New Roman"/>
          <w:b/>
          <w:szCs w:val="28"/>
          <w:lang w:val="nl-NL"/>
        </w:rPr>
        <w:t xml:space="preserve"> CỤ THỂ</w:t>
      </w:r>
    </w:p>
    <w:p w:rsidR="002264DC" w:rsidRPr="00812EC1" w:rsidRDefault="00B64E55" w:rsidP="00111339">
      <w:pPr>
        <w:widowControl w:val="0"/>
        <w:tabs>
          <w:tab w:val="left" w:pos="567"/>
          <w:tab w:val="left" w:pos="603"/>
          <w:tab w:val="num" w:pos="630"/>
        </w:tabs>
        <w:spacing w:before="60" w:after="60"/>
        <w:ind w:firstLine="510"/>
        <w:jc w:val="both"/>
        <w:rPr>
          <w:rFonts w:ascii="Times New Roman" w:hAnsi="Times New Roman"/>
          <w:color w:val="000000"/>
          <w:spacing w:val="-2"/>
          <w:szCs w:val="28"/>
        </w:rPr>
      </w:pPr>
      <w:r w:rsidRPr="00812EC1">
        <w:rPr>
          <w:rFonts w:ascii="Times New Roman" w:hAnsi="Times New Roman"/>
          <w:b/>
          <w:szCs w:val="28"/>
          <w:lang w:val="nl-NL"/>
        </w:rPr>
        <w:tab/>
      </w:r>
      <w:r w:rsidR="002264DC" w:rsidRPr="00812EC1">
        <w:rPr>
          <w:rFonts w:ascii="Times New Roman" w:hAnsi="Times New Roman"/>
          <w:b/>
          <w:color w:val="000000"/>
          <w:spacing w:val="-2"/>
          <w:szCs w:val="28"/>
        </w:rPr>
        <w:t>1. Công tác tư tưởng và thực hiện c</w:t>
      </w:r>
      <w:r w:rsidR="002264DC" w:rsidRPr="00812EC1">
        <w:rPr>
          <w:rFonts w:ascii="Times New Roman" w:hAnsi="Times New Roman"/>
          <w:b/>
          <w:szCs w:val="28"/>
          <w:lang w:val="nl-NL"/>
        </w:rPr>
        <w:t>ác cuộc vận động, các phong trào thi đua</w:t>
      </w:r>
      <w:r w:rsidRPr="00812EC1">
        <w:rPr>
          <w:rFonts w:ascii="Times New Roman" w:hAnsi="Times New Roman"/>
          <w:b/>
          <w:szCs w:val="28"/>
          <w:lang w:val="nl-NL"/>
        </w:rPr>
        <w:t xml:space="preserve">: </w:t>
      </w:r>
      <w:r w:rsidR="002264DC" w:rsidRPr="00812EC1">
        <w:rPr>
          <w:rFonts w:ascii="Times New Roman" w:hAnsi="Times New Roman"/>
          <w:color w:val="000000"/>
          <w:spacing w:val="-10"/>
          <w:szCs w:val="28"/>
          <w:lang w:val="nl-NL"/>
        </w:rPr>
        <w:t>100% cán bộ, giáo viên, nhân viên, học sinh có phẩm chất đạo đức tốt, lập trường tư tưởng vững vàng, chấp hành đúng đường lối chính sách của Đảng, pháp luật của Nhà nước, các quy định của địa phương và cơ quan; tham gia đầy đủ, tích cực các cuộc vận động, các phong trào thi đua.</w:t>
      </w:r>
    </w:p>
    <w:p w:rsidR="003954AE" w:rsidRPr="00812EC1" w:rsidRDefault="002264DC" w:rsidP="00812EC1">
      <w:pPr>
        <w:tabs>
          <w:tab w:val="left" w:pos="567"/>
          <w:tab w:val="left" w:pos="603"/>
        </w:tabs>
        <w:spacing w:before="60" w:after="60"/>
        <w:jc w:val="both"/>
        <w:rPr>
          <w:rFonts w:ascii="Times New Roman" w:hAnsi="Times New Roman"/>
          <w:b/>
          <w:szCs w:val="28"/>
          <w:lang w:val="vi-VN"/>
        </w:rPr>
      </w:pPr>
      <w:r w:rsidRPr="00812EC1">
        <w:rPr>
          <w:rFonts w:ascii="Times New Roman" w:hAnsi="Times New Roman"/>
          <w:color w:val="000000"/>
          <w:spacing w:val="-10"/>
          <w:szCs w:val="28"/>
          <w:lang w:val="nl-NL"/>
        </w:rPr>
        <w:tab/>
      </w:r>
      <w:r w:rsidRPr="00812EC1">
        <w:rPr>
          <w:rFonts w:ascii="Times New Roman" w:hAnsi="Times New Roman"/>
          <w:b/>
          <w:szCs w:val="28"/>
          <w:lang w:val="nl-NL"/>
        </w:rPr>
        <w:t>2. Thực hiện kế hoạch phát triển</w:t>
      </w:r>
    </w:p>
    <w:p w:rsidR="002264DC" w:rsidRPr="00812EC1" w:rsidRDefault="003954AE" w:rsidP="00812EC1">
      <w:pPr>
        <w:tabs>
          <w:tab w:val="left" w:pos="567"/>
          <w:tab w:val="left" w:pos="603"/>
        </w:tabs>
        <w:spacing w:before="60" w:after="60"/>
        <w:jc w:val="both"/>
        <w:rPr>
          <w:rFonts w:ascii="Times New Roman" w:hAnsi="Times New Roman"/>
          <w:b/>
          <w:szCs w:val="28"/>
          <w:lang w:val="nl-NL"/>
        </w:rPr>
      </w:pPr>
      <w:r w:rsidRPr="00812EC1">
        <w:rPr>
          <w:rFonts w:ascii="Times New Roman" w:hAnsi="Times New Roman"/>
          <w:b/>
          <w:szCs w:val="28"/>
          <w:lang w:val="vi-VN"/>
        </w:rPr>
        <w:tab/>
      </w:r>
      <w:r w:rsidR="00B64E55" w:rsidRPr="00812EC1">
        <w:rPr>
          <w:rFonts w:ascii="Times New Roman" w:hAnsi="Times New Roman"/>
          <w:szCs w:val="28"/>
          <w:lang w:val="nl-NL"/>
        </w:rPr>
        <w:t>T</w:t>
      </w:r>
      <w:r w:rsidR="002264DC" w:rsidRPr="00812EC1">
        <w:rPr>
          <w:rFonts w:ascii="Times New Roman" w:hAnsi="Times New Roman"/>
          <w:szCs w:val="28"/>
          <w:lang w:val="nl-NL"/>
        </w:rPr>
        <w:t>ính đến 2</w:t>
      </w:r>
      <w:r w:rsidR="00B64E55" w:rsidRPr="00812EC1">
        <w:rPr>
          <w:rFonts w:ascii="Times New Roman" w:hAnsi="Times New Roman"/>
          <w:szCs w:val="28"/>
          <w:lang w:val="nl-NL"/>
        </w:rPr>
        <w:t>0</w:t>
      </w:r>
      <w:r w:rsidR="002264DC" w:rsidRPr="00812EC1">
        <w:rPr>
          <w:rFonts w:ascii="Times New Roman" w:hAnsi="Times New Roman"/>
          <w:szCs w:val="28"/>
          <w:lang w:val="nl-NL"/>
        </w:rPr>
        <w:t>/</w:t>
      </w:r>
      <w:r w:rsidR="00B64E55" w:rsidRPr="00812EC1">
        <w:rPr>
          <w:rFonts w:ascii="Times New Roman" w:hAnsi="Times New Roman"/>
          <w:szCs w:val="28"/>
          <w:lang w:val="nl-NL"/>
        </w:rPr>
        <w:t>9</w:t>
      </w:r>
      <w:r w:rsidR="002264DC" w:rsidRPr="00812EC1">
        <w:rPr>
          <w:rFonts w:ascii="Times New Roman" w:hAnsi="Times New Roman"/>
          <w:szCs w:val="28"/>
          <w:lang w:val="nl-NL"/>
        </w:rPr>
        <w:t>/201</w:t>
      </w:r>
      <w:r w:rsidR="00B64E55" w:rsidRPr="00812EC1">
        <w:rPr>
          <w:rFonts w:ascii="Times New Roman" w:hAnsi="Times New Roman"/>
          <w:szCs w:val="28"/>
          <w:lang w:val="nl-NL"/>
        </w:rPr>
        <w:t>9</w:t>
      </w:r>
      <w:r w:rsidR="002264DC" w:rsidRPr="00812EC1">
        <w:rPr>
          <w:rFonts w:ascii="Times New Roman" w:hAnsi="Times New Roman"/>
          <w:szCs w:val="28"/>
          <w:lang w:val="nl-NL"/>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9"/>
        <w:gridCol w:w="850"/>
        <w:gridCol w:w="850"/>
        <w:gridCol w:w="851"/>
        <w:gridCol w:w="850"/>
        <w:gridCol w:w="1134"/>
        <w:gridCol w:w="2977"/>
      </w:tblGrid>
      <w:tr w:rsidR="00FC4329" w:rsidRPr="00812EC1" w:rsidTr="0023470C">
        <w:tc>
          <w:tcPr>
            <w:tcW w:w="993" w:type="dxa"/>
            <w:vMerge w:val="restart"/>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 xml:space="preserve">Lớp </w:t>
            </w:r>
          </w:p>
        </w:tc>
        <w:tc>
          <w:tcPr>
            <w:tcW w:w="1559" w:type="dxa"/>
            <w:gridSpan w:val="2"/>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Kế hoạch</w:t>
            </w:r>
          </w:p>
        </w:tc>
        <w:tc>
          <w:tcPr>
            <w:tcW w:w="3685" w:type="dxa"/>
            <w:gridSpan w:val="4"/>
          </w:tcPr>
          <w:p w:rsidR="00FC4329" w:rsidRPr="00812EC1" w:rsidRDefault="00FC4329" w:rsidP="00812EC1">
            <w:pPr>
              <w:tabs>
                <w:tab w:val="left" w:pos="142"/>
                <w:tab w:val="left" w:pos="567"/>
                <w:tab w:val="left" w:pos="180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Thực hiện</w:t>
            </w:r>
          </w:p>
        </w:tc>
        <w:tc>
          <w:tcPr>
            <w:tcW w:w="2977" w:type="dxa"/>
            <w:vMerge w:val="restart"/>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Ghi chú</w:t>
            </w:r>
          </w:p>
        </w:tc>
      </w:tr>
      <w:tr w:rsidR="00FC4329" w:rsidRPr="00812EC1" w:rsidTr="0023470C">
        <w:tc>
          <w:tcPr>
            <w:tcW w:w="993" w:type="dxa"/>
            <w:vMerge/>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p>
        </w:tc>
        <w:tc>
          <w:tcPr>
            <w:tcW w:w="709"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Lớp</w:t>
            </w:r>
          </w:p>
        </w:tc>
        <w:tc>
          <w:tcPr>
            <w:tcW w:w="850"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HS</w:t>
            </w:r>
          </w:p>
        </w:tc>
        <w:tc>
          <w:tcPr>
            <w:tcW w:w="850"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Lớp</w:t>
            </w:r>
          </w:p>
        </w:tc>
        <w:tc>
          <w:tcPr>
            <w:tcW w:w="851"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w:t>
            </w:r>
          </w:p>
        </w:tc>
        <w:tc>
          <w:tcPr>
            <w:tcW w:w="850"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HS</w:t>
            </w:r>
          </w:p>
        </w:tc>
        <w:tc>
          <w:tcPr>
            <w:tcW w:w="1134" w:type="dxa"/>
          </w:tcPr>
          <w:p w:rsidR="00FC4329" w:rsidRPr="00812EC1" w:rsidRDefault="00FC4329" w:rsidP="005D04C7">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w:t>
            </w:r>
          </w:p>
        </w:tc>
        <w:tc>
          <w:tcPr>
            <w:tcW w:w="2977" w:type="dxa"/>
            <w:vMerge/>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p>
        </w:tc>
      </w:tr>
      <w:tr w:rsidR="00FC4329" w:rsidRPr="00812EC1" w:rsidTr="00C00846">
        <w:tc>
          <w:tcPr>
            <w:tcW w:w="993" w:type="dxa"/>
            <w:vAlign w:val="center"/>
          </w:tcPr>
          <w:p w:rsidR="00FC4329" w:rsidRPr="00812EC1" w:rsidRDefault="00FC4329" w:rsidP="00C00846">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Lớp 6</w:t>
            </w:r>
          </w:p>
        </w:tc>
        <w:tc>
          <w:tcPr>
            <w:tcW w:w="709"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0" w:type="dxa"/>
            <w:vAlign w:val="center"/>
          </w:tcPr>
          <w:p w:rsidR="00FC4329" w:rsidRPr="00812EC1" w:rsidRDefault="00C00846" w:rsidP="00812EC1">
            <w:pPr>
              <w:tabs>
                <w:tab w:val="left" w:pos="142"/>
                <w:tab w:val="left" w:pos="567"/>
              </w:tabs>
              <w:spacing w:before="60" w:after="60"/>
              <w:ind w:left="57" w:right="-57"/>
              <w:jc w:val="center"/>
              <w:rPr>
                <w:rFonts w:ascii="Times New Roman" w:hAnsi="Times New Roman"/>
                <w:szCs w:val="28"/>
                <w:lang w:val="nl-NL"/>
              </w:rPr>
            </w:pPr>
            <w:r>
              <w:rPr>
                <w:rFonts w:ascii="Times New Roman" w:hAnsi="Times New Roman"/>
                <w:szCs w:val="28"/>
                <w:lang w:val="nl-NL"/>
              </w:rPr>
              <w:t>56</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1"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100</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46</w:t>
            </w:r>
          </w:p>
        </w:tc>
        <w:tc>
          <w:tcPr>
            <w:tcW w:w="1134" w:type="dxa"/>
          </w:tcPr>
          <w:p w:rsidR="00FC4329" w:rsidRPr="00812EC1" w:rsidRDefault="00C00846" w:rsidP="005D04C7">
            <w:pPr>
              <w:tabs>
                <w:tab w:val="left" w:pos="142"/>
                <w:tab w:val="left" w:pos="567"/>
              </w:tabs>
              <w:spacing w:before="60" w:after="60"/>
              <w:ind w:left="57" w:right="-57"/>
              <w:jc w:val="center"/>
              <w:rPr>
                <w:rFonts w:ascii="Times New Roman" w:hAnsi="Times New Roman"/>
                <w:szCs w:val="28"/>
                <w:lang w:val="nl-NL"/>
              </w:rPr>
            </w:pPr>
            <w:r>
              <w:rPr>
                <w:rFonts w:ascii="Times New Roman" w:hAnsi="Times New Roman"/>
                <w:szCs w:val="28"/>
                <w:lang w:val="nl-NL"/>
              </w:rPr>
              <w:t>82,1</w:t>
            </w:r>
          </w:p>
        </w:tc>
        <w:tc>
          <w:tcPr>
            <w:tcW w:w="2977" w:type="dxa"/>
          </w:tcPr>
          <w:p w:rsidR="00FC4329" w:rsidRPr="00812EC1" w:rsidRDefault="00FC4329" w:rsidP="00C00846">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0</w:t>
            </w:r>
            <w:r w:rsidR="00C00846">
              <w:rPr>
                <w:rFonts w:ascii="Times New Roman" w:hAnsi="Times New Roman"/>
                <w:szCs w:val="28"/>
                <w:lang w:val="nl-NL"/>
              </w:rPr>
              <w:t>9 HS tuyển vào trường DTNT, 01</w:t>
            </w:r>
            <w:r w:rsidRPr="00812EC1">
              <w:rPr>
                <w:rFonts w:ascii="Times New Roman" w:hAnsi="Times New Roman"/>
                <w:szCs w:val="28"/>
                <w:lang w:val="nl-NL"/>
              </w:rPr>
              <w:t xml:space="preserve"> HS chuyển đi</w:t>
            </w:r>
          </w:p>
        </w:tc>
      </w:tr>
      <w:tr w:rsidR="00FC4329" w:rsidRPr="00812EC1" w:rsidTr="0023470C">
        <w:tc>
          <w:tcPr>
            <w:tcW w:w="993"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Lớp 7</w:t>
            </w:r>
          </w:p>
        </w:tc>
        <w:tc>
          <w:tcPr>
            <w:tcW w:w="709"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51</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1"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100</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53</w:t>
            </w:r>
          </w:p>
        </w:tc>
        <w:tc>
          <w:tcPr>
            <w:tcW w:w="1134" w:type="dxa"/>
          </w:tcPr>
          <w:p w:rsidR="00FC4329" w:rsidRPr="00812EC1" w:rsidRDefault="00FC4329" w:rsidP="005D04C7">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103,9</w:t>
            </w:r>
          </w:p>
        </w:tc>
        <w:tc>
          <w:tcPr>
            <w:tcW w:w="2977"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02 HS chuyển đến</w:t>
            </w:r>
          </w:p>
        </w:tc>
      </w:tr>
      <w:tr w:rsidR="00FC4329" w:rsidRPr="00812EC1" w:rsidTr="0023470C">
        <w:tc>
          <w:tcPr>
            <w:tcW w:w="993"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Lớp 8</w:t>
            </w:r>
          </w:p>
        </w:tc>
        <w:tc>
          <w:tcPr>
            <w:tcW w:w="709"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0" w:type="dxa"/>
            <w:vAlign w:val="center"/>
          </w:tcPr>
          <w:p w:rsidR="00FC4329" w:rsidRPr="00812EC1" w:rsidRDefault="00C00846" w:rsidP="00812EC1">
            <w:pPr>
              <w:tabs>
                <w:tab w:val="left" w:pos="142"/>
                <w:tab w:val="left" w:pos="567"/>
              </w:tabs>
              <w:spacing w:before="60" w:after="60"/>
              <w:ind w:left="57" w:right="-57"/>
              <w:jc w:val="center"/>
              <w:rPr>
                <w:rFonts w:ascii="Times New Roman" w:hAnsi="Times New Roman"/>
                <w:szCs w:val="28"/>
                <w:lang w:val="nl-NL"/>
              </w:rPr>
            </w:pPr>
            <w:r>
              <w:rPr>
                <w:rFonts w:ascii="Times New Roman" w:hAnsi="Times New Roman"/>
                <w:szCs w:val="28"/>
                <w:lang w:val="nl-NL"/>
              </w:rPr>
              <w:t>41</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1"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100</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44</w:t>
            </w:r>
          </w:p>
        </w:tc>
        <w:tc>
          <w:tcPr>
            <w:tcW w:w="1134" w:type="dxa"/>
          </w:tcPr>
          <w:p w:rsidR="00FC4329" w:rsidRPr="00812EC1" w:rsidRDefault="00FC4329" w:rsidP="00C00846">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w:t>
            </w:r>
            <w:r w:rsidR="00C00846">
              <w:rPr>
                <w:rFonts w:ascii="Times New Roman" w:hAnsi="Times New Roman"/>
                <w:szCs w:val="28"/>
                <w:lang w:val="nl-NL"/>
              </w:rPr>
              <w:t>7</w:t>
            </w:r>
            <w:r w:rsidRPr="00812EC1">
              <w:rPr>
                <w:rFonts w:ascii="Times New Roman" w:hAnsi="Times New Roman"/>
                <w:szCs w:val="28"/>
                <w:lang w:val="nl-NL"/>
              </w:rPr>
              <w:t>,3</w:t>
            </w:r>
          </w:p>
        </w:tc>
        <w:tc>
          <w:tcPr>
            <w:tcW w:w="2977" w:type="dxa"/>
          </w:tcPr>
          <w:p w:rsidR="00FC4329" w:rsidRPr="00812EC1" w:rsidRDefault="00C00846" w:rsidP="00812EC1">
            <w:pPr>
              <w:tabs>
                <w:tab w:val="left" w:pos="142"/>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03</w:t>
            </w:r>
            <w:r w:rsidR="00FC4329" w:rsidRPr="00812EC1">
              <w:rPr>
                <w:rFonts w:ascii="Times New Roman" w:hAnsi="Times New Roman"/>
                <w:szCs w:val="28"/>
                <w:lang w:val="nl-NL"/>
              </w:rPr>
              <w:t xml:space="preserve"> HS chuyển đến</w:t>
            </w:r>
          </w:p>
        </w:tc>
      </w:tr>
      <w:tr w:rsidR="00FC4329" w:rsidRPr="00812EC1" w:rsidTr="0023470C">
        <w:tc>
          <w:tcPr>
            <w:tcW w:w="993"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Lớp 9</w:t>
            </w:r>
          </w:p>
        </w:tc>
        <w:tc>
          <w:tcPr>
            <w:tcW w:w="709"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43</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2</w:t>
            </w:r>
          </w:p>
        </w:tc>
        <w:tc>
          <w:tcPr>
            <w:tcW w:w="851"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100</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45</w:t>
            </w:r>
          </w:p>
        </w:tc>
        <w:tc>
          <w:tcPr>
            <w:tcW w:w="1134" w:type="dxa"/>
          </w:tcPr>
          <w:p w:rsidR="00FC4329" w:rsidRPr="00812EC1" w:rsidRDefault="00FC4329" w:rsidP="005D04C7">
            <w:pPr>
              <w:tabs>
                <w:tab w:val="left" w:pos="142"/>
                <w:tab w:val="left" w:pos="567"/>
              </w:tabs>
              <w:spacing w:before="60" w:after="60"/>
              <w:ind w:left="57" w:right="-57"/>
              <w:jc w:val="center"/>
              <w:rPr>
                <w:rFonts w:ascii="Times New Roman" w:hAnsi="Times New Roman"/>
                <w:szCs w:val="28"/>
                <w:lang w:val="nl-NL"/>
              </w:rPr>
            </w:pPr>
            <w:r w:rsidRPr="00812EC1">
              <w:rPr>
                <w:rFonts w:ascii="Times New Roman" w:hAnsi="Times New Roman"/>
                <w:szCs w:val="28"/>
                <w:lang w:val="nl-NL"/>
              </w:rPr>
              <w:t>104,7</w:t>
            </w:r>
          </w:p>
        </w:tc>
        <w:tc>
          <w:tcPr>
            <w:tcW w:w="2977"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02 HS chuyển đến</w:t>
            </w:r>
          </w:p>
        </w:tc>
      </w:tr>
      <w:tr w:rsidR="00FC4329" w:rsidRPr="00812EC1" w:rsidTr="0023470C">
        <w:tc>
          <w:tcPr>
            <w:tcW w:w="993" w:type="dxa"/>
          </w:tcPr>
          <w:p w:rsidR="00FC4329" w:rsidRPr="00812EC1" w:rsidRDefault="00FC4329" w:rsidP="00812EC1">
            <w:pPr>
              <w:tabs>
                <w:tab w:val="left" w:pos="142"/>
                <w:tab w:val="left" w:pos="567"/>
              </w:tabs>
              <w:spacing w:before="60" w:after="60"/>
              <w:ind w:left="57" w:right="-57"/>
              <w:jc w:val="both"/>
              <w:rPr>
                <w:rFonts w:ascii="Times New Roman" w:hAnsi="Times New Roman"/>
                <w:b/>
                <w:szCs w:val="28"/>
                <w:lang w:val="nl-NL"/>
              </w:rPr>
            </w:pPr>
            <w:r w:rsidRPr="00812EC1">
              <w:rPr>
                <w:rFonts w:ascii="Times New Roman" w:hAnsi="Times New Roman"/>
                <w:b/>
                <w:szCs w:val="28"/>
                <w:lang w:val="nl-NL"/>
              </w:rPr>
              <w:t xml:space="preserve">Cộng </w:t>
            </w:r>
          </w:p>
        </w:tc>
        <w:tc>
          <w:tcPr>
            <w:tcW w:w="709"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b/>
                <w:szCs w:val="28"/>
                <w:lang w:val="nl-NL"/>
              </w:rPr>
            </w:pPr>
            <w:r w:rsidRPr="00812EC1">
              <w:rPr>
                <w:rFonts w:ascii="Times New Roman" w:hAnsi="Times New Roman"/>
                <w:b/>
                <w:szCs w:val="28"/>
                <w:lang w:val="nl-NL"/>
              </w:rPr>
              <w:t>8</w:t>
            </w:r>
          </w:p>
        </w:tc>
        <w:tc>
          <w:tcPr>
            <w:tcW w:w="850" w:type="dxa"/>
            <w:vAlign w:val="center"/>
          </w:tcPr>
          <w:p w:rsidR="00FC4329" w:rsidRPr="00812EC1" w:rsidRDefault="00C00846" w:rsidP="00812EC1">
            <w:pPr>
              <w:tabs>
                <w:tab w:val="left" w:pos="142"/>
                <w:tab w:val="left" w:pos="567"/>
              </w:tabs>
              <w:spacing w:before="60" w:after="60"/>
              <w:ind w:left="57" w:right="-57"/>
              <w:jc w:val="center"/>
              <w:rPr>
                <w:rFonts w:ascii="Times New Roman" w:hAnsi="Times New Roman"/>
                <w:b/>
                <w:szCs w:val="28"/>
                <w:lang w:val="nl-NL"/>
              </w:rPr>
            </w:pPr>
            <w:r>
              <w:rPr>
                <w:rFonts w:ascii="Times New Roman" w:hAnsi="Times New Roman"/>
                <w:b/>
                <w:szCs w:val="28"/>
                <w:lang w:val="nl-NL"/>
              </w:rPr>
              <w:t>191</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b/>
                <w:szCs w:val="28"/>
                <w:lang w:val="nl-NL"/>
              </w:rPr>
            </w:pPr>
            <w:r w:rsidRPr="00812EC1">
              <w:rPr>
                <w:rFonts w:ascii="Times New Roman" w:hAnsi="Times New Roman"/>
                <w:b/>
                <w:szCs w:val="28"/>
                <w:lang w:val="nl-NL"/>
              </w:rPr>
              <w:t>8</w:t>
            </w:r>
          </w:p>
        </w:tc>
        <w:tc>
          <w:tcPr>
            <w:tcW w:w="851"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b/>
                <w:szCs w:val="28"/>
                <w:lang w:val="nl-NL"/>
              </w:rPr>
            </w:pPr>
            <w:r w:rsidRPr="00812EC1">
              <w:rPr>
                <w:rFonts w:ascii="Times New Roman" w:hAnsi="Times New Roman"/>
                <w:b/>
                <w:szCs w:val="28"/>
                <w:lang w:val="nl-NL"/>
              </w:rPr>
              <w:t>100</w:t>
            </w:r>
          </w:p>
        </w:tc>
        <w:tc>
          <w:tcPr>
            <w:tcW w:w="850" w:type="dxa"/>
            <w:vAlign w:val="center"/>
          </w:tcPr>
          <w:p w:rsidR="00FC4329" w:rsidRPr="00812EC1" w:rsidRDefault="00FC4329" w:rsidP="00812EC1">
            <w:pPr>
              <w:tabs>
                <w:tab w:val="left" w:pos="142"/>
                <w:tab w:val="left" w:pos="567"/>
              </w:tabs>
              <w:spacing w:before="60" w:after="60"/>
              <w:ind w:left="57" w:right="-57"/>
              <w:jc w:val="center"/>
              <w:rPr>
                <w:rFonts w:ascii="Times New Roman" w:hAnsi="Times New Roman"/>
                <w:b/>
                <w:szCs w:val="28"/>
                <w:lang w:val="nl-NL"/>
              </w:rPr>
            </w:pPr>
            <w:r w:rsidRPr="00812EC1">
              <w:rPr>
                <w:rFonts w:ascii="Times New Roman" w:hAnsi="Times New Roman"/>
                <w:b/>
                <w:szCs w:val="28"/>
                <w:lang w:val="nl-NL"/>
              </w:rPr>
              <w:t>188</w:t>
            </w:r>
          </w:p>
        </w:tc>
        <w:tc>
          <w:tcPr>
            <w:tcW w:w="1134" w:type="dxa"/>
          </w:tcPr>
          <w:p w:rsidR="00FC4329" w:rsidRPr="00812EC1" w:rsidRDefault="00C00846" w:rsidP="005D04C7">
            <w:pPr>
              <w:tabs>
                <w:tab w:val="left" w:pos="142"/>
                <w:tab w:val="left" w:pos="567"/>
              </w:tabs>
              <w:spacing w:before="60" w:after="60"/>
              <w:ind w:left="57" w:right="-57"/>
              <w:jc w:val="center"/>
              <w:rPr>
                <w:rFonts w:ascii="Times New Roman" w:hAnsi="Times New Roman"/>
                <w:b/>
                <w:szCs w:val="28"/>
                <w:lang w:val="nl-NL"/>
              </w:rPr>
            </w:pPr>
            <w:r>
              <w:rPr>
                <w:rFonts w:ascii="Times New Roman" w:hAnsi="Times New Roman"/>
                <w:b/>
                <w:szCs w:val="28"/>
                <w:lang w:val="nl-NL"/>
              </w:rPr>
              <w:t>98,4</w:t>
            </w:r>
          </w:p>
        </w:tc>
        <w:tc>
          <w:tcPr>
            <w:tcW w:w="2977" w:type="dxa"/>
          </w:tcPr>
          <w:p w:rsidR="00FC4329" w:rsidRPr="00812EC1" w:rsidRDefault="00FC4329" w:rsidP="00812EC1">
            <w:pPr>
              <w:tabs>
                <w:tab w:val="left" w:pos="142"/>
                <w:tab w:val="left" w:pos="567"/>
              </w:tabs>
              <w:spacing w:before="60" w:after="60"/>
              <w:ind w:left="57" w:right="-57"/>
              <w:jc w:val="both"/>
              <w:rPr>
                <w:rFonts w:ascii="Times New Roman" w:hAnsi="Times New Roman"/>
                <w:szCs w:val="28"/>
                <w:lang w:val="nl-NL"/>
              </w:rPr>
            </w:pPr>
          </w:p>
        </w:tc>
      </w:tr>
    </w:tbl>
    <w:p w:rsidR="0023470C" w:rsidRPr="00812EC1" w:rsidRDefault="001723E8" w:rsidP="00812EC1">
      <w:pPr>
        <w:tabs>
          <w:tab w:val="left" w:pos="567"/>
        </w:tabs>
        <w:spacing w:before="60" w:after="60"/>
        <w:ind w:left="57" w:right="-57"/>
        <w:jc w:val="both"/>
        <w:rPr>
          <w:rFonts w:ascii="Times New Roman" w:hAnsi="Times New Roman"/>
          <w:szCs w:val="28"/>
          <w:lang w:val="vi-VN"/>
        </w:rPr>
      </w:pPr>
      <w:r>
        <w:rPr>
          <w:rFonts w:ascii="Times New Roman" w:hAnsi="Times New Roman"/>
          <w:szCs w:val="28"/>
          <w:lang w:val="nl-NL"/>
        </w:rPr>
        <w:tab/>
      </w:r>
      <w:r w:rsidR="00FC4329" w:rsidRPr="00812EC1">
        <w:rPr>
          <w:rFonts w:ascii="Times New Roman" w:hAnsi="Times New Roman"/>
          <w:szCs w:val="28"/>
          <w:lang w:val="nl-NL"/>
        </w:rPr>
        <w:t>Học sinh Bán trú: 94</w:t>
      </w:r>
    </w:p>
    <w:p w:rsidR="00FC4329" w:rsidRPr="00812EC1" w:rsidRDefault="00111339"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FC4329" w:rsidRPr="00812EC1">
        <w:rPr>
          <w:rFonts w:ascii="Times New Roman" w:hAnsi="Times New Roman"/>
          <w:szCs w:val="28"/>
          <w:lang w:val="nl-NL"/>
        </w:rPr>
        <w:t>Số HS học buổi 2: 8/8 lớp = 188 HS</w:t>
      </w:r>
    </w:p>
    <w:p w:rsidR="002264DC" w:rsidRPr="00812EC1" w:rsidRDefault="00B64E55" w:rsidP="00812EC1">
      <w:pPr>
        <w:tabs>
          <w:tab w:val="left" w:pos="567"/>
          <w:tab w:val="left" w:pos="603"/>
        </w:tabs>
        <w:spacing w:before="60" w:after="60"/>
        <w:rPr>
          <w:rFonts w:ascii="Times New Roman" w:hAnsi="Times New Roman"/>
          <w:b/>
          <w:bCs/>
          <w:iCs/>
          <w:szCs w:val="28"/>
          <w:lang w:val="vi-VN"/>
        </w:rPr>
      </w:pPr>
      <w:r w:rsidRPr="00812EC1">
        <w:rPr>
          <w:rFonts w:ascii="Times New Roman" w:hAnsi="Times New Roman"/>
          <w:b/>
          <w:color w:val="000000"/>
          <w:spacing w:val="-2"/>
          <w:szCs w:val="28"/>
        </w:rPr>
        <w:tab/>
      </w:r>
      <w:r w:rsidR="002264DC" w:rsidRPr="00812EC1">
        <w:rPr>
          <w:rFonts w:ascii="Times New Roman" w:hAnsi="Times New Roman"/>
          <w:b/>
          <w:color w:val="000000"/>
          <w:spacing w:val="-2"/>
          <w:szCs w:val="28"/>
        </w:rPr>
        <w:t>3.</w:t>
      </w:r>
      <w:r w:rsidR="002264DC" w:rsidRPr="00812EC1">
        <w:rPr>
          <w:rFonts w:ascii="Times New Roman" w:hAnsi="Times New Roman"/>
          <w:b/>
          <w:bCs/>
          <w:i/>
          <w:iCs/>
          <w:szCs w:val="28"/>
          <w:lang w:val="nl-NL"/>
        </w:rPr>
        <w:t xml:space="preserve"> </w:t>
      </w:r>
      <w:r w:rsidR="002264DC" w:rsidRPr="00812EC1">
        <w:rPr>
          <w:rFonts w:ascii="Times New Roman" w:hAnsi="Times New Roman"/>
          <w:b/>
          <w:bCs/>
          <w:iCs/>
          <w:szCs w:val="28"/>
          <w:lang w:val="nl-NL"/>
        </w:rPr>
        <w:t>Đội ngũ</w:t>
      </w:r>
      <w:r w:rsidR="009B6F41" w:rsidRPr="00812EC1">
        <w:rPr>
          <w:rFonts w:ascii="Times New Roman" w:hAnsi="Times New Roman"/>
          <w:b/>
          <w:bCs/>
          <w:iCs/>
          <w:szCs w:val="28"/>
          <w:lang w:val="vi-VN"/>
        </w:rPr>
        <w:t xml:space="preserve">: </w:t>
      </w:r>
      <w:r w:rsidR="00FC4329" w:rsidRPr="00812EC1">
        <w:rPr>
          <w:rFonts w:ascii="Times New Roman" w:hAnsi="Times New Roman"/>
          <w:bCs/>
          <w:szCs w:val="28"/>
          <w:lang w:val="nl-NL"/>
        </w:rPr>
        <w:t>Tổng số 28</w:t>
      </w:r>
      <w:r w:rsidR="009B6F41" w:rsidRPr="00812EC1">
        <w:rPr>
          <w:rFonts w:ascii="Times New Roman" w:hAnsi="Times New Roman"/>
          <w:bCs/>
          <w:iCs/>
          <w:szCs w:val="28"/>
          <w:lang w:val="vi-VN"/>
        </w:rPr>
        <w:t xml:space="preserve">: </w:t>
      </w:r>
      <w:r w:rsidR="00FC4329" w:rsidRPr="00812EC1">
        <w:rPr>
          <w:rFonts w:ascii="Times New Roman" w:hAnsi="Times New Roman"/>
          <w:szCs w:val="28"/>
          <w:lang w:val="nl-NL"/>
        </w:rPr>
        <w:t>Biên chế 23, trong đó: BGH 03, GV 15; TPT Đội 01; Thư viện 01; Thiết bị 01, Kế toán 01, Ytế 01.</w:t>
      </w:r>
      <w:r w:rsidR="009B6F41" w:rsidRPr="00812EC1">
        <w:rPr>
          <w:rFonts w:ascii="Times New Roman" w:hAnsi="Times New Roman"/>
          <w:bCs/>
          <w:iCs/>
          <w:szCs w:val="28"/>
          <w:lang w:val="vi-VN"/>
        </w:rPr>
        <w:t xml:space="preserve"> </w:t>
      </w:r>
      <w:r w:rsidR="00FC4329" w:rsidRPr="00812EC1">
        <w:rPr>
          <w:rFonts w:ascii="Times New Roman" w:hAnsi="Times New Roman"/>
          <w:szCs w:val="28"/>
          <w:lang w:val="nl-NL"/>
        </w:rPr>
        <w:t>Hợp đồng 05, trong đó: Giáo viên 02; Bảo vệ 01; Nấu ăn 02</w:t>
      </w:r>
      <w:r w:rsidR="002264DC" w:rsidRPr="00812EC1">
        <w:rPr>
          <w:rFonts w:ascii="Times New Roman" w:hAnsi="Times New Roman"/>
          <w:szCs w:val="28"/>
          <w:lang w:val="nl-NL"/>
        </w:rPr>
        <w:t xml:space="preserve"> </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t xml:space="preserve">- Lập kế hoạch bài dạy: </w:t>
      </w:r>
      <w:r w:rsidRPr="00812EC1">
        <w:rPr>
          <w:rFonts w:ascii="Times New Roman" w:hAnsi="Times New Roman"/>
          <w:szCs w:val="28"/>
          <w:lang w:val="fr-FR"/>
        </w:rPr>
        <w:t>100% đạt yêu cầu đầy</w:t>
      </w:r>
      <w:r w:rsidR="003954AE" w:rsidRPr="00812EC1">
        <w:rPr>
          <w:rFonts w:ascii="Times New Roman" w:hAnsi="Times New Roman"/>
          <w:szCs w:val="28"/>
          <w:lang w:val="fr-FR"/>
        </w:rPr>
        <w:t xml:space="preserve"> đủ (trong đó khá tốt 90% trở l</w:t>
      </w:r>
      <w:r w:rsidR="003954AE" w:rsidRPr="00812EC1">
        <w:rPr>
          <w:rFonts w:ascii="Times New Roman" w:hAnsi="Times New Roman"/>
          <w:szCs w:val="28"/>
          <w:lang w:val="vi-VN"/>
        </w:rPr>
        <w:t>ê</w:t>
      </w:r>
      <w:r w:rsidRPr="00812EC1">
        <w:rPr>
          <w:rFonts w:ascii="Times New Roman" w:hAnsi="Times New Roman"/>
          <w:szCs w:val="28"/>
          <w:lang w:val="fr-FR"/>
        </w:rPr>
        <w:t>n).</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t xml:space="preserve">- Giờ giảng: Giỏi, khá </w:t>
      </w:r>
      <w:r w:rsidR="003954AE" w:rsidRPr="00812EC1">
        <w:rPr>
          <w:rFonts w:ascii="Times New Roman" w:hAnsi="Times New Roman"/>
          <w:bCs/>
          <w:szCs w:val="28"/>
          <w:lang w:val="vi-VN"/>
        </w:rPr>
        <w:t>7</w:t>
      </w:r>
      <w:r w:rsidRPr="00812EC1">
        <w:rPr>
          <w:rFonts w:ascii="Times New Roman" w:hAnsi="Times New Roman"/>
          <w:bCs/>
          <w:szCs w:val="28"/>
          <w:lang w:val="nl-NL"/>
        </w:rPr>
        <w:t xml:space="preserve">0%, TB </w:t>
      </w:r>
      <w:r w:rsidR="003954AE" w:rsidRPr="00812EC1">
        <w:rPr>
          <w:rFonts w:ascii="Times New Roman" w:hAnsi="Times New Roman"/>
          <w:bCs/>
          <w:szCs w:val="28"/>
          <w:lang w:val="vi-VN"/>
        </w:rPr>
        <w:t>3</w:t>
      </w:r>
      <w:r w:rsidRPr="00812EC1">
        <w:rPr>
          <w:rFonts w:ascii="Times New Roman" w:hAnsi="Times New Roman"/>
          <w:bCs/>
          <w:szCs w:val="28"/>
          <w:lang w:val="nl-NL"/>
        </w:rPr>
        <w:t>0%, không có yếu, kém.</w:t>
      </w:r>
    </w:p>
    <w:p w:rsidR="003954AE" w:rsidRPr="00812EC1" w:rsidRDefault="002264DC" w:rsidP="00812EC1">
      <w:pPr>
        <w:tabs>
          <w:tab w:val="left" w:pos="567"/>
          <w:tab w:val="left" w:pos="603"/>
        </w:tabs>
        <w:spacing w:before="60" w:after="60"/>
        <w:jc w:val="both"/>
        <w:rPr>
          <w:rFonts w:ascii="Times New Roman" w:hAnsi="Times New Roman"/>
          <w:bCs/>
          <w:szCs w:val="28"/>
          <w:lang w:val="vi-VN"/>
        </w:rPr>
      </w:pPr>
      <w:r w:rsidRPr="00812EC1">
        <w:rPr>
          <w:rFonts w:ascii="Times New Roman" w:hAnsi="Times New Roman"/>
          <w:bCs/>
          <w:szCs w:val="28"/>
          <w:lang w:val="nl-NL"/>
        </w:rPr>
        <w:lastRenderedPageBreak/>
        <w:tab/>
        <w:t xml:space="preserve">- Xếp loại </w:t>
      </w:r>
      <w:r w:rsidRPr="00812EC1">
        <w:rPr>
          <w:rFonts w:ascii="Times New Roman" w:hAnsi="Times New Roman"/>
          <w:spacing w:val="-10"/>
          <w:szCs w:val="28"/>
          <w:lang w:val="nl-NL"/>
        </w:rPr>
        <w:t>giáo viên</w:t>
      </w:r>
      <w:r w:rsidRPr="00812EC1">
        <w:rPr>
          <w:rFonts w:ascii="Times New Roman" w:hAnsi="Times New Roman"/>
          <w:bCs/>
          <w:szCs w:val="28"/>
          <w:lang w:val="nl-NL"/>
        </w:rPr>
        <w:t>: Tốt 7</w:t>
      </w:r>
      <w:r w:rsidR="003954AE" w:rsidRPr="00812EC1">
        <w:rPr>
          <w:rFonts w:ascii="Times New Roman" w:hAnsi="Times New Roman"/>
          <w:bCs/>
          <w:szCs w:val="28"/>
          <w:lang w:val="vi-VN"/>
        </w:rPr>
        <w:t>0</w:t>
      </w:r>
      <w:r w:rsidRPr="00812EC1">
        <w:rPr>
          <w:rFonts w:ascii="Times New Roman" w:hAnsi="Times New Roman"/>
          <w:bCs/>
          <w:szCs w:val="28"/>
          <w:lang w:val="nl-NL"/>
        </w:rPr>
        <w:t xml:space="preserve">%, khá </w:t>
      </w:r>
      <w:r w:rsidR="003954AE" w:rsidRPr="00812EC1">
        <w:rPr>
          <w:rFonts w:ascii="Times New Roman" w:hAnsi="Times New Roman"/>
          <w:bCs/>
          <w:szCs w:val="28"/>
          <w:lang w:val="vi-VN"/>
        </w:rPr>
        <w:t>30</w:t>
      </w:r>
      <w:r w:rsidRPr="00812EC1">
        <w:rPr>
          <w:rFonts w:ascii="Times New Roman" w:hAnsi="Times New Roman"/>
          <w:bCs/>
          <w:szCs w:val="28"/>
          <w:lang w:val="nl-NL"/>
        </w:rPr>
        <w:t>%.</w:t>
      </w:r>
    </w:p>
    <w:p w:rsidR="002264DC" w:rsidRPr="00812EC1" w:rsidRDefault="003954AE"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vi-VN"/>
        </w:rPr>
        <w:tab/>
      </w:r>
      <w:r w:rsidR="002264DC" w:rsidRPr="00812EC1">
        <w:rPr>
          <w:rFonts w:ascii="Times New Roman" w:hAnsi="Times New Roman"/>
          <w:bCs/>
          <w:szCs w:val="28"/>
          <w:lang w:val="nl-NL"/>
        </w:rPr>
        <w:t>- Giáo viên giỏi cấp trường 1</w:t>
      </w:r>
      <w:r w:rsidRPr="00812EC1">
        <w:rPr>
          <w:rFonts w:ascii="Times New Roman" w:hAnsi="Times New Roman"/>
          <w:bCs/>
          <w:szCs w:val="28"/>
          <w:lang w:val="vi-VN"/>
        </w:rPr>
        <w:t>6</w:t>
      </w:r>
      <w:r w:rsidR="002264DC" w:rsidRPr="00812EC1">
        <w:rPr>
          <w:rFonts w:ascii="Times New Roman" w:hAnsi="Times New Roman"/>
          <w:bCs/>
          <w:szCs w:val="28"/>
          <w:lang w:val="nl-NL"/>
        </w:rPr>
        <w:t>.</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Pr="00812EC1">
        <w:rPr>
          <w:rFonts w:ascii="Times New Roman" w:hAnsi="Times New Roman"/>
          <w:bCs/>
          <w:szCs w:val="28"/>
          <w:lang w:val="nl-NL"/>
        </w:rPr>
        <w:tab/>
        <w:t>- Dự giờ: tập trung dự cùng chuyên môn:</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t>+ BGH: dự 2 tiết/người/tháng, đảm bảo dự tất cả giáo viên trong trường.</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t>+ Tổ trưởng, tổ phó: dự 2 tiết/người/tháng, đảm bảo dự tất cả giáo viên trong tổ.</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t>+ Cá nhâ</w:t>
      </w:r>
      <w:r w:rsidR="00B64E55" w:rsidRPr="00812EC1">
        <w:rPr>
          <w:rFonts w:ascii="Times New Roman" w:hAnsi="Times New Roman"/>
          <w:bCs/>
          <w:szCs w:val="28"/>
          <w:lang w:val="nl-NL"/>
        </w:rPr>
        <w:t xml:space="preserve">n: dự </w:t>
      </w:r>
      <w:r w:rsidRPr="00812EC1">
        <w:rPr>
          <w:rFonts w:ascii="Times New Roman" w:hAnsi="Times New Roman"/>
          <w:bCs/>
          <w:szCs w:val="28"/>
          <w:lang w:val="nl-NL"/>
        </w:rPr>
        <w:t>2 tiết/tháng.</w:t>
      </w:r>
    </w:p>
    <w:p w:rsidR="002264DC" w:rsidRPr="00812EC1" w:rsidRDefault="002264DC" w:rsidP="00812EC1">
      <w:pPr>
        <w:tabs>
          <w:tab w:val="left" w:pos="567"/>
          <w:tab w:val="left" w:pos="603"/>
        </w:tabs>
        <w:spacing w:before="60" w:after="60"/>
        <w:jc w:val="both"/>
        <w:rPr>
          <w:rFonts w:ascii="Times New Roman" w:hAnsi="Times New Roman"/>
          <w:bCs/>
          <w:szCs w:val="28"/>
          <w:lang w:val="nl-NL"/>
        </w:rPr>
      </w:pPr>
      <w:r w:rsidRPr="00812EC1">
        <w:rPr>
          <w:rFonts w:ascii="Times New Roman" w:hAnsi="Times New Roman"/>
          <w:bCs/>
          <w:szCs w:val="28"/>
          <w:lang w:val="nl-NL"/>
        </w:rPr>
        <w:tab/>
        <w:t>- Tập huấn các c</w:t>
      </w:r>
      <w:r w:rsidR="00111339">
        <w:rPr>
          <w:rFonts w:ascii="Times New Roman" w:hAnsi="Times New Roman"/>
          <w:bCs/>
          <w:szCs w:val="28"/>
          <w:lang w:val="nl-NL"/>
        </w:rPr>
        <w:t>ấp: tham gia, tổ chức đầy đủ,</w:t>
      </w:r>
      <w:r w:rsidRPr="00812EC1">
        <w:rPr>
          <w:rFonts w:ascii="Times New Roman" w:hAnsi="Times New Roman"/>
          <w:bCs/>
          <w:szCs w:val="28"/>
          <w:lang w:val="nl-NL"/>
        </w:rPr>
        <w:t xml:space="preserve"> ý thức</w:t>
      </w:r>
      <w:r w:rsidR="00111339">
        <w:rPr>
          <w:rFonts w:ascii="Times New Roman" w:hAnsi="Times New Roman"/>
          <w:bCs/>
          <w:szCs w:val="28"/>
          <w:lang w:val="nl-NL"/>
        </w:rPr>
        <w:t xml:space="preserve"> tốt</w:t>
      </w:r>
      <w:r w:rsidRPr="00812EC1">
        <w:rPr>
          <w:rFonts w:ascii="Times New Roman" w:hAnsi="Times New Roman"/>
          <w:bCs/>
          <w:szCs w:val="28"/>
          <w:lang w:val="nl-NL"/>
        </w:rPr>
        <w:t>.</w:t>
      </w:r>
    </w:p>
    <w:p w:rsidR="002264DC" w:rsidRPr="00812EC1" w:rsidRDefault="002264DC" w:rsidP="00812EC1">
      <w:pPr>
        <w:tabs>
          <w:tab w:val="left" w:pos="567"/>
          <w:tab w:val="left" w:pos="603"/>
        </w:tabs>
        <w:spacing w:before="60" w:after="60"/>
        <w:jc w:val="both"/>
        <w:rPr>
          <w:rFonts w:ascii="Times New Roman" w:hAnsi="Times New Roman"/>
          <w:bCs/>
          <w:szCs w:val="28"/>
          <w:lang w:val="vi-VN"/>
        </w:rPr>
      </w:pPr>
      <w:r w:rsidRPr="00812EC1">
        <w:rPr>
          <w:rFonts w:ascii="Times New Roman" w:hAnsi="Times New Roman"/>
          <w:bCs/>
          <w:szCs w:val="28"/>
          <w:lang w:val="nl-NL"/>
        </w:rPr>
        <w:tab/>
        <w:t>- Hoạt động NGLL: thực hiện đầy đủ theo PPCT ở các khối lớp, toàn trường 144 tiết.</w:t>
      </w:r>
    </w:p>
    <w:p w:rsidR="0039305C" w:rsidRPr="00812EC1" w:rsidRDefault="00111339"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39305C" w:rsidRPr="00812EC1">
        <w:rPr>
          <w:rFonts w:ascii="Times New Roman" w:hAnsi="Times New Roman"/>
          <w:szCs w:val="28"/>
          <w:lang w:val="nl-NL"/>
        </w:rPr>
        <w:t>- Thực hiện sinh hoạt chuyên môn trên trang mạng "trường học kết nối" theo phương pháp giáo dục STEM: 1 sản phẩm/mỗi tổ chuyên môn.</w:t>
      </w:r>
    </w:p>
    <w:p w:rsidR="0039305C" w:rsidRPr="00812EC1" w:rsidRDefault="00111339" w:rsidP="00812EC1">
      <w:pPr>
        <w:tabs>
          <w:tab w:val="left" w:pos="567"/>
        </w:tabs>
        <w:spacing w:before="60" w:after="60"/>
        <w:ind w:left="57" w:right="-57"/>
        <w:jc w:val="both"/>
        <w:rPr>
          <w:rFonts w:ascii="Times New Roman" w:hAnsi="Times New Roman"/>
          <w:szCs w:val="28"/>
          <w:lang w:val="vi-VN"/>
        </w:rPr>
      </w:pPr>
      <w:r>
        <w:rPr>
          <w:rFonts w:ascii="Times New Roman" w:hAnsi="Times New Roman"/>
          <w:szCs w:val="28"/>
          <w:lang w:val="nl-NL"/>
        </w:rPr>
        <w:tab/>
      </w:r>
      <w:r w:rsidR="0039305C" w:rsidRPr="00812EC1">
        <w:rPr>
          <w:rFonts w:ascii="Times New Roman" w:hAnsi="Times New Roman"/>
          <w:szCs w:val="28"/>
          <w:lang w:val="nl-NL"/>
        </w:rPr>
        <w:t>- Thực hiện sinh hoạt chuyên môn theo hướng nghiên cứu bài học: 01 tiết/học kì/ mỗi tổ chuyên môn.</w:t>
      </w:r>
    </w:p>
    <w:p w:rsidR="002264DC" w:rsidRPr="00812EC1" w:rsidRDefault="00B64E55" w:rsidP="00812EC1">
      <w:pPr>
        <w:tabs>
          <w:tab w:val="left" w:pos="567"/>
        </w:tabs>
        <w:spacing w:before="60" w:after="60"/>
        <w:jc w:val="both"/>
        <w:rPr>
          <w:rFonts w:ascii="Times New Roman" w:hAnsi="Times New Roman"/>
          <w:bCs/>
          <w:iCs/>
          <w:szCs w:val="28"/>
          <w:lang w:val="nl-NL"/>
        </w:rPr>
      </w:pPr>
      <w:r w:rsidRPr="00812EC1">
        <w:rPr>
          <w:rFonts w:ascii="Times New Roman" w:hAnsi="Times New Roman"/>
          <w:b/>
          <w:bCs/>
          <w:iCs/>
          <w:szCs w:val="28"/>
          <w:lang w:val="nl-NL"/>
        </w:rPr>
        <w:tab/>
      </w:r>
      <w:r w:rsidRPr="00812EC1">
        <w:rPr>
          <w:rFonts w:ascii="Times New Roman" w:hAnsi="Times New Roman"/>
          <w:bCs/>
          <w:iCs/>
          <w:szCs w:val="28"/>
          <w:lang w:val="nl-NL"/>
        </w:rPr>
        <w:t>-</w:t>
      </w:r>
      <w:r w:rsidR="002264DC" w:rsidRPr="00812EC1">
        <w:rPr>
          <w:rFonts w:ascii="Times New Roman" w:hAnsi="Times New Roman"/>
          <w:bCs/>
          <w:iCs/>
          <w:szCs w:val="28"/>
          <w:lang w:val="nl-NL"/>
        </w:rPr>
        <w:t xml:space="preserve"> Công tác chuyên đề</w:t>
      </w:r>
    </w:p>
    <w:p w:rsidR="002264DC" w:rsidRPr="00812EC1" w:rsidRDefault="00111339" w:rsidP="00812EC1">
      <w:pPr>
        <w:tabs>
          <w:tab w:val="left" w:pos="567"/>
        </w:tabs>
        <w:spacing w:before="60" w:after="60"/>
        <w:jc w:val="both"/>
        <w:rPr>
          <w:rFonts w:ascii="Times New Roman" w:hAnsi="Times New Roman"/>
          <w:bCs/>
          <w:szCs w:val="28"/>
        </w:rPr>
      </w:pPr>
      <w:r>
        <w:rPr>
          <w:rFonts w:ascii="Times New Roman" w:hAnsi="Times New Roman"/>
          <w:bCs/>
          <w:szCs w:val="28"/>
        </w:rPr>
        <w:tab/>
      </w:r>
      <w:r w:rsidR="00B64E55" w:rsidRPr="00812EC1">
        <w:rPr>
          <w:rFonts w:ascii="Times New Roman" w:hAnsi="Times New Roman"/>
          <w:bCs/>
          <w:szCs w:val="28"/>
        </w:rPr>
        <w:t>+</w:t>
      </w:r>
      <w:r w:rsidR="002264DC" w:rsidRPr="00812EC1">
        <w:rPr>
          <w:rFonts w:ascii="Times New Roman" w:hAnsi="Times New Roman"/>
          <w:bCs/>
          <w:szCs w:val="28"/>
        </w:rPr>
        <w:t xml:space="preserve"> Trường: tổ chức 02 CĐ/học kì, tham gia đủ các chuyên đề của ngành.</w:t>
      </w:r>
    </w:p>
    <w:p w:rsidR="002264DC" w:rsidRPr="00812EC1" w:rsidRDefault="00111339" w:rsidP="00812EC1">
      <w:pPr>
        <w:tabs>
          <w:tab w:val="left" w:pos="567"/>
        </w:tabs>
        <w:spacing w:before="60" w:after="60"/>
        <w:jc w:val="both"/>
        <w:rPr>
          <w:rFonts w:ascii="Times New Roman" w:hAnsi="Times New Roman"/>
          <w:bCs/>
          <w:szCs w:val="28"/>
          <w:lang w:val="nl-NL"/>
        </w:rPr>
      </w:pPr>
      <w:r>
        <w:rPr>
          <w:rFonts w:ascii="Times New Roman" w:hAnsi="Times New Roman"/>
          <w:bCs/>
          <w:szCs w:val="28"/>
          <w:lang w:val="nl-NL"/>
        </w:rPr>
        <w:tab/>
      </w:r>
      <w:r w:rsidR="00B64E55" w:rsidRPr="00812EC1">
        <w:rPr>
          <w:rFonts w:ascii="Times New Roman" w:hAnsi="Times New Roman"/>
          <w:bCs/>
          <w:szCs w:val="28"/>
          <w:lang w:val="nl-NL"/>
        </w:rPr>
        <w:t>+</w:t>
      </w:r>
      <w:r w:rsidR="002264DC" w:rsidRPr="00812EC1">
        <w:rPr>
          <w:rFonts w:ascii="Times New Roman" w:hAnsi="Times New Roman"/>
          <w:bCs/>
          <w:szCs w:val="28"/>
          <w:lang w:val="nl-NL"/>
        </w:rPr>
        <w:t xml:space="preserve"> Cá nhân: mỗi cán bộ, giáo viên đăng ký 01 chuyên đề (sáng kiến kinh nghiệm) trong năm học</w:t>
      </w:r>
      <w:r w:rsidR="0023470C" w:rsidRPr="00812EC1">
        <w:rPr>
          <w:rFonts w:ascii="Times New Roman" w:hAnsi="Times New Roman"/>
          <w:bCs/>
          <w:szCs w:val="28"/>
          <w:lang w:val="vi-VN"/>
        </w:rPr>
        <w:t>.</w:t>
      </w:r>
      <w:r w:rsidR="00B64E55" w:rsidRPr="00812EC1">
        <w:rPr>
          <w:rFonts w:ascii="Times New Roman" w:hAnsi="Times New Roman"/>
          <w:bCs/>
          <w:szCs w:val="28"/>
          <w:lang w:val="nl-NL"/>
        </w:rPr>
        <w:t xml:space="preserve"> </w:t>
      </w:r>
    </w:p>
    <w:p w:rsidR="002264DC" w:rsidRPr="00812EC1" w:rsidRDefault="002264DC" w:rsidP="00812EC1">
      <w:pPr>
        <w:tabs>
          <w:tab w:val="left" w:pos="567"/>
        </w:tabs>
        <w:spacing w:before="60" w:after="60"/>
        <w:jc w:val="both"/>
        <w:rPr>
          <w:rFonts w:ascii="Times New Roman" w:hAnsi="Times New Roman"/>
          <w:bCs/>
          <w:iCs/>
          <w:szCs w:val="28"/>
          <w:lang w:val="nl-NL"/>
        </w:rPr>
      </w:pPr>
      <w:r w:rsidRPr="00812EC1">
        <w:rPr>
          <w:rFonts w:ascii="Times New Roman" w:hAnsi="Times New Roman"/>
          <w:bCs/>
          <w:iCs/>
          <w:szCs w:val="28"/>
          <w:lang w:val="nl-NL"/>
        </w:rPr>
        <w:tab/>
      </w:r>
      <w:r w:rsidR="00B64E55" w:rsidRPr="00812EC1">
        <w:rPr>
          <w:rFonts w:ascii="Times New Roman" w:hAnsi="Times New Roman"/>
          <w:bCs/>
          <w:iCs/>
          <w:szCs w:val="28"/>
          <w:lang w:val="nl-NL"/>
        </w:rPr>
        <w:t>-</w:t>
      </w:r>
      <w:r w:rsidRPr="00812EC1">
        <w:rPr>
          <w:rFonts w:ascii="Times New Roman" w:hAnsi="Times New Roman"/>
          <w:iCs/>
          <w:szCs w:val="28"/>
          <w:lang w:val="nl-NL"/>
        </w:rPr>
        <w:t xml:space="preserve"> </w:t>
      </w:r>
      <w:r w:rsidRPr="00812EC1">
        <w:rPr>
          <w:rFonts w:ascii="Times New Roman" w:hAnsi="Times New Roman"/>
          <w:szCs w:val="28"/>
          <w:lang w:val="nl-NL"/>
        </w:rPr>
        <w:t>Công tác chủ nhiệm</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00B64E55" w:rsidRPr="00812EC1">
        <w:rPr>
          <w:rFonts w:ascii="Times New Roman" w:hAnsi="Times New Roman"/>
          <w:szCs w:val="28"/>
          <w:lang w:val="nl-NL"/>
        </w:rPr>
        <w:t>+</w:t>
      </w:r>
      <w:r w:rsidRPr="00812EC1">
        <w:rPr>
          <w:rFonts w:ascii="Times New Roman" w:hAnsi="Times New Roman"/>
          <w:bCs/>
          <w:szCs w:val="28"/>
          <w:lang w:val="nl-NL"/>
        </w:rPr>
        <w:t xml:space="preserve"> 100% </w:t>
      </w:r>
      <w:r w:rsidRPr="00812EC1">
        <w:rPr>
          <w:rFonts w:ascii="Times New Roman" w:hAnsi="Times New Roman"/>
          <w:spacing w:val="-10"/>
          <w:szCs w:val="28"/>
          <w:lang w:val="nl-NL"/>
        </w:rPr>
        <w:t xml:space="preserve">giáo viên </w:t>
      </w:r>
      <w:r w:rsidRPr="00812EC1">
        <w:rPr>
          <w:rFonts w:ascii="Times New Roman" w:hAnsi="Times New Roman"/>
          <w:bCs/>
          <w:szCs w:val="28"/>
          <w:lang w:val="nl-NL"/>
        </w:rPr>
        <w:t>chủ nhiệm đạt chủ nhiệm giỏi cấp trường.</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00B64E55" w:rsidRPr="00812EC1">
        <w:rPr>
          <w:rFonts w:ascii="Times New Roman" w:hAnsi="Times New Roman"/>
          <w:bCs/>
          <w:szCs w:val="28"/>
          <w:lang w:val="nl-NL"/>
        </w:rPr>
        <w:t>+</w:t>
      </w:r>
      <w:r w:rsidRPr="00812EC1">
        <w:rPr>
          <w:rFonts w:ascii="Times New Roman" w:hAnsi="Times New Roman"/>
          <w:bCs/>
          <w:szCs w:val="28"/>
          <w:lang w:val="nl-NL"/>
        </w:rPr>
        <w:t xml:space="preserve"> Làm tốt công tác giáo dục đạo đức, giáo dục kỹ năng sống cho học sinh: 100% HS có hạnh khiểm khá, tốt.</w:t>
      </w:r>
    </w:p>
    <w:p w:rsidR="00B64E55" w:rsidRPr="00812EC1" w:rsidRDefault="00B64E55"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xml:space="preserve">- Công tác bồi dưỡng thường xuyên: 100% cán bộ quản lý, </w:t>
      </w:r>
      <w:r w:rsidRPr="00812EC1">
        <w:rPr>
          <w:rFonts w:ascii="Times New Roman" w:hAnsi="Times New Roman"/>
          <w:spacing w:val="-10"/>
          <w:szCs w:val="28"/>
          <w:lang w:val="nl-NL"/>
        </w:rPr>
        <w:t xml:space="preserve">giáo viên </w:t>
      </w:r>
      <w:r w:rsidRPr="00812EC1">
        <w:rPr>
          <w:rFonts w:ascii="Times New Roman" w:hAnsi="Times New Roman"/>
          <w:bCs/>
          <w:szCs w:val="28"/>
          <w:lang w:val="nl-NL"/>
        </w:rPr>
        <w:t>tham gia bồi dưỡng thường xuyên</w:t>
      </w:r>
      <w:r w:rsidR="0039305C" w:rsidRPr="00812EC1">
        <w:rPr>
          <w:rFonts w:ascii="Times New Roman" w:hAnsi="Times New Roman"/>
          <w:bCs/>
          <w:szCs w:val="28"/>
          <w:lang w:val="vi-VN"/>
        </w:rPr>
        <w:t>. Giáo viên</w:t>
      </w:r>
      <w:r w:rsidRPr="00812EC1">
        <w:rPr>
          <w:rFonts w:ascii="Times New Roman" w:hAnsi="Times New Roman"/>
          <w:bCs/>
          <w:szCs w:val="28"/>
          <w:lang w:val="nl-NL"/>
        </w:rPr>
        <w:t xml:space="preserve"> đạt </w:t>
      </w:r>
      <w:r w:rsidR="0039305C" w:rsidRPr="00812EC1">
        <w:rPr>
          <w:rFonts w:ascii="Times New Roman" w:hAnsi="Times New Roman"/>
          <w:bCs/>
          <w:szCs w:val="28"/>
          <w:lang w:val="vi-VN"/>
        </w:rPr>
        <w:t>20% tốt, khá 80%; QL 100% ĐYC</w:t>
      </w:r>
      <w:r w:rsidRPr="00812EC1">
        <w:rPr>
          <w:rFonts w:ascii="Times New Roman" w:hAnsi="Times New Roman"/>
          <w:bCs/>
          <w:szCs w:val="28"/>
          <w:lang w:val="nl-NL"/>
        </w:rPr>
        <w:t>.</w:t>
      </w:r>
    </w:p>
    <w:p w:rsidR="00B64E55" w:rsidRPr="00111339" w:rsidRDefault="00B64E55" w:rsidP="00812EC1">
      <w:pPr>
        <w:tabs>
          <w:tab w:val="left" w:pos="567"/>
        </w:tabs>
        <w:spacing w:before="60" w:after="60"/>
        <w:jc w:val="both"/>
        <w:rPr>
          <w:rFonts w:ascii="Times New Roman" w:hAnsi="Times New Roman"/>
          <w:bCs/>
          <w:szCs w:val="28"/>
        </w:rPr>
      </w:pPr>
      <w:r w:rsidRPr="00812EC1">
        <w:rPr>
          <w:rFonts w:ascii="Times New Roman" w:hAnsi="Times New Roman"/>
          <w:bCs/>
          <w:szCs w:val="28"/>
          <w:lang w:val="nl-NL"/>
        </w:rPr>
        <w:tab/>
        <w:t>- Chuẩn Hiệu trưởng, giáo viên:</w:t>
      </w:r>
      <w:r w:rsidR="0023470C" w:rsidRPr="00812EC1">
        <w:rPr>
          <w:rFonts w:ascii="Times New Roman" w:hAnsi="Times New Roman"/>
          <w:bCs/>
          <w:szCs w:val="28"/>
          <w:lang w:val="vi-VN"/>
        </w:rPr>
        <w:t xml:space="preserve"> </w:t>
      </w:r>
      <w:r w:rsidR="00111339">
        <w:rPr>
          <w:rFonts w:ascii="Times New Roman" w:hAnsi="Times New Roman"/>
          <w:bCs/>
          <w:szCs w:val="28"/>
        </w:rPr>
        <w:t>5</w:t>
      </w:r>
      <w:r w:rsidR="0039305C" w:rsidRPr="00812EC1">
        <w:rPr>
          <w:rFonts w:ascii="Times New Roman" w:hAnsi="Times New Roman"/>
          <w:bCs/>
          <w:szCs w:val="28"/>
          <w:lang w:val="vi-VN"/>
        </w:rPr>
        <w:t>0</w:t>
      </w:r>
      <w:r w:rsidR="0023470C" w:rsidRPr="00812EC1">
        <w:rPr>
          <w:rFonts w:ascii="Times New Roman" w:hAnsi="Times New Roman"/>
          <w:bCs/>
          <w:szCs w:val="28"/>
          <w:lang w:val="vi-VN"/>
        </w:rPr>
        <w:t>%</w:t>
      </w:r>
      <w:r w:rsidR="00111339">
        <w:rPr>
          <w:rFonts w:ascii="Times New Roman" w:hAnsi="Times New Roman"/>
          <w:bCs/>
          <w:szCs w:val="28"/>
          <w:lang w:val="vi-VN"/>
        </w:rPr>
        <w:t xml:space="preserve"> tốt; </w:t>
      </w:r>
      <w:r w:rsidR="00111339">
        <w:rPr>
          <w:rFonts w:ascii="Times New Roman" w:hAnsi="Times New Roman"/>
          <w:bCs/>
          <w:szCs w:val="28"/>
        </w:rPr>
        <w:t>5</w:t>
      </w:r>
      <w:r w:rsidR="00111339">
        <w:rPr>
          <w:rFonts w:ascii="Times New Roman" w:hAnsi="Times New Roman"/>
          <w:bCs/>
          <w:szCs w:val="28"/>
          <w:lang w:val="vi-VN"/>
        </w:rPr>
        <w:t>0% khá</w:t>
      </w:r>
      <w:r w:rsidR="00111339">
        <w:rPr>
          <w:rFonts w:ascii="Times New Roman" w:hAnsi="Times New Roman"/>
          <w:bCs/>
          <w:szCs w:val="28"/>
        </w:rPr>
        <w:t>.</w:t>
      </w:r>
    </w:p>
    <w:p w:rsidR="00B64E55" w:rsidRPr="00812EC1" w:rsidRDefault="00B64E55" w:rsidP="00812EC1">
      <w:pPr>
        <w:tabs>
          <w:tab w:val="left" w:pos="567"/>
          <w:tab w:val="left" w:pos="603"/>
        </w:tabs>
        <w:spacing w:before="60" w:after="60"/>
        <w:jc w:val="both"/>
        <w:rPr>
          <w:rFonts w:ascii="Times New Roman" w:hAnsi="Times New Roman"/>
          <w:szCs w:val="28"/>
          <w:lang w:val="vi-VN"/>
        </w:rPr>
      </w:pPr>
      <w:r w:rsidRPr="00812EC1">
        <w:rPr>
          <w:rFonts w:ascii="Times New Roman" w:hAnsi="Times New Roman"/>
          <w:szCs w:val="28"/>
          <w:lang w:val="nl-NL"/>
        </w:rPr>
        <w:tab/>
        <w:t xml:space="preserve">- Xếp loại viên chức: Xuất sắc: </w:t>
      </w:r>
      <w:r w:rsidR="0023470C" w:rsidRPr="00812EC1">
        <w:rPr>
          <w:rFonts w:ascii="Times New Roman" w:hAnsi="Times New Roman"/>
          <w:szCs w:val="28"/>
          <w:lang w:val="vi-VN"/>
        </w:rPr>
        <w:t>10</w:t>
      </w:r>
      <w:r w:rsidRPr="00812EC1">
        <w:rPr>
          <w:rFonts w:ascii="Times New Roman" w:hAnsi="Times New Roman"/>
          <w:szCs w:val="28"/>
          <w:lang w:val="nl-NL"/>
        </w:rPr>
        <w:t xml:space="preserve">; Khá: </w:t>
      </w:r>
      <w:r w:rsidR="0023470C" w:rsidRPr="00812EC1">
        <w:rPr>
          <w:rFonts w:ascii="Times New Roman" w:hAnsi="Times New Roman"/>
          <w:szCs w:val="28"/>
          <w:lang w:val="vi-VN"/>
        </w:rPr>
        <w:t>15</w:t>
      </w:r>
    </w:p>
    <w:p w:rsidR="002264DC" w:rsidRPr="00812EC1" w:rsidRDefault="002264DC" w:rsidP="00812EC1">
      <w:pPr>
        <w:tabs>
          <w:tab w:val="left" w:pos="567"/>
        </w:tabs>
        <w:spacing w:before="60" w:after="60"/>
        <w:jc w:val="both"/>
        <w:rPr>
          <w:rFonts w:ascii="Times New Roman" w:hAnsi="Times New Roman"/>
          <w:bCs/>
          <w:color w:val="FF0000"/>
          <w:szCs w:val="28"/>
          <w:lang w:val="vi-VN"/>
        </w:rPr>
      </w:pPr>
      <w:r w:rsidRPr="00812EC1">
        <w:rPr>
          <w:rFonts w:ascii="Times New Roman" w:hAnsi="Times New Roman"/>
          <w:b/>
          <w:bCs/>
          <w:szCs w:val="28"/>
          <w:lang w:val="nl-NL"/>
        </w:rPr>
        <w:tab/>
        <w:t xml:space="preserve">4. Chất lượng giáo dục </w:t>
      </w:r>
      <w:r w:rsidR="009B6F41" w:rsidRPr="00812EC1">
        <w:rPr>
          <w:rFonts w:ascii="Times New Roman" w:hAnsi="Times New Roman"/>
          <w:b/>
          <w:bCs/>
          <w:szCs w:val="28"/>
          <w:lang w:val="vi-VN"/>
        </w:rPr>
        <w:t>toàn diện</w:t>
      </w:r>
    </w:p>
    <w:p w:rsidR="002264DC" w:rsidRPr="00812EC1" w:rsidRDefault="002264DC" w:rsidP="00812EC1">
      <w:pPr>
        <w:tabs>
          <w:tab w:val="left" w:pos="567"/>
        </w:tabs>
        <w:spacing w:before="60" w:after="60"/>
        <w:jc w:val="both"/>
        <w:rPr>
          <w:rFonts w:ascii="Times New Roman" w:hAnsi="Times New Roman"/>
          <w:bCs/>
          <w:iCs/>
          <w:szCs w:val="28"/>
          <w:lang w:val="nl-NL"/>
        </w:rPr>
      </w:pPr>
      <w:r w:rsidRPr="00812EC1">
        <w:rPr>
          <w:rFonts w:ascii="Times New Roman" w:hAnsi="Times New Roman"/>
          <w:bCs/>
          <w:iCs/>
          <w:szCs w:val="28"/>
          <w:lang w:val="nl-NL"/>
        </w:rPr>
        <w:tab/>
      </w:r>
      <w:r w:rsidR="00351DC1" w:rsidRPr="00812EC1">
        <w:rPr>
          <w:rFonts w:ascii="Times New Roman" w:hAnsi="Times New Roman"/>
          <w:bCs/>
          <w:iCs/>
          <w:szCs w:val="28"/>
          <w:lang w:val="nl-NL"/>
        </w:rPr>
        <w:t>- Hai mặt giáo dục</w:t>
      </w:r>
    </w:p>
    <w:tbl>
      <w:tblPr>
        <w:tblW w:w="9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607"/>
        <w:gridCol w:w="610"/>
        <w:gridCol w:w="626"/>
        <w:gridCol w:w="540"/>
        <w:gridCol w:w="595"/>
        <w:gridCol w:w="365"/>
        <w:gridCol w:w="335"/>
        <w:gridCol w:w="373"/>
        <w:gridCol w:w="335"/>
        <w:gridCol w:w="439"/>
        <w:gridCol w:w="650"/>
        <w:gridCol w:w="678"/>
        <w:gridCol w:w="646"/>
        <w:gridCol w:w="482"/>
        <w:gridCol w:w="799"/>
        <w:gridCol w:w="273"/>
        <w:gridCol w:w="586"/>
      </w:tblGrid>
      <w:tr w:rsidR="002264DC" w:rsidRPr="005D04C7" w:rsidTr="0023470C">
        <w:trPr>
          <w:trHeight w:val="325"/>
        </w:trPr>
        <w:tc>
          <w:tcPr>
            <w:tcW w:w="485" w:type="dxa"/>
            <w:vMerge w:val="restart"/>
            <w:vAlign w:val="center"/>
          </w:tcPr>
          <w:p w:rsidR="002264DC" w:rsidRPr="005D04C7" w:rsidRDefault="002264DC" w:rsidP="00111339">
            <w:pPr>
              <w:tabs>
                <w:tab w:val="left" w:pos="567"/>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Khối</w:t>
            </w:r>
          </w:p>
        </w:tc>
        <w:tc>
          <w:tcPr>
            <w:tcW w:w="607" w:type="dxa"/>
            <w:vMerge w:val="restart"/>
            <w:vAlign w:val="center"/>
          </w:tcPr>
          <w:p w:rsidR="002264DC" w:rsidRPr="005D04C7" w:rsidRDefault="002264DC" w:rsidP="00111339">
            <w:pPr>
              <w:tabs>
                <w:tab w:val="left" w:pos="567"/>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Số HS</w:t>
            </w:r>
          </w:p>
        </w:tc>
        <w:tc>
          <w:tcPr>
            <w:tcW w:w="3779" w:type="dxa"/>
            <w:gridSpan w:val="8"/>
            <w:vAlign w:val="center"/>
          </w:tcPr>
          <w:p w:rsidR="002264DC" w:rsidRPr="005D04C7" w:rsidRDefault="002264DC" w:rsidP="00111339">
            <w:pPr>
              <w:tabs>
                <w:tab w:val="left" w:pos="567"/>
                <w:tab w:val="left" w:pos="850"/>
                <w:tab w:val="left" w:pos="1191"/>
                <w:tab w:val="left" w:pos="1531"/>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Hạnh kiểm</w:t>
            </w:r>
          </w:p>
        </w:tc>
        <w:tc>
          <w:tcPr>
            <w:tcW w:w="4553" w:type="dxa"/>
            <w:gridSpan w:val="8"/>
            <w:vAlign w:val="center"/>
          </w:tcPr>
          <w:p w:rsidR="002264DC" w:rsidRPr="005D04C7" w:rsidRDefault="002264DC" w:rsidP="00111339">
            <w:pPr>
              <w:tabs>
                <w:tab w:val="left" w:pos="567"/>
                <w:tab w:val="left" w:pos="850"/>
                <w:tab w:val="left" w:pos="1191"/>
                <w:tab w:val="left" w:pos="1531"/>
              </w:tabs>
              <w:ind w:left="-58" w:right="-108"/>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Học lực</w:t>
            </w:r>
          </w:p>
        </w:tc>
      </w:tr>
      <w:tr w:rsidR="002264DC" w:rsidRPr="005D04C7" w:rsidTr="00111339">
        <w:trPr>
          <w:trHeight w:val="325"/>
        </w:trPr>
        <w:tc>
          <w:tcPr>
            <w:tcW w:w="485" w:type="dxa"/>
            <w:vMerge/>
            <w:vAlign w:val="center"/>
          </w:tcPr>
          <w:p w:rsidR="002264DC" w:rsidRPr="005D04C7" w:rsidRDefault="002264DC" w:rsidP="00111339">
            <w:pPr>
              <w:tabs>
                <w:tab w:val="left" w:pos="567"/>
              </w:tabs>
              <w:jc w:val="center"/>
              <w:rPr>
                <w:rFonts w:ascii="Times New Roman" w:hAnsi="Times New Roman"/>
                <w:b/>
                <w:spacing w:val="20"/>
                <w:sz w:val="24"/>
                <w:szCs w:val="24"/>
                <w:lang w:val="nl-NL"/>
              </w:rPr>
            </w:pPr>
          </w:p>
        </w:tc>
        <w:tc>
          <w:tcPr>
            <w:tcW w:w="607" w:type="dxa"/>
            <w:vMerge/>
            <w:vAlign w:val="center"/>
          </w:tcPr>
          <w:p w:rsidR="002264DC" w:rsidRPr="005D04C7" w:rsidRDefault="002264DC" w:rsidP="00111339">
            <w:pPr>
              <w:tabs>
                <w:tab w:val="left" w:pos="567"/>
              </w:tabs>
              <w:jc w:val="center"/>
              <w:rPr>
                <w:rFonts w:ascii="Times New Roman" w:hAnsi="Times New Roman"/>
                <w:b/>
                <w:spacing w:val="20"/>
                <w:sz w:val="24"/>
                <w:szCs w:val="24"/>
                <w:lang w:val="nl-NL"/>
              </w:rPr>
            </w:pPr>
          </w:p>
        </w:tc>
        <w:tc>
          <w:tcPr>
            <w:tcW w:w="1236" w:type="dxa"/>
            <w:gridSpan w:val="2"/>
            <w:vAlign w:val="center"/>
          </w:tcPr>
          <w:p w:rsidR="002264DC" w:rsidRPr="005D04C7" w:rsidRDefault="002264DC" w:rsidP="00111339">
            <w:pPr>
              <w:tabs>
                <w:tab w:val="left" w:pos="567"/>
                <w:tab w:val="left" w:pos="850"/>
                <w:tab w:val="left" w:pos="1191"/>
                <w:tab w:val="left" w:pos="1531"/>
              </w:tabs>
              <w:ind w:right="-97"/>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 xml:space="preserve">Tốt </w:t>
            </w:r>
          </w:p>
        </w:tc>
        <w:tc>
          <w:tcPr>
            <w:tcW w:w="1135" w:type="dxa"/>
            <w:gridSpan w:val="2"/>
            <w:vAlign w:val="center"/>
          </w:tcPr>
          <w:p w:rsidR="002264DC" w:rsidRPr="005D04C7" w:rsidRDefault="002264DC" w:rsidP="00111339">
            <w:pPr>
              <w:tabs>
                <w:tab w:val="left" w:pos="567"/>
                <w:tab w:val="left" w:pos="850"/>
                <w:tab w:val="left" w:pos="1191"/>
                <w:tab w:val="left" w:pos="1531"/>
              </w:tabs>
              <w:ind w:right="-161"/>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Khá</w:t>
            </w:r>
          </w:p>
        </w:tc>
        <w:tc>
          <w:tcPr>
            <w:tcW w:w="700" w:type="dxa"/>
            <w:gridSpan w:val="2"/>
            <w:vAlign w:val="center"/>
          </w:tcPr>
          <w:p w:rsidR="002264DC" w:rsidRPr="005D04C7" w:rsidRDefault="002264DC" w:rsidP="00111339">
            <w:pPr>
              <w:tabs>
                <w:tab w:val="left" w:pos="567"/>
                <w:tab w:val="left" w:pos="850"/>
                <w:tab w:val="left" w:pos="1191"/>
                <w:tab w:val="left" w:pos="1531"/>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TB</w:t>
            </w:r>
          </w:p>
        </w:tc>
        <w:tc>
          <w:tcPr>
            <w:tcW w:w="708" w:type="dxa"/>
            <w:gridSpan w:val="2"/>
            <w:vAlign w:val="center"/>
          </w:tcPr>
          <w:p w:rsidR="002264DC" w:rsidRPr="005D04C7" w:rsidRDefault="002264DC" w:rsidP="00111339">
            <w:pPr>
              <w:tabs>
                <w:tab w:val="left" w:pos="567"/>
                <w:tab w:val="left" w:pos="850"/>
                <w:tab w:val="left" w:pos="1191"/>
                <w:tab w:val="left" w:pos="1531"/>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Yếu</w:t>
            </w:r>
          </w:p>
        </w:tc>
        <w:tc>
          <w:tcPr>
            <w:tcW w:w="1089" w:type="dxa"/>
            <w:gridSpan w:val="2"/>
            <w:vAlign w:val="center"/>
          </w:tcPr>
          <w:p w:rsidR="002264DC" w:rsidRPr="005D04C7" w:rsidRDefault="002264DC" w:rsidP="00111339">
            <w:pPr>
              <w:tabs>
                <w:tab w:val="left" w:pos="567"/>
                <w:tab w:val="left" w:pos="850"/>
                <w:tab w:val="left" w:pos="1191"/>
                <w:tab w:val="left" w:pos="1531"/>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Giỏi</w:t>
            </w:r>
          </w:p>
        </w:tc>
        <w:tc>
          <w:tcPr>
            <w:tcW w:w="1324" w:type="dxa"/>
            <w:gridSpan w:val="2"/>
            <w:vAlign w:val="center"/>
          </w:tcPr>
          <w:p w:rsidR="002264DC" w:rsidRPr="005D04C7" w:rsidRDefault="002264DC" w:rsidP="00111339">
            <w:pPr>
              <w:tabs>
                <w:tab w:val="left" w:pos="567"/>
                <w:tab w:val="left" w:pos="850"/>
                <w:tab w:val="left" w:pos="1191"/>
                <w:tab w:val="left" w:pos="1531"/>
              </w:tabs>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Khá</w:t>
            </w:r>
          </w:p>
        </w:tc>
        <w:tc>
          <w:tcPr>
            <w:tcW w:w="1281" w:type="dxa"/>
            <w:gridSpan w:val="2"/>
            <w:vAlign w:val="center"/>
          </w:tcPr>
          <w:p w:rsidR="002264DC" w:rsidRPr="005D04C7" w:rsidRDefault="002264DC" w:rsidP="00111339">
            <w:pPr>
              <w:tabs>
                <w:tab w:val="left" w:pos="567"/>
                <w:tab w:val="left" w:pos="850"/>
                <w:tab w:val="left" w:pos="1191"/>
                <w:tab w:val="left" w:pos="1531"/>
              </w:tabs>
              <w:ind w:right="-108"/>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TB</w:t>
            </w:r>
          </w:p>
        </w:tc>
        <w:tc>
          <w:tcPr>
            <w:tcW w:w="859" w:type="dxa"/>
            <w:gridSpan w:val="2"/>
            <w:vAlign w:val="center"/>
          </w:tcPr>
          <w:p w:rsidR="002264DC" w:rsidRPr="005D04C7" w:rsidRDefault="002264DC" w:rsidP="00111339">
            <w:pPr>
              <w:tabs>
                <w:tab w:val="left" w:pos="567"/>
                <w:tab w:val="left" w:pos="850"/>
                <w:tab w:val="left" w:pos="1191"/>
                <w:tab w:val="left" w:pos="1531"/>
              </w:tabs>
              <w:ind w:left="-58" w:right="-108"/>
              <w:jc w:val="center"/>
              <w:rPr>
                <w:rFonts w:ascii="Times New Roman" w:hAnsi="Times New Roman"/>
                <w:b/>
                <w:spacing w:val="20"/>
                <w:sz w:val="24"/>
                <w:szCs w:val="24"/>
                <w:lang w:val="nl-NL"/>
              </w:rPr>
            </w:pPr>
            <w:r w:rsidRPr="005D04C7">
              <w:rPr>
                <w:rFonts w:ascii="Times New Roman" w:hAnsi="Times New Roman"/>
                <w:b/>
                <w:spacing w:val="20"/>
                <w:sz w:val="24"/>
                <w:szCs w:val="24"/>
                <w:lang w:val="nl-NL"/>
              </w:rPr>
              <w:t>Yếu</w:t>
            </w:r>
          </w:p>
        </w:tc>
      </w:tr>
      <w:tr w:rsidR="002264DC" w:rsidRPr="005D04C7" w:rsidTr="00111339">
        <w:trPr>
          <w:trHeight w:val="325"/>
        </w:trPr>
        <w:tc>
          <w:tcPr>
            <w:tcW w:w="485" w:type="dxa"/>
            <w:vMerge/>
            <w:vAlign w:val="center"/>
          </w:tcPr>
          <w:p w:rsidR="002264DC" w:rsidRPr="005D04C7" w:rsidRDefault="002264DC" w:rsidP="00111339">
            <w:pPr>
              <w:tabs>
                <w:tab w:val="left" w:pos="567"/>
              </w:tabs>
              <w:jc w:val="center"/>
              <w:rPr>
                <w:rFonts w:ascii="Times New Roman" w:hAnsi="Times New Roman"/>
                <w:b/>
                <w:spacing w:val="20"/>
                <w:sz w:val="24"/>
                <w:szCs w:val="24"/>
                <w:lang w:val="nl-NL"/>
              </w:rPr>
            </w:pPr>
          </w:p>
        </w:tc>
        <w:tc>
          <w:tcPr>
            <w:tcW w:w="607" w:type="dxa"/>
            <w:vMerge/>
            <w:vAlign w:val="center"/>
          </w:tcPr>
          <w:p w:rsidR="002264DC" w:rsidRPr="005D04C7" w:rsidRDefault="002264DC" w:rsidP="00111339">
            <w:pPr>
              <w:tabs>
                <w:tab w:val="left" w:pos="567"/>
              </w:tabs>
              <w:jc w:val="center"/>
              <w:rPr>
                <w:rFonts w:ascii="Times New Roman" w:hAnsi="Times New Roman"/>
                <w:b/>
                <w:spacing w:val="20"/>
                <w:sz w:val="24"/>
                <w:szCs w:val="24"/>
                <w:lang w:val="nl-NL"/>
              </w:rPr>
            </w:pPr>
          </w:p>
        </w:tc>
        <w:tc>
          <w:tcPr>
            <w:tcW w:w="610" w:type="dxa"/>
            <w:vAlign w:val="center"/>
          </w:tcPr>
          <w:p w:rsidR="002264DC" w:rsidRPr="005D04C7" w:rsidRDefault="00F24110" w:rsidP="00111339">
            <w:pPr>
              <w:tabs>
                <w:tab w:val="left" w:pos="567"/>
                <w:tab w:val="left" w:pos="850"/>
                <w:tab w:val="left" w:pos="1191"/>
                <w:tab w:val="left" w:pos="1531"/>
              </w:tabs>
              <w:ind w:right="-108"/>
              <w:jc w:val="center"/>
              <w:rPr>
                <w:rFonts w:ascii="Times New Roman" w:hAnsi="Times New Roman"/>
                <w:spacing w:val="20"/>
                <w:sz w:val="22"/>
                <w:szCs w:val="22"/>
                <w:lang w:val="nl-NL"/>
              </w:rPr>
            </w:pPr>
            <w:r w:rsidRPr="005D04C7">
              <w:rPr>
                <w:rFonts w:ascii="Times New Roman" w:hAnsi="Times New Roman"/>
                <w:spacing w:val="20"/>
                <w:sz w:val="22"/>
                <w:szCs w:val="22"/>
                <w:lang w:val="nl-NL"/>
              </w:rPr>
              <w:t>S</w:t>
            </w:r>
            <w:r w:rsidR="002264DC" w:rsidRPr="005D04C7">
              <w:rPr>
                <w:rFonts w:ascii="Times New Roman" w:hAnsi="Times New Roman"/>
                <w:spacing w:val="20"/>
                <w:sz w:val="22"/>
                <w:szCs w:val="22"/>
                <w:lang w:val="nl-NL"/>
              </w:rPr>
              <w:t>L</w:t>
            </w:r>
          </w:p>
        </w:tc>
        <w:tc>
          <w:tcPr>
            <w:tcW w:w="626" w:type="dxa"/>
            <w:vAlign w:val="center"/>
          </w:tcPr>
          <w:p w:rsidR="002264DC" w:rsidRPr="005D04C7" w:rsidRDefault="002264DC" w:rsidP="00111339">
            <w:pPr>
              <w:tabs>
                <w:tab w:val="left" w:pos="567"/>
                <w:tab w:val="left" w:pos="850"/>
                <w:tab w:val="left" w:pos="1191"/>
                <w:tab w:val="left" w:pos="1531"/>
              </w:tabs>
              <w:ind w:right="-97"/>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540" w:type="dxa"/>
            <w:vAlign w:val="center"/>
          </w:tcPr>
          <w:p w:rsidR="002264DC" w:rsidRPr="005D04C7" w:rsidRDefault="00F24110" w:rsidP="00111339">
            <w:pPr>
              <w:tabs>
                <w:tab w:val="left" w:pos="567"/>
                <w:tab w:val="left" w:pos="850"/>
                <w:tab w:val="left" w:pos="1191"/>
                <w:tab w:val="left" w:pos="1531"/>
              </w:tabs>
              <w:jc w:val="center"/>
              <w:rPr>
                <w:rFonts w:ascii="Times New Roman" w:hAnsi="Times New Roman"/>
                <w:spacing w:val="20"/>
                <w:sz w:val="22"/>
                <w:szCs w:val="22"/>
                <w:lang w:val="nl-NL"/>
              </w:rPr>
            </w:pPr>
            <w:r w:rsidRPr="005D04C7">
              <w:rPr>
                <w:rFonts w:ascii="Times New Roman" w:hAnsi="Times New Roman"/>
                <w:spacing w:val="20"/>
                <w:sz w:val="22"/>
                <w:szCs w:val="22"/>
                <w:lang w:val="nl-NL"/>
              </w:rPr>
              <w:t>S</w:t>
            </w:r>
            <w:r w:rsidR="002264DC" w:rsidRPr="005D04C7">
              <w:rPr>
                <w:rFonts w:ascii="Times New Roman" w:hAnsi="Times New Roman"/>
                <w:spacing w:val="20"/>
                <w:sz w:val="22"/>
                <w:szCs w:val="22"/>
                <w:lang w:val="nl-NL"/>
              </w:rPr>
              <w:t>L</w:t>
            </w:r>
          </w:p>
        </w:tc>
        <w:tc>
          <w:tcPr>
            <w:tcW w:w="595" w:type="dxa"/>
            <w:vAlign w:val="center"/>
          </w:tcPr>
          <w:p w:rsidR="002264DC" w:rsidRPr="005D04C7" w:rsidRDefault="002264DC" w:rsidP="00111339">
            <w:pPr>
              <w:tabs>
                <w:tab w:val="left" w:pos="567"/>
                <w:tab w:val="left" w:pos="850"/>
                <w:tab w:val="left" w:pos="1191"/>
                <w:tab w:val="left" w:pos="1531"/>
              </w:tabs>
              <w:ind w:right="-161"/>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365" w:type="dxa"/>
            <w:vAlign w:val="center"/>
          </w:tcPr>
          <w:p w:rsidR="002264DC" w:rsidRPr="005D04C7" w:rsidRDefault="002264DC" w:rsidP="00F24110">
            <w:pPr>
              <w:tabs>
                <w:tab w:val="left" w:pos="567"/>
                <w:tab w:val="left" w:pos="850"/>
                <w:tab w:val="left" w:pos="1191"/>
                <w:tab w:val="left" w:pos="1531"/>
              </w:tabs>
              <w:ind w:left="-108" w:right="-145"/>
              <w:jc w:val="center"/>
              <w:rPr>
                <w:rFonts w:ascii="Times New Roman" w:hAnsi="Times New Roman"/>
                <w:spacing w:val="20"/>
                <w:sz w:val="22"/>
                <w:szCs w:val="22"/>
                <w:lang w:val="nl-NL"/>
              </w:rPr>
            </w:pPr>
            <w:r w:rsidRPr="005D04C7">
              <w:rPr>
                <w:rFonts w:ascii="Times New Roman" w:hAnsi="Times New Roman"/>
                <w:spacing w:val="20"/>
                <w:sz w:val="22"/>
                <w:szCs w:val="22"/>
                <w:lang w:val="nl-NL"/>
              </w:rPr>
              <w:t>SL</w:t>
            </w:r>
          </w:p>
        </w:tc>
        <w:tc>
          <w:tcPr>
            <w:tcW w:w="335"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373" w:type="dxa"/>
            <w:vAlign w:val="center"/>
          </w:tcPr>
          <w:p w:rsidR="002264DC" w:rsidRPr="005D04C7" w:rsidRDefault="002264DC" w:rsidP="00111339">
            <w:pPr>
              <w:tabs>
                <w:tab w:val="left" w:pos="567"/>
                <w:tab w:val="left" w:pos="850"/>
                <w:tab w:val="left" w:pos="1191"/>
                <w:tab w:val="left" w:pos="1531"/>
              </w:tabs>
              <w:ind w:left="-138" w:right="-78"/>
              <w:jc w:val="center"/>
              <w:rPr>
                <w:rFonts w:ascii="Times New Roman" w:hAnsi="Times New Roman"/>
                <w:spacing w:val="20"/>
                <w:sz w:val="22"/>
                <w:szCs w:val="22"/>
                <w:lang w:val="nl-NL"/>
              </w:rPr>
            </w:pPr>
            <w:r w:rsidRPr="005D04C7">
              <w:rPr>
                <w:rFonts w:ascii="Times New Roman" w:hAnsi="Times New Roman"/>
                <w:spacing w:val="20"/>
                <w:sz w:val="22"/>
                <w:szCs w:val="22"/>
                <w:lang w:val="nl-NL"/>
              </w:rPr>
              <w:t>SL</w:t>
            </w:r>
          </w:p>
        </w:tc>
        <w:tc>
          <w:tcPr>
            <w:tcW w:w="335"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439" w:type="dxa"/>
            <w:vAlign w:val="center"/>
          </w:tcPr>
          <w:p w:rsidR="002264DC" w:rsidRPr="005D04C7" w:rsidRDefault="002264DC" w:rsidP="00F24110">
            <w:pPr>
              <w:tabs>
                <w:tab w:val="left" w:pos="567"/>
                <w:tab w:val="left" w:pos="850"/>
                <w:tab w:val="left" w:pos="1191"/>
                <w:tab w:val="left" w:pos="1531"/>
              </w:tabs>
              <w:ind w:left="-108" w:right="-71"/>
              <w:jc w:val="center"/>
              <w:rPr>
                <w:rFonts w:ascii="Times New Roman" w:hAnsi="Times New Roman"/>
                <w:spacing w:val="20"/>
                <w:sz w:val="22"/>
                <w:szCs w:val="22"/>
                <w:lang w:val="nl-NL"/>
              </w:rPr>
            </w:pPr>
            <w:r w:rsidRPr="005D04C7">
              <w:rPr>
                <w:rFonts w:ascii="Times New Roman" w:hAnsi="Times New Roman"/>
                <w:spacing w:val="20"/>
                <w:sz w:val="22"/>
                <w:szCs w:val="22"/>
                <w:lang w:val="nl-NL"/>
              </w:rPr>
              <w:t>SL</w:t>
            </w:r>
          </w:p>
        </w:tc>
        <w:tc>
          <w:tcPr>
            <w:tcW w:w="650"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678" w:type="dxa"/>
            <w:vAlign w:val="center"/>
          </w:tcPr>
          <w:p w:rsidR="002264DC" w:rsidRPr="005D04C7" w:rsidRDefault="00F24110" w:rsidP="00111339">
            <w:pPr>
              <w:tabs>
                <w:tab w:val="left" w:pos="567"/>
                <w:tab w:val="left" w:pos="850"/>
                <w:tab w:val="left" w:pos="1191"/>
                <w:tab w:val="left" w:pos="1531"/>
              </w:tabs>
              <w:jc w:val="center"/>
              <w:rPr>
                <w:rFonts w:ascii="Times New Roman" w:hAnsi="Times New Roman"/>
                <w:spacing w:val="20"/>
                <w:sz w:val="22"/>
                <w:szCs w:val="22"/>
                <w:lang w:val="nl-NL"/>
              </w:rPr>
            </w:pPr>
            <w:r w:rsidRPr="005D04C7">
              <w:rPr>
                <w:rFonts w:ascii="Times New Roman" w:hAnsi="Times New Roman"/>
                <w:spacing w:val="20"/>
                <w:sz w:val="22"/>
                <w:szCs w:val="22"/>
                <w:lang w:val="nl-NL"/>
              </w:rPr>
              <w:t>S</w:t>
            </w:r>
            <w:r w:rsidR="002264DC" w:rsidRPr="005D04C7">
              <w:rPr>
                <w:rFonts w:ascii="Times New Roman" w:hAnsi="Times New Roman"/>
                <w:spacing w:val="20"/>
                <w:sz w:val="22"/>
                <w:szCs w:val="22"/>
                <w:lang w:val="nl-NL"/>
              </w:rPr>
              <w:t>L</w:t>
            </w:r>
          </w:p>
        </w:tc>
        <w:tc>
          <w:tcPr>
            <w:tcW w:w="646"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482" w:type="dxa"/>
            <w:vAlign w:val="center"/>
          </w:tcPr>
          <w:p w:rsidR="002264DC" w:rsidRPr="005D04C7" w:rsidRDefault="00F24110" w:rsidP="00111339">
            <w:pPr>
              <w:tabs>
                <w:tab w:val="left" w:pos="567"/>
                <w:tab w:val="left" w:pos="850"/>
                <w:tab w:val="left" w:pos="1191"/>
                <w:tab w:val="left" w:pos="1701"/>
              </w:tabs>
              <w:ind w:right="-124"/>
              <w:jc w:val="center"/>
              <w:rPr>
                <w:rFonts w:ascii="Times New Roman" w:hAnsi="Times New Roman"/>
                <w:spacing w:val="20"/>
                <w:sz w:val="22"/>
                <w:szCs w:val="22"/>
                <w:lang w:val="nl-NL"/>
              </w:rPr>
            </w:pPr>
            <w:r w:rsidRPr="005D04C7">
              <w:rPr>
                <w:rFonts w:ascii="Times New Roman" w:hAnsi="Times New Roman"/>
                <w:spacing w:val="20"/>
                <w:sz w:val="22"/>
                <w:szCs w:val="22"/>
                <w:lang w:val="nl-NL"/>
              </w:rPr>
              <w:t>S</w:t>
            </w:r>
            <w:r w:rsidR="002264DC" w:rsidRPr="005D04C7">
              <w:rPr>
                <w:rFonts w:ascii="Times New Roman" w:hAnsi="Times New Roman"/>
                <w:spacing w:val="20"/>
                <w:sz w:val="22"/>
                <w:szCs w:val="22"/>
                <w:lang w:val="nl-NL"/>
              </w:rPr>
              <w:t>L</w:t>
            </w:r>
          </w:p>
        </w:tc>
        <w:tc>
          <w:tcPr>
            <w:tcW w:w="799" w:type="dxa"/>
            <w:vAlign w:val="center"/>
          </w:tcPr>
          <w:p w:rsidR="002264DC" w:rsidRPr="005D04C7" w:rsidRDefault="002264DC" w:rsidP="00111339">
            <w:pPr>
              <w:tabs>
                <w:tab w:val="left" w:pos="567"/>
                <w:tab w:val="left" w:pos="850"/>
                <w:tab w:val="left" w:pos="1191"/>
                <w:tab w:val="left" w:pos="1531"/>
              </w:tabs>
              <w:ind w:right="-108"/>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c>
          <w:tcPr>
            <w:tcW w:w="273" w:type="dxa"/>
            <w:vAlign w:val="center"/>
          </w:tcPr>
          <w:p w:rsidR="002264DC" w:rsidRPr="005D04C7" w:rsidRDefault="002264DC" w:rsidP="00111339">
            <w:pPr>
              <w:tabs>
                <w:tab w:val="left" w:pos="567"/>
                <w:tab w:val="left" w:pos="850"/>
                <w:tab w:val="left" w:pos="1191"/>
                <w:tab w:val="left" w:pos="1531"/>
              </w:tabs>
              <w:ind w:left="-74" w:right="-91"/>
              <w:jc w:val="center"/>
              <w:rPr>
                <w:rFonts w:ascii="Times New Roman" w:hAnsi="Times New Roman"/>
                <w:spacing w:val="20"/>
                <w:sz w:val="22"/>
                <w:szCs w:val="22"/>
                <w:lang w:val="nl-NL"/>
              </w:rPr>
            </w:pPr>
            <w:r w:rsidRPr="005D04C7">
              <w:rPr>
                <w:rFonts w:ascii="Times New Roman" w:hAnsi="Times New Roman"/>
                <w:spacing w:val="20"/>
                <w:sz w:val="22"/>
                <w:szCs w:val="22"/>
                <w:lang w:val="nl-NL"/>
              </w:rPr>
              <w:t>S L</w:t>
            </w:r>
          </w:p>
        </w:tc>
        <w:tc>
          <w:tcPr>
            <w:tcW w:w="586" w:type="dxa"/>
            <w:vAlign w:val="center"/>
          </w:tcPr>
          <w:p w:rsidR="002264DC" w:rsidRPr="005D04C7" w:rsidRDefault="002264DC" w:rsidP="00111339">
            <w:pPr>
              <w:tabs>
                <w:tab w:val="left" w:pos="567"/>
                <w:tab w:val="left" w:pos="850"/>
                <w:tab w:val="left" w:pos="1191"/>
                <w:tab w:val="left" w:pos="1531"/>
              </w:tabs>
              <w:ind w:left="-58" w:right="-108"/>
              <w:jc w:val="center"/>
              <w:rPr>
                <w:rFonts w:ascii="Times New Roman" w:hAnsi="Times New Roman"/>
                <w:spacing w:val="20"/>
                <w:sz w:val="22"/>
                <w:szCs w:val="22"/>
                <w:lang w:val="nl-NL"/>
              </w:rPr>
            </w:pPr>
            <w:r w:rsidRPr="005D04C7">
              <w:rPr>
                <w:rFonts w:ascii="Times New Roman" w:hAnsi="Times New Roman"/>
                <w:spacing w:val="20"/>
                <w:sz w:val="22"/>
                <w:szCs w:val="22"/>
                <w:lang w:val="nl-NL"/>
              </w:rPr>
              <w:t>%</w:t>
            </w:r>
          </w:p>
        </w:tc>
      </w:tr>
      <w:tr w:rsidR="002264DC" w:rsidRPr="005D04C7" w:rsidTr="00BB0106">
        <w:trPr>
          <w:trHeight w:val="173"/>
        </w:trPr>
        <w:tc>
          <w:tcPr>
            <w:tcW w:w="485"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r w:rsidRPr="005D04C7">
              <w:rPr>
                <w:rFonts w:ascii="Times New Roman" w:hAnsi="Times New Roman"/>
                <w:spacing w:val="20"/>
                <w:sz w:val="24"/>
                <w:szCs w:val="24"/>
                <w:lang w:val="nl-NL"/>
              </w:rPr>
              <w:t>6</w:t>
            </w:r>
          </w:p>
        </w:tc>
        <w:tc>
          <w:tcPr>
            <w:tcW w:w="607" w:type="dxa"/>
            <w:vAlign w:val="center"/>
          </w:tcPr>
          <w:p w:rsidR="002264DC" w:rsidRPr="005D04C7" w:rsidRDefault="00111339" w:rsidP="00111339">
            <w:pPr>
              <w:tabs>
                <w:tab w:val="left" w:pos="567"/>
              </w:tabs>
              <w:jc w:val="center"/>
              <w:rPr>
                <w:rFonts w:ascii="Times New Roman" w:hAnsi="Times New Roman"/>
                <w:sz w:val="24"/>
                <w:szCs w:val="24"/>
              </w:rPr>
            </w:pPr>
            <w:r w:rsidRPr="005D04C7">
              <w:rPr>
                <w:rFonts w:ascii="Times New Roman" w:hAnsi="Times New Roman"/>
                <w:sz w:val="24"/>
                <w:szCs w:val="24"/>
              </w:rPr>
              <w:t>46</w:t>
            </w:r>
          </w:p>
        </w:tc>
        <w:tc>
          <w:tcPr>
            <w:tcW w:w="610" w:type="dxa"/>
            <w:vAlign w:val="center"/>
          </w:tcPr>
          <w:p w:rsidR="002264DC" w:rsidRPr="005D04C7" w:rsidRDefault="00111339" w:rsidP="00BB0106">
            <w:pPr>
              <w:tabs>
                <w:tab w:val="left" w:pos="567"/>
              </w:tabs>
              <w:jc w:val="center"/>
              <w:rPr>
                <w:rFonts w:ascii="Times New Roman" w:hAnsi="Times New Roman"/>
                <w:sz w:val="24"/>
                <w:szCs w:val="24"/>
              </w:rPr>
            </w:pPr>
            <w:r w:rsidRPr="005D04C7">
              <w:rPr>
                <w:rFonts w:ascii="Times New Roman" w:hAnsi="Times New Roman"/>
                <w:sz w:val="24"/>
                <w:szCs w:val="24"/>
              </w:rPr>
              <w:t>40</w:t>
            </w:r>
          </w:p>
        </w:tc>
        <w:tc>
          <w:tcPr>
            <w:tcW w:w="626" w:type="dxa"/>
            <w:vAlign w:val="center"/>
          </w:tcPr>
          <w:p w:rsidR="002264DC" w:rsidRPr="005D04C7" w:rsidRDefault="00F24110" w:rsidP="00BB0106">
            <w:pPr>
              <w:tabs>
                <w:tab w:val="left" w:pos="567"/>
                <w:tab w:val="left" w:pos="850"/>
                <w:tab w:val="left" w:pos="1191"/>
                <w:tab w:val="left" w:pos="1531"/>
              </w:tabs>
              <w:ind w:right="-97"/>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86,9</w:t>
            </w:r>
          </w:p>
        </w:tc>
        <w:tc>
          <w:tcPr>
            <w:tcW w:w="540" w:type="dxa"/>
            <w:vAlign w:val="center"/>
          </w:tcPr>
          <w:p w:rsidR="002264DC" w:rsidRPr="005D04C7" w:rsidRDefault="00111339" w:rsidP="00BB0106">
            <w:pPr>
              <w:tabs>
                <w:tab w:val="left" w:pos="567"/>
              </w:tabs>
              <w:jc w:val="center"/>
              <w:rPr>
                <w:rFonts w:ascii="Times New Roman" w:hAnsi="Times New Roman"/>
                <w:sz w:val="22"/>
                <w:szCs w:val="22"/>
              </w:rPr>
            </w:pPr>
            <w:r w:rsidRPr="005D04C7">
              <w:rPr>
                <w:rFonts w:ascii="Times New Roman" w:hAnsi="Times New Roman"/>
                <w:sz w:val="22"/>
                <w:szCs w:val="22"/>
              </w:rPr>
              <w:t>6</w:t>
            </w:r>
          </w:p>
        </w:tc>
        <w:tc>
          <w:tcPr>
            <w:tcW w:w="595" w:type="dxa"/>
            <w:vAlign w:val="center"/>
          </w:tcPr>
          <w:p w:rsidR="002264DC" w:rsidRPr="005D04C7" w:rsidRDefault="00F24110" w:rsidP="00BB0106">
            <w:pPr>
              <w:tabs>
                <w:tab w:val="left" w:pos="486"/>
                <w:tab w:val="left" w:pos="850"/>
                <w:tab w:val="left" w:pos="1191"/>
                <w:tab w:val="left" w:pos="1531"/>
              </w:tabs>
              <w:ind w:right="-161"/>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13,1</w:t>
            </w:r>
          </w:p>
        </w:tc>
        <w:tc>
          <w:tcPr>
            <w:tcW w:w="36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73"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439"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5</w:t>
            </w:r>
          </w:p>
        </w:tc>
        <w:tc>
          <w:tcPr>
            <w:tcW w:w="650" w:type="dxa"/>
            <w:vAlign w:val="center"/>
          </w:tcPr>
          <w:p w:rsidR="002264DC" w:rsidRPr="005D04C7" w:rsidRDefault="00F24110" w:rsidP="00BB0106">
            <w:pPr>
              <w:tabs>
                <w:tab w:val="left" w:pos="567"/>
                <w:tab w:val="left" w:pos="850"/>
                <w:tab w:val="left" w:pos="1191"/>
                <w:tab w:val="left" w:pos="1531"/>
              </w:tabs>
              <w:ind w:left="-114"/>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10,9</w:t>
            </w:r>
          </w:p>
        </w:tc>
        <w:tc>
          <w:tcPr>
            <w:tcW w:w="678" w:type="dxa"/>
            <w:vAlign w:val="center"/>
          </w:tcPr>
          <w:p w:rsidR="002264DC" w:rsidRPr="005D04C7" w:rsidRDefault="00776C10" w:rsidP="00BB0106">
            <w:pPr>
              <w:tabs>
                <w:tab w:val="left" w:pos="567"/>
              </w:tabs>
              <w:jc w:val="center"/>
              <w:rPr>
                <w:rFonts w:ascii="Times New Roman" w:hAnsi="Times New Roman"/>
                <w:sz w:val="24"/>
                <w:szCs w:val="24"/>
              </w:rPr>
            </w:pPr>
            <w:r>
              <w:rPr>
                <w:rFonts w:ascii="Times New Roman" w:hAnsi="Times New Roman"/>
                <w:sz w:val="24"/>
                <w:szCs w:val="24"/>
              </w:rPr>
              <w:t>18</w:t>
            </w:r>
          </w:p>
        </w:tc>
        <w:tc>
          <w:tcPr>
            <w:tcW w:w="646" w:type="dxa"/>
            <w:vAlign w:val="center"/>
          </w:tcPr>
          <w:p w:rsidR="002264DC" w:rsidRPr="005D04C7" w:rsidRDefault="00776C10" w:rsidP="00BB0106">
            <w:pPr>
              <w:tabs>
                <w:tab w:val="left" w:pos="567"/>
                <w:tab w:val="left" w:pos="850"/>
                <w:tab w:val="left" w:pos="1191"/>
                <w:tab w:val="left" w:pos="1531"/>
              </w:tabs>
              <w:ind w:right="-113"/>
              <w:jc w:val="center"/>
              <w:rPr>
                <w:rFonts w:ascii="Times New Roman" w:hAnsi="Times New Roman"/>
                <w:i/>
                <w:spacing w:val="20"/>
                <w:sz w:val="24"/>
                <w:szCs w:val="24"/>
                <w:lang w:val="nl-NL"/>
              </w:rPr>
            </w:pPr>
            <w:r>
              <w:rPr>
                <w:rFonts w:ascii="Times New Roman" w:hAnsi="Times New Roman"/>
                <w:i/>
                <w:spacing w:val="20"/>
                <w:sz w:val="24"/>
                <w:szCs w:val="24"/>
                <w:lang w:val="nl-NL"/>
              </w:rPr>
              <w:t>39,1</w:t>
            </w:r>
          </w:p>
        </w:tc>
        <w:tc>
          <w:tcPr>
            <w:tcW w:w="482" w:type="dxa"/>
            <w:vAlign w:val="center"/>
          </w:tcPr>
          <w:p w:rsidR="002264DC" w:rsidRPr="005D04C7" w:rsidRDefault="00F24110" w:rsidP="00776C10">
            <w:pPr>
              <w:tabs>
                <w:tab w:val="left" w:pos="567"/>
              </w:tabs>
              <w:jc w:val="center"/>
              <w:rPr>
                <w:rFonts w:ascii="Times New Roman" w:hAnsi="Times New Roman"/>
                <w:sz w:val="24"/>
                <w:szCs w:val="24"/>
              </w:rPr>
            </w:pPr>
            <w:r w:rsidRPr="005D04C7">
              <w:rPr>
                <w:rFonts w:ascii="Times New Roman" w:hAnsi="Times New Roman"/>
                <w:sz w:val="24"/>
                <w:szCs w:val="24"/>
              </w:rPr>
              <w:t>2</w:t>
            </w:r>
            <w:r w:rsidR="00776C10">
              <w:rPr>
                <w:rFonts w:ascii="Times New Roman" w:hAnsi="Times New Roman"/>
                <w:sz w:val="24"/>
                <w:szCs w:val="24"/>
              </w:rPr>
              <w:t>3</w:t>
            </w:r>
          </w:p>
        </w:tc>
        <w:tc>
          <w:tcPr>
            <w:tcW w:w="799" w:type="dxa"/>
            <w:vAlign w:val="center"/>
          </w:tcPr>
          <w:p w:rsidR="002264DC" w:rsidRPr="005D04C7" w:rsidRDefault="00776C10" w:rsidP="00BB0106">
            <w:pPr>
              <w:tabs>
                <w:tab w:val="left" w:pos="567"/>
                <w:tab w:val="left" w:pos="850"/>
                <w:tab w:val="left" w:pos="1191"/>
                <w:tab w:val="left" w:pos="1531"/>
              </w:tabs>
              <w:jc w:val="center"/>
              <w:rPr>
                <w:rFonts w:ascii="Times New Roman" w:hAnsi="Times New Roman"/>
                <w:i/>
                <w:spacing w:val="20"/>
                <w:sz w:val="24"/>
                <w:szCs w:val="24"/>
                <w:lang w:val="nl-NL"/>
              </w:rPr>
            </w:pPr>
            <w:r>
              <w:rPr>
                <w:rFonts w:ascii="Times New Roman" w:hAnsi="Times New Roman"/>
                <w:i/>
                <w:spacing w:val="20"/>
                <w:sz w:val="24"/>
                <w:szCs w:val="24"/>
                <w:lang w:val="nl-NL"/>
              </w:rPr>
              <w:t>50,0</w:t>
            </w:r>
          </w:p>
        </w:tc>
        <w:tc>
          <w:tcPr>
            <w:tcW w:w="273"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p>
        </w:tc>
        <w:tc>
          <w:tcPr>
            <w:tcW w:w="586"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i/>
                <w:spacing w:val="20"/>
                <w:sz w:val="24"/>
                <w:szCs w:val="24"/>
                <w:lang w:val="nl-NL"/>
              </w:rPr>
            </w:pPr>
          </w:p>
        </w:tc>
      </w:tr>
      <w:tr w:rsidR="002264DC" w:rsidRPr="005D04C7" w:rsidTr="00BB0106">
        <w:trPr>
          <w:trHeight w:val="220"/>
        </w:trPr>
        <w:tc>
          <w:tcPr>
            <w:tcW w:w="485"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r w:rsidRPr="005D04C7">
              <w:rPr>
                <w:rFonts w:ascii="Times New Roman" w:hAnsi="Times New Roman"/>
                <w:spacing w:val="20"/>
                <w:sz w:val="24"/>
                <w:szCs w:val="24"/>
                <w:lang w:val="nl-NL"/>
              </w:rPr>
              <w:t>7</w:t>
            </w:r>
          </w:p>
        </w:tc>
        <w:tc>
          <w:tcPr>
            <w:tcW w:w="607" w:type="dxa"/>
            <w:vAlign w:val="center"/>
          </w:tcPr>
          <w:p w:rsidR="002264DC" w:rsidRPr="005D04C7" w:rsidRDefault="00111339" w:rsidP="00111339">
            <w:pPr>
              <w:tabs>
                <w:tab w:val="left" w:pos="567"/>
              </w:tabs>
              <w:jc w:val="center"/>
              <w:rPr>
                <w:rFonts w:ascii="Times New Roman" w:hAnsi="Times New Roman"/>
                <w:sz w:val="24"/>
                <w:szCs w:val="24"/>
              </w:rPr>
            </w:pPr>
            <w:r w:rsidRPr="005D04C7">
              <w:rPr>
                <w:rFonts w:ascii="Times New Roman" w:hAnsi="Times New Roman"/>
                <w:sz w:val="24"/>
                <w:szCs w:val="24"/>
              </w:rPr>
              <w:t>53</w:t>
            </w:r>
          </w:p>
        </w:tc>
        <w:tc>
          <w:tcPr>
            <w:tcW w:w="610" w:type="dxa"/>
            <w:vAlign w:val="center"/>
          </w:tcPr>
          <w:p w:rsidR="002264DC" w:rsidRPr="005D04C7" w:rsidRDefault="00776C10" w:rsidP="00BB0106">
            <w:pPr>
              <w:tabs>
                <w:tab w:val="left" w:pos="567"/>
              </w:tabs>
              <w:jc w:val="center"/>
              <w:rPr>
                <w:rFonts w:ascii="Times New Roman" w:hAnsi="Times New Roman"/>
                <w:sz w:val="24"/>
                <w:szCs w:val="24"/>
              </w:rPr>
            </w:pPr>
            <w:r>
              <w:rPr>
                <w:rFonts w:ascii="Times New Roman" w:hAnsi="Times New Roman"/>
                <w:sz w:val="24"/>
                <w:szCs w:val="24"/>
              </w:rPr>
              <w:t>38</w:t>
            </w:r>
          </w:p>
        </w:tc>
        <w:tc>
          <w:tcPr>
            <w:tcW w:w="626" w:type="dxa"/>
            <w:vAlign w:val="center"/>
          </w:tcPr>
          <w:p w:rsidR="002264DC" w:rsidRPr="005D04C7" w:rsidRDefault="00F24110" w:rsidP="00776C10">
            <w:pPr>
              <w:tabs>
                <w:tab w:val="left" w:pos="567"/>
                <w:tab w:val="left" w:pos="850"/>
                <w:tab w:val="left" w:pos="1191"/>
                <w:tab w:val="left" w:pos="1531"/>
              </w:tabs>
              <w:ind w:right="-97"/>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7</w:t>
            </w:r>
            <w:r w:rsidR="00776C10">
              <w:rPr>
                <w:rFonts w:ascii="Times New Roman" w:hAnsi="Times New Roman"/>
                <w:i/>
                <w:spacing w:val="20"/>
                <w:sz w:val="24"/>
                <w:szCs w:val="24"/>
                <w:lang w:val="nl-NL"/>
              </w:rPr>
              <w:t>1,7</w:t>
            </w:r>
          </w:p>
        </w:tc>
        <w:tc>
          <w:tcPr>
            <w:tcW w:w="540" w:type="dxa"/>
            <w:vAlign w:val="center"/>
          </w:tcPr>
          <w:p w:rsidR="002264DC" w:rsidRPr="005D04C7" w:rsidRDefault="00111339" w:rsidP="00776C10">
            <w:pPr>
              <w:tabs>
                <w:tab w:val="left" w:pos="567"/>
              </w:tabs>
              <w:jc w:val="center"/>
              <w:rPr>
                <w:rFonts w:ascii="Times New Roman" w:hAnsi="Times New Roman"/>
                <w:sz w:val="22"/>
                <w:szCs w:val="22"/>
              </w:rPr>
            </w:pPr>
            <w:r w:rsidRPr="005D04C7">
              <w:rPr>
                <w:rFonts w:ascii="Times New Roman" w:hAnsi="Times New Roman"/>
                <w:sz w:val="22"/>
                <w:szCs w:val="22"/>
              </w:rPr>
              <w:t>1</w:t>
            </w:r>
            <w:r w:rsidR="00776C10">
              <w:rPr>
                <w:rFonts w:ascii="Times New Roman" w:hAnsi="Times New Roman"/>
                <w:sz w:val="22"/>
                <w:szCs w:val="22"/>
              </w:rPr>
              <w:t>5</w:t>
            </w:r>
          </w:p>
        </w:tc>
        <w:tc>
          <w:tcPr>
            <w:tcW w:w="595" w:type="dxa"/>
            <w:vAlign w:val="center"/>
          </w:tcPr>
          <w:p w:rsidR="002264DC" w:rsidRPr="005D04C7" w:rsidRDefault="00F24110" w:rsidP="00776C10">
            <w:pPr>
              <w:tabs>
                <w:tab w:val="left" w:pos="567"/>
                <w:tab w:val="left" w:pos="850"/>
                <w:tab w:val="left" w:pos="1191"/>
                <w:tab w:val="left" w:pos="1531"/>
              </w:tabs>
              <w:ind w:right="-161"/>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2</w:t>
            </w:r>
            <w:r w:rsidR="00776C10">
              <w:rPr>
                <w:rFonts w:ascii="Times New Roman" w:hAnsi="Times New Roman"/>
                <w:i/>
                <w:spacing w:val="20"/>
                <w:sz w:val="24"/>
                <w:szCs w:val="24"/>
                <w:lang w:val="nl-NL"/>
              </w:rPr>
              <w:t>8,3</w:t>
            </w:r>
          </w:p>
        </w:tc>
        <w:tc>
          <w:tcPr>
            <w:tcW w:w="36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73"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439"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8</w:t>
            </w:r>
          </w:p>
        </w:tc>
        <w:tc>
          <w:tcPr>
            <w:tcW w:w="650" w:type="dxa"/>
            <w:vAlign w:val="center"/>
          </w:tcPr>
          <w:p w:rsidR="002264DC" w:rsidRPr="005D04C7" w:rsidRDefault="00F24110" w:rsidP="00BB0106">
            <w:pPr>
              <w:tabs>
                <w:tab w:val="left" w:pos="567"/>
                <w:tab w:val="left" w:pos="850"/>
                <w:tab w:val="left" w:pos="1191"/>
                <w:tab w:val="left" w:pos="1531"/>
              </w:tabs>
              <w:ind w:right="-161"/>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15,1</w:t>
            </w:r>
          </w:p>
        </w:tc>
        <w:tc>
          <w:tcPr>
            <w:tcW w:w="678"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20</w:t>
            </w:r>
          </w:p>
        </w:tc>
        <w:tc>
          <w:tcPr>
            <w:tcW w:w="646" w:type="dxa"/>
            <w:vAlign w:val="center"/>
          </w:tcPr>
          <w:p w:rsidR="002264DC" w:rsidRPr="005D04C7" w:rsidRDefault="00087D4B" w:rsidP="00BB0106">
            <w:pPr>
              <w:tabs>
                <w:tab w:val="left" w:pos="567"/>
                <w:tab w:val="left" w:pos="850"/>
                <w:tab w:val="left" w:pos="1191"/>
                <w:tab w:val="left" w:pos="1531"/>
              </w:tabs>
              <w:ind w:right="-113"/>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37,7</w:t>
            </w:r>
          </w:p>
        </w:tc>
        <w:tc>
          <w:tcPr>
            <w:tcW w:w="482"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25</w:t>
            </w:r>
          </w:p>
        </w:tc>
        <w:tc>
          <w:tcPr>
            <w:tcW w:w="799" w:type="dxa"/>
            <w:vAlign w:val="center"/>
          </w:tcPr>
          <w:p w:rsidR="002264DC" w:rsidRPr="005D04C7" w:rsidRDefault="00BB0106" w:rsidP="00BB0106">
            <w:pPr>
              <w:tabs>
                <w:tab w:val="left" w:pos="567"/>
                <w:tab w:val="left" w:pos="850"/>
                <w:tab w:val="left" w:pos="1191"/>
                <w:tab w:val="left" w:pos="1531"/>
              </w:tabs>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47,2</w:t>
            </w:r>
          </w:p>
        </w:tc>
        <w:tc>
          <w:tcPr>
            <w:tcW w:w="273"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p>
        </w:tc>
        <w:tc>
          <w:tcPr>
            <w:tcW w:w="586"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i/>
                <w:spacing w:val="20"/>
                <w:sz w:val="24"/>
                <w:szCs w:val="24"/>
                <w:lang w:val="nl-NL"/>
              </w:rPr>
            </w:pPr>
          </w:p>
        </w:tc>
      </w:tr>
      <w:tr w:rsidR="002264DC" w:rsidRPr="005D04C7" w:rsidTr="00BB0106">
        <w:trPr>
          <w:trHeight w:val="134"/>
        </w:trPr>
        <w:tc>
          <w:tcPr>
            <w:tcW w:w="485"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r w:rsidRPr="005D04C7">
              <w:rPr>
                <w:rFonts w:ascii="Times New Roman" w:hAnsi="Times New Roman"/>
                <w:spacing w:val="20"/>
                <w:sz w:val="24"/>
                <w:szCs w:val="24"/>
                <w:lang w:val="nl-NL"/>
              </w:rPr>
              <w:t>8</w:t>
            </w:r>
          </w:p>
        </w:tc>
        <w:tc>
          <w:tcPr>
            <w:tcW w:w="607" w:type="dxa"/>
            <w:vAlign w:val="center"/>
          </w:tcPr>
          <w:p w:rsidR="002264DC" w:rsidRPr="005D04C7" w:rsidRDefault="00111339" w:rsidP="00111339">
            <w:pPr>
              <w:tabs>
                <w:tab w:val="left" w:pos="567"/>
              </w:tabs>
              <w:jc w:val="center"/>
              <w:rPr>
                <w:rFonts w:ascii="Times New Roman" w:hAnsi="Times New Roman"/>
                <w:sz w:val="24"/>
                <w:szCs w:val="24"/>
              </w:rPr>
            </w:pPr>
            <w:r w:rsidRPr="005D04C7">
              <w:rPr>
                <w:rFonts w:ascii="Times New Roman" w:hAnsi="Times New Roman"/>
                <w:sz w:val="24"/>
                <w:szCs w:val="24"/>
              </w:rPr>
              <w:t>44</w:t>
            </w:r>
          </w:p>
        </w:tc>
        <w:tc>
          <w:tcPr>
            <w:tcW w:w="610" w:type="dxa"/>
            <w:vAlign w:val="center"/>
          </w:tcPr>
          <w:p w:rsidR="002264DC" w:rsidRPr="005D04C7" w:rsidRDefault="00111339" w:rsidP="00BB0106">
            <w:pPr>
              <w:tabs>
                <w:tab w:val="left" w:pos="567"/>
              </w:tabs>
              <w:jc w:val="center"/>
              <w:rPr>
                <w:rFonts w:ascii="Times New Roman" w:hAnsi="Times New Roman"/>
                <w:sz w:val="24"/>
                <w:szCs w:val="24"/>
              </w:rPr>
            </w:pPr>
            <w:r w:rsidRPr="005D04C7">
              <w:rPr>
                <w:rFonts w:ascii="Times New Roman" w:hAnsi="Times New Roman"/>
                <w:sz w:val="24"/>
                <w:szCs w:val="24"/>
              </w:rPr>
              <w:t>30</w:t>
            </w:r>
          </w:p>
        </w:tc>
        <w:tc>
          <w:tcPr>
            <w:tcW w:w="626" w:type="dxa"/>
            <w:vAlign w:val="center"/>
          </w:tcPr>
          <w:p w:rsidR="002264DC" w:rsidRPr="005D04C7" w:rsidRDefault="00F24110" w:rsidP="00BB0106">
            <w:pPr>
              <w:tabs>
                <w:tab w:val="left" w:pos="567"/>
                <w:tab w:val="left" w:pos="850"/>
                <w:tab w:val="left" w:pos="1191"/>
                <w:tab w:val="left" w:pos="1531"/>
              </w:tabs>
              <w:ind w:right="-97"/>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68,2</w:t>
            </w:r>
          </w:p>
        </w:tc>
        <w:tc>
          <w:tcPr>
            <w:tcW w:w="540" w:type="dxa"/>
            <w:vAlign w:val="center"/>
          </w:tcPr>
          <w:p w:rsidR="002264DC" w:rsidRPr="005D04C7" w:rsidRDefault="00111339" w:rsidP="00BB0106">
            <w:pPr>
              <w:tabs>
                <w:tab w:val="left" w:pos="567"/>
              </w:tabs>
              <w:jc w:val="center"/>
              <w:rPr>
                <w:rFonts w:ascii="Times New Roman" w:hAnsi="Times New Roman"/>
                <w:sz w:val="22"/>
                <w:szCs w:val="22"/>
              </w:rPr>
            </w:pPr>
            <w:r w:rsidRPr="005D04C7">
              <w:rPr>
                <w:rFonts w:ascii="Times New Roman" w:hAnsi="Times New Roman"/>
                <w:sz w:val="22"/>
                <w:szCs w:val="22"/>
              </w:rPr>
              <w:t>14</w:t>
            </w:r>
          </w:p>
        </w:tc>
        <w:tc>
          <w:tcPr>
            <w:tcW w:w="595" w:type="dxa"/>
            <w:vAlign w:val="center"/>
          </w:tcPr>
          <w:p w:rsidR="002264DC" w:rsidRPr="005D04C7" w:rsidRDefault="00F24110" w:rsidP="00BB0106">
            <w:pPr>
              <w:tabs>
                <w:tab w:val="left" w:pos="486"/>
                <w:tab w:val="left" w:pos="850"/>
                <w:tab w:val="left" w:pos="1191"/>
                <w:tab w:val="left" w:pos="1531"/>
              </w:tabs>
              <w:ind w:left="-81" w:right="-161"/>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31,8</w:t>
            </w:r>
          </w:p>
        </w:tc>
        <w:tc>
          <w:tcPr>
            <w:tcW w:w="36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73"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439" w:type="dxa"/>
            <w:vAlign w:val="center"/>
          </w:tcPr>
          <w:p w:rsidR="002264DC" w:rsidRPr="005D04C7" w:rsidRDefault="00776C10" w:rsidP="00BB0106">
            <w:pPr>
              <w:tabs>
                <w:tab w:val="left" w:pos="567"/>
              </w:tabs>
              <w:jc w:val="center"/>
              <w:rPr>
                <w:rFonts w:ascii="Times New Roman" w:hAnsi="Times New Roman"/>
                <w:sz w:val="24"/>
                <w:szCs w:val="24"/>
              </w:rPr>
            </w:pPr>
            <w:r>
              <w:rPr>
                <w:rFonts w:ascii="Times New Roman" w:hAnsi="Times New Roman"/>
                <w:sz w:val="24"/>
                <w:szCs w:val="24"/>
              </w:rPr>
              <w:t>6</w:t>
            </w:r>
          </w:p>
        </w:tc>
        <w:tc>
          <w:tcPr>
            <w:tcW w:w="650" w:type="dxa"/>
            <w:vAlign w:val="center"/>
          </w:tcPr>
          <w:p w:rsidR="002264DC" w:rsidRPr="005D04C7" w:rsidRDefault="00776C10" w:rsidP="00BB0106">
            <w:pPr>
              <w:tabs>
                <w:tab w:val="left" w:pos="567"/>
                <w:tab w:val="left" w:pos="850"/>
                <w:tab w:val="left" w:pos="1191"/>
                <w:tab w:val="left" w:pos="1531"/>
              </w:tabs>
              <w:ind w:right="-161"/>
              <w:jc w:val="center"/>
              <w:rPr>
                <w:rFonts w:ascii="Times New Roman" w:hAnsi="Times New Roman"/>
                <w:i/>
                <w:spacing w:val="20"/>
                <w:sz w:val="24"/>
                <w:szCs w:val="24"/>
                <w:lang w:val="nl-NL"/>
              </w:rPr>
            </w:pPr>
            <w:r>
              <w:rPr>
                <w:rFonts w:ascii="Times New Roman" w:hAnsi="Times New Roman"/>
                <w:i/>
                <w:spacing w:val="20"/>
                <w:sz w:val="24"/>
                <w:szCs w:val="24"/>
                <w:lang w:val="nl-NL"/>
              </w:rPr>
              <w:t>13,6</w:t>
            </w:r>
          </w:p>
        </w:tc>
        <w:tc>
          <w:tcPr>
            <w:tcW w:w="678"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15</w:t>
            </w:r>
          </w:p>
        </w:tc>
        <w:tc>
          <w:tcPr>
            <w:tcW w:w="646" w:type="dxa"/>
            <w:vAlign w:val="center"/>
          </w:tcPr>
          <w:p w:rsidR="002264DC" w:rsidRPr="005D04C7" w:rsidRDefault="00087D4B" w:rsidP="00BB0106">
            <w:pPr>
              <w:tabs>
                <w:tab w:val="left" w:pos="567"/>
                <w:tab w:val="left" w:pos="850"/>
                <w:tab w:val="left" w:pos="1191"/>
                <w:tab w:val="left" w:pos="1531"/>
              </w:tabs>
              <w:ind w:right="-113"/>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34,1</w:t>
            </w:r>
          </w:p>
        </w:tc>
        <w:tc>
          <w:tcPr>
            <w:tcW w:w="482" w:type="dxa"/>
            <w:vAlign w:val="center"/>
          </w:tcPr>
          <w:p w:rsidR="002264DC" w:rsidRPr="005D04C7" w:rsidRDefault="00F24110" w:rsidP="00776C10">
            <w:pPr>
              <w:tabs>
                <w:tab w:val="left" w:pos="567"/>
              </w:tabs>
              <w:jc w:val="center"/>
              <w:rPr>
                <w:rFonts w:ascii="Times New Roman" w:hAnsi="Times New Roman"/>
                <w:sz w:val="24"/>
                <w:szCs w:val="24"/>
              </w:rPr>
            </w:pPr>
            <w:r w:rsidRPr="005D04C7">
              <w:rPr>
                <w:rFonts w:ascii="Times New Roman" w:hAnsi="Times New Roman"/>
                <w:sz w:val="24"/>
                <w:szCs w:val="24"/>
              </w:rPr>
              <w:t>2</w:t>
            </w:r>
            <w:r w:rsidR="00776C10">
              <w:rPr>
                <w:rFonts w:ascii="Times New Roman" w:hAnsi="Times New Roman"/>
                <w:sz w:val="24"/>
                <w:szCs w:val="24"/>
              </w:rPr>
              <w:t>3</w:t>
            </w:r>
          </w:p>
        </w:tc>
        <w:tc>
          <w:tcPr>
            <w:tcW w:w="799" w:type="dxa"/>
            <w:vAlign w:val="center"/>
          </w:tcPr>
          <w:p w:rsidR="002264DC" w:rsidRPr="005D04C7" w:rsidRDefault="00776C10" w:rsidP="00BB0106">
            <w:pPr>
              <w:tabs>
                <w:tab w:val="left" w:pos="567"/>
                <w:tab w:val="left" w:pos="850"/>
                <w:tab w:val="left" w:pos="1191"/>
                <w:tab w:val="left" w:pos="1531"/>
              </w:tabs>
              <w:jc w:val="center"/>
              <w:rPr>
                <w:rFonts w:ascii="Times New Roman" w:hAnsi="Times New Roman"/>
                <w:i/>
                <w:spacing w:val="20"/>
                <w:sz w:val="24"/>
                <w:szCs w:val="24"/>
                <w:lang w:val="nl-NL"/>
              </w:rPr>
            </w:pPr>
            <w:r>
              <w:rPr>
                <w:rFonts w:ascii="Times New Roman" w:hAnsi="Times New Roman"/>
                <w:i/>
                <w:spacing w:val="20"/>
                <w:sz w:val="24"/>
                <w:szCs w:val="24"/>
                <w:lang w:val="nl-NL"/>
              </w:rPr>
              <w:t>52,3</w:t>
            </w:r>
          </w:p>
        </w:tc>
        <w:tc>
          <w:tcPr>
            <w:tcW w:w="273"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p>
        </w:tc>
        <w:tc>
          <w:tcPr>
            <w:tcW w:w="586"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i/>
                <w:spacing w:val="20"/>
                <w:sz w:val="24"/>
                <w:szCs w:val="24"/>
                <w:lang w:val="nl-NL"/>
              </w:rPr>
            </w:pPr>
          </w:p>
        </w:tc>
      </w:tr>
      <w:tr w:rsidR="002264DC" w:rsidRPr="005D04C7" w:rsidTr="00BB0106">
        <w:trPr>
          <w:trHeight w:val="198"/>
        </w:trPr>
        <w:tc>
          <w:tcPr>
            <w:tcW w:w="485"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r w:rsidRPr="005D04C7">
              <w:rPr>
                <w:rFonts w:ascii="Times New Roman" w:hAnsi="Times New Roman"/>
                <w:spacing w:val="20"/>
                <w:sz w:val="24"/>
                <w:szCs w:val="24"/>
                <w:lang w:val="nl-NL"/>
              </w:rPr>
              <w:t>9</w:t>
            </w:r>
          </w:p>
        </w:tc>
        <w:tc>
          <w:tcPr>
            <w:tcW w:w="607" w:type="dxa"/>
            <w:vAlign w:val="center"/>
          </w:tcPr>
          <w:p w:rsidR="002264DC" w:rsidRPr="005D04C7" w:rsidRDefault="00111339" w:rsidP="00111339">
            <w:pPr>
              <w:tabs>
                <w:tab w:val="left" w:pos="567"/>
              </w:tabs>
              <w:jc w:val="center"/>
              <w:rPr>
                <w:rFonts w:ascii="Times New Roman" w:hAnsi="Times New Roman"/>
                <w:sz w:val="24"/>
                <w:szCs w:val="24"/>
              </w:rPr>
            </w:pPr>
            <w:r w:rsidRPr="005D04C7">
              <w:rPr>
                <w:rFonts w:ascii="Times New Roman" w:hAnsi="Times New Roman"/>
                <w:sz w:val="24"/>
                <w:szCs w:val="24"/>
              </w:rPr>
              <w:t>45</w:t>
            </w:r>
          </w:p>
        </w:tc>
        <w:tc>
          <w:tcPr>
            <w:tcW w:w="610" w:type="dxa"/>
            <w:vAlign w:val="center"/>
          </w:tcPr>
          <w:p w:rsidR="002264DC" w:rsidRPr="005D04C7" w:rsidRDefault="00111339" w:rsidP="00776C10">
            <w:pPr>
              <w:tabs>
                <w:tab w:val="left" w:pos="567"/>
              </w:tabs>
              <w:jc w:val="center"/>
              <w:rPr>
                <w:rFonts w:ascii="Times New Roman" w:hAnsi="Times New Roman"/>
                <w:sz w:val="24"/>
                <w:szCs w:val="24"/>
              </w:rPr>
            </w:pPr>
            <w:r w:rsidRPr="005D04C7">
              <w:rPr>
                <w:rFonts w:ascii="Times New Roman" w:hAnsi="Times New Roman"/>
                <w:sz w:val="24"/>
                <w:szCs w:val="24"/>
              </w:rPr>
              <w:t>3</w:t>
            </w:r>
            <w:r w:rsidR="00776C10">
              <w:rPr>
                <w:rFonts w:ascii="Times New Roman" w:hAnsi="Times New Roman"/>
                <w:sz w:val="24"/>
                <w:szCs w:val="24"/>
              </w:rPr>
              <w:t>0</w:t>
            </w:r>
          </w:p>
        </w:tc>
        <w:tc>
          <w:tcPr>
            <w:tcW w:w="626" w:type="dxa"/>
            <w:vAlign w:val="center"/>
          </w:tcPr>
          <w:p w:rsidR="002264DC" w:rsidRPr="005D04C7" w:rsidRDefault="00776C10" w:rsidP="00BB0106">
            <w:pPr>
              <w:tabs>
                <w:tab w:val="left" w:pos="567"/>
                <w:tab w:val="left" w:pos="850"/>
                <w:tab w:val="left" w:pos="1191"/>
                <w:tab w:val="left" w:pos="1531"/>
              </w:tabs>
              <w:ind w:right="-97"/>
              <w:jc w:val="center"/>
              <w:rPr>
                <w:rFonts w:ascii="Times New Roman" w:hAnsi="Times New Roman"/>
                <w:i/>
                <w:spacing w:val="20"/>
                <w:sz w:val="24"/>
                <w:szCs w:val="24"/>
                <w:lang w:val="nl-NL"/>
              </w:rPr>
            </w:pPr>
            <w:r>
              <w:rPr>
                <w:rFonts w:ascii="Times New Roman" w:hAnsi="Times New Roman"/>
                <w:i/>
                <w:spacing w:val="20"/>
                <w:sz w:val="24"/>
                <w:szCs w:val="24"/>
                <w:lang w:val="nl-NL"/>
              </w:rPr>
              <w:t>66,7</w:t>
            </w:r>
          </w:p>
        </w:tc>
        <w:tc>
          <w:tcPr>
            <w:tcW w:w="540" w:type="dxa"/>
            <w:vAlign w:val="center"/>
          </w:tcPr>
          <w:p w:rsidR="002264DC" w:rsidRPr="005D04C7" w:rsidRDefault="00111339" w:rsidP="00BB0106">
            <w:pPr>
              <w:tabs>
                <w:tab w:val="left" w:pos="567"/>
              </w:tabs>
              <w:jc w:val="center"/>
              <w:rPr>
                <w:rFonts w:ascii="Times New Roman" w:hAnsi="Times New Roman"/>
                <w:sz w:val="22"/>
                <w:szCs w:val="22"/>
              </w:rPr>
            </w:pPr>
            <w:r w:rsidRPr="005D04C7">
              <w:rPr>
                <w:rFonts w:ascii="Times New Roman" w:hAnsi="Times New Roman"/>
                <w:sz w:val="22"/>
                <w:szCs w:val="22"/>
              </w:rPr>
              <w:t>1</w:t>
            </w:r>
            <w:r w:rsidR="00776C10">
              <w:rPr>
                <w:rFonts w:ascii="Times New Roman" w:hAnsi="Times New Roman"/>
                <w:sz w:val="22"/>
                <w:szCs w:val="22"/>
              </w:rPr>
              <w:t>5</w:t>
            </w:r>
          </w:p>
        </w:tc>
        <w:tc>
          <w:tcPr>
            <w:tcW w:w="595" w:type="dxa"/>
            <w:vAlign w:val="center"/>
          </w:tcPr>
          <w:p w:rsidR="002264DC" w:rsidRPr="005D04C7" w:rsidRDefault="00776C10" w:rsidP="00BB0106">
            <w:pPr>
              <w:tabs>
                <w:tab w:val="left" w:pos="567"/>
                <w:tab w:val="left" w:pos="850"/>
                <w:tab w:val="left" w:pos="1191"/>
                <w:tab w:val="left" w:pos="1531"/>
              </w:tabs>
              <w:ind w:right="-161"/>
              <w:jc w:val="center"/>
              <w:rPr>
                <w:rFonts w:ascii="Times New Roman" w:hAnsi="Times New Roman"/>
                <w:i/>
                <w:spacing w:val="20"/>
                <w:sz w:val="24"/>
                <w:szCs w:val="24"/>
                <w:lang w:val="nl-NL"/>
              </w:rPr>
            </w:pPr>
            <w:r>
              <w:rPr>
                <w:rFonts w:ascii="Times New Roman" w:hAnsi="Times New Roman"/>
                <w:i/>
                <w:spacing w:val="20"/>
                <w:sz w:val="24"/>
                <w:szCs w:val="24"/>
                <w:lang w:val="nl-NL"/>
              </w:rPr>
              <w:t>33,3</w:t>
            </w:r>
          </w:p>
        </w:tc>
        <w:tc>
          <w:tcPr>
            <w:tcW w:w="36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73"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335" w:type="dxa"/>
            <w:vAlign w:val="center"/>
          </w:tcPr>
          <w:p w:rsidR="002264DC" w:rsidRPr="005D04C7" w:rsidRDefault="002264DC" w:rsidP="00BB0106">
            <w:pPr>
              <w:tabs>
                <w:tab w:val="left" w:pos="567"/>
                <w:tab w:val="left" w:pos="850"/>
                <w:tab w:val="left" w:pos="1191"/>
                <w:tab w:val="left" w:pos="1531"/>
              </w:tabs>
              <w:jc w:val="center"/>
              <w:rPr>
                <w:rFonts w:ascii="Times New Roman" w:hAnsi="Times New Roman"/>
                <w:spacing w:val="20"/>
                <w:sz w:val="24"/>
                <w:szCs w:val="24"/>
                <w:lang w:val="nl-NL"/>
              </w:rPr>
            </w:pPr>
          </w:p>
        </w:tc>
        <w:tc>
          <w:tcPr>
            <w:tcW w:w="439"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6</w:t>
            </w:r>
          </w:p>
        </w:tc>
        <w:tc>
          <w:tcPr>
            <w:tcW w:w="650" w:type="dxa"/>
            <w:vAlign w:val="center"/>
          </w:tcPr>
          <w:p w:rsidR="002264DC" w:rsidRPr="005D04C7" w:rsidRDefault="00087D4B" w:rsidP="00BB0106">
            <w:pPr>
              <w:tabs>
                <w:tab w:val="left" w:pos="567"/>
                <w:tab w:val="left" w:pos="850"/>
                <w:tab w:val="left" w:pos="1191"/>
                <w:tab w:val="left" w:pos="1531"/>
              </w:tabs>
              <w:ind w:right="-161"/>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13,3</w:t>
            </w:r>
          </w:p>
        </w:tc>
        <w:tc>
          <w:tcPr>
            <w:tcW w:w="678"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12</w:t>
            </w:r>
          </w:p>
        </w:tc>
        <w:tc>
          <w:tcPr>
            <w:tcW w:w="646" w:type="dxa"/>
            <w:vAlign w:val="center"/>
          </w:tcPr>
          <w:p w:rsidR="002264DC" w:rsidRPr="005D04C7" w:rsidRDefault="00087D4B" w:rsidP="00BB0106">
            <w:pPr>
              <w:tabs>
                <w:tab w:val="left" w:pos="567"/>
                <w:tab w:val="left" w:pos="850"/>
                <w:tab w:val="left" w:pos="1191"/>
                <w:tab w:val="left" w:pos="1531"/>
              </w:tabs>
              <w:ind w:right="-113"/>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26,7</w:t>
            </w:r>
          </w:p>
        </w:tc>
        <w:tc>
          <w:tcPr>
            <w:tcW w:w="482" w:type="dxa"/>
            <w:vAlign w:val="center"/>
          </w:tcPr>
          <w:p w:rsidR="002264DC" w:rsidRPr="005D04C7" w:rsidRDefault="00F24110" w:rsidP="00BB0106">
            <w:pPr>
              <w:tabs>
                <w:tab w:val="left" w:pos="567"/>
              </w:tabs>
              <w:jc w:val="center"/>
              <w:rPr>
                <w:rFonts w:ascii="Times New Roman" w:hAnsi="Times New Roman"/>
                <w:sz w:val="24"/>
                <w:szCs w:val="24"/>
              </w:rPr>
            </w:pPr>
            <w:r w:rsidRPr="005D04C7">
              <w:rPr>
                <w:rFonts w:ascii="Times New Roman" w:hAnsi="Times New Roman"/>
                <w:sz w:val="24"/>
                <w:szCs w:val="24"/>
              </w:rPr>
              <w:t>27</w:t>
            </w:r>
          </w:p>
        </w:tc>
        <w:tc>
          <w:tcPr>
            <w:tcW w:w="799" w:type="dxa"/>
            <w:vAlign w:val="center"/>
          </w:tcPr>
          <w:p w:rsidR="002264DC" w:rsidRPr="005D04C7" w:rsidRDefault="00BB0106" w:rsidP="00BB0106">
            <w:pPr>
              <w:tabs>
                <w:tab w:val="left" w:pos="567"/>
                <w:tab w:val="left" w:pos="850"/>
                <w:tab w:val="left" w:pos="1191"/>
                <w:tab w:val="left" w:pos="1531"/>
              </w:tabs>
              <w:jc w:val="center"/>
              <w:rPr>
                <w:rFonts w:ascii="Times New Roman" w:hAnsi="Times New Roman"/>
                <w:i/>
                <w:spacing w:val="20"/>
                <w:sz w:val="24"/>
                <w:szCs w:val="24"/>
                <w:lang w:val="nl-NL"/>
              </w:rPr>
            </w:pPr>
            <w:r w:rsidRPr="005D04C7">
              <w:rPr>
                <w:rFonts w:ascii="Times New Roman" w:hAnsi="Times New Roman"/>
                <w:i/>
                <w:spacing w:val="20"/>
                <w:sz w:val="24"/>
                <w:szCs w:val="24"/>
                <w:lang w:val="nl-NL"/>
              </w:rPr>
              <w:t>60,0</w:t>
            </w:r>
          </w:p>
        </w:tc>
        <w:tc>
          <w:tcPr>
            <w:tcW w:w="273"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spacing w:val="20"/>
                <w:sz w:val="24"/>
                <w:szCs w:val="24"/>
                <w:lang w:val="nl-NL"/>
              </w:rPr>
            </w:pPr>
          </w:p>
        </w:tc>
        <w:tc>
          <w:tcPr>
            <w:tcW w:w="586" w:type="dxa"/>
            <w:vAlign w:val="center"/>
          </w:tcPr>
          <w:p w:rsidR="002264DC" w:rsidRPr="005D04C7" w:rsidRDefault="002264DC" w:rsidP="00111339">
            <w:pPr>
              <w:tabs>
                <w:tab w:val="left" w:pos="567"/>
                <w:tab w:val="left" w:pos="850"/>
                <w:tab w:val="left" w:pos="1191"/>
                <w:tab w:val="left" w:pos="1531"/>
              </w:tabs>
              <w:jc w:val="center"/>
              <w:rPr>
                <w:rFonts w:ascii="Times New Roman" w:hAnsi="Times New Roman"/>
                <w:i/>
                <w:spacing w:val="20"/>
                <w:sz w:val="24"/>
                <w:szCs w:val="24"/>
                <w:lang w:val="nl-NL"/>
              </w:rPr>
            </w:pPr>
          </w:p>
        </w:tc>
      </w:tr>
      <w:tr w:rsidR="002264DC" w:rsidRPr="00812EC1" w:rsidTr="00111339">
        <w:trPr>
          <w:trHeight w:val="349"/>
        </w:trPr>
        <w:tc>
          <w:tcPr>
            <w:tcW w:w="485" w:type="dxa"/>
            <w:vAlign w:val="center"/>
          </w:tcPr>
          <w:p w:rsidR="002264DC" w:rsidRPr="00111339" w:rsidRDefault="002264DC" w:rsidP="00111339">
            <w:pPr>
              <w:tabs>
                <w:tab w:val="left" w:pos="567"/>
                <w:tab w:val="left" w:pos="850"/>
                <w:tab w:val="left" w:pos="1191"/>
                <w:tab w:val="left" w:pos="1531"/>
              </w:tabs>
              <w:jc w:val="center"/>
              <w:rPr>
                <w:rFonts w:ascii="Times New Roman" w:hAnsi="Times New Roman"/>
                <w:b/>
                <w:spacing w:val="20"/>
                <w:sz w:val="22"/>
                <w:szCs w:val="22"/>
                <w:lang w:val="nl-NL"/>
              </w:rPr>
            </w:pPr>
            <w:r w:rsidRPr="00111339">
              <w:rPr>
                <w:rFonts w:ascii="Times New Roman" w:hAnsi="Times New Roman"/>
                <w:b/>
                <w:spacing w:val="20"/>
                <w:sz w:val="22"/>
                <w:szCs w:val="22"/>
                <w:lang w:val="nl-NL"/>
              </w:rPr>
              <w:t>C</w:t>
            </w:r>
          </w:p>
        </w:tc>
        <w:tc>
          <w:tcPr>
            <w:tcW w:w="607" w:type="dxa"/>
            <w:vAlign w:val="center"/>
          </w:tcPr>
          <w:p w:rsidR="002264DC" w:rsidRPr="00111339" w:rsidRDefault="00111339" w:rsidP="00111339">
            <w:pPr>
              <w:tabs>
                <w:tab w:val="left" w:pos="567"/>
                <w:tab w:val="left" w:pos="850"/>
                <w:tab w:val="left" w:pos="1191"/>
                <w:tab w:val="left" w:pos="1531"/>
              </w:tabs>
              <w:jc w:val="center"/>
              <w:rPr>
                <w:rFonts w:ascii="Times New Roman" w:hAnsi="Times New Roman"/>
                <w:b/>
                <w:spacing w:val="20"/>
                <w:sz w:val="22"/>
                <w:szCs w:val="22"/>
                <w:lang w:val="nl-NL"/>
              </w:rPr>
            </w:pPr>
            <w:r>
              <w:rPr>
                <w:rFonts w:ascii="Times New Roman" w:hAnsi="Times New Roman"/>
                <w:b/>
                <w:spacing w:val="20"/>
                <w:sz w:val="22"/>
                <w:szCs w:val="22"/>
                <w:lang w:val="nl-NL"/>
              </w:rPr>
              <w:t>188</w:t>
            </w:r>
          </w:p>
        </w:tc>
        <w:tc>
          <w:tcPr>
            <w:tcW w:w="610" w:type="dxa"/>
            <w:vAlign w:val="center"/>
          </w:tcPr>
          <w:p w:rsidR="002264DC" w:rsidRPr="00111339" w:rsidRDefault="00F24110" w:rsidP="00776C10">
            <w:pPr>
              <w:tabs>
                <w:tab w:val="left" w:pos="567"/>
                <w:tab w:val="left" w:pos="850"/>
                <w:tab w:val="left" w:pos="1191"/>
                <w:tab w:val="left" w:pos="1531"/>
              </w:tabs>
              <w:jc w:val="center"/>
              <w:rPr>
                <w:rFonts w:ascii="Times New Roman" w:hAnsi="Times New Roman"/>
                <w:b/>
                <w:spacing w:val="20"/>
                <w:sz w:val="22"/>
                <w:szCs w:val="22"/>
                <w:lang w:val="nl-NL"/>
              </w:rPr>
            </w:pPr>
            <w:r>
              <w:rPr>
                <w:rFonts w:ascii="Times New Roman" w:hAnsi="Times New Roman"/>
                <w:b/>
                <w:spacing w:val="20"/>
                <w:sz w:val="22"/>
                <w:szCs w:val="22"/>
                <w:lang w:val="nl-NL"/>
              </w:rPr>
              <w:t>1</w:t>
            </w:r>
            <w:r w:rsidR="00776C10">
              <w:rPr>
                <w:rFonts w:ascii="Times New Roman" w:hAnsi="Times New Roman"/>
                <w:b/>
                <w:spacing w:val="20"/>
                <w:sz w:val="22"/>
                <w:szCs w:val="22"/>
                <w:lang w:val="nl-NL"/>
              </w:rPr>
              <w:t>38</w:t>
            </w:r>
          </w:p>
        </w:tc>
        <w:tc>
          <w:tcPr>
            <w:tcW w:w="626" w:type="dxa"/>
            <w:vAlign w:val="center"/>
          </w:tcPr>
          <w:p w:rsidR="002264DC" w:rsidRPr="00111339" w:rsidRDefault="00776C10" w:rsidP="00111339">
            <w:pPr>
              <w:tabs>
                <w:tab w:val="left" w:pos="567"/>
                <w:tab w:val="left" w:pos="850"/>
                <w:tab w:val="left" w:pos="1191"/>
                <w:tab w:val="left" w:pos="1531"/>
              </w:tabs>
              <w:ind w:right="-97"/>
              <w:jc w:val="center"/>
              <w:rPr>
                <w:rFonts w:ascii="Times New Roman" w:hAnsi="Times New Roman"/>
                <w:b/>
                <w:i/>
                <w:spacing w:val="20"/>
                <w:sz w:val="22"/>
                <w:szCs w:val="22"/>
                <w:lang w:val="nl-NL"/>
              </w:rPr>
            </w:pPr>
            <w:r>
              <w:rPr>
                <w:rFonts w:ascii="Times New Roman" w:hAnsi="Times New Roman"/>
                <w:b/>
                <w:i/>
                <w:spacing w:val="20"/>
                <w:sz w:val="22"/>
                <w:szCs w:val="22"/>
                <w:lang w:val="nl-NL"/>
              </w:rPr>
              <w:t>73,4</w:t>
            </w:r>
          </w:p>
        </w:tc>
        <w:tc>
          <w:tcPr>
            <w:tcW w:w="540" w:type="dxa"/>
            <w:vAlign w:val="center"/>
          </w:tcPr>
          <w:p w:rsidR="002264DC" w:rsidRPr="00111339" w:rsidRDefault="00776C10" w:rsidP="00111339">
            <w:pPr>
              <w:tabs>
                <w:tab w:val="left" w:pos="567"/>
                <w:tab w:val="left" w:pos="850"/>
                <w:tab w:val="left" w:pos="1191"/>
                <w:tab w:val="left" w:pos="1531"/>
              </w:tabs>
              <w:jc w:val="center"/>
              <w:rPr>
                <w:rFonts w:ascii="Times New Roman" w:hAnsi="Times New Roman"/>
                <w:b/>
                <w:spacing w:val="20"/>
                <w:sz w:val="22"/>
                <w:szCs w:val="22"/>
                <w:lang w:val="nl-NL"/>
              </w:rPr>
            </w:pPr>
            <w:r>
              <w:rPr>
                <w:rFonts w:ascii="Times New Roman" w:hAnsi="Times New Roman"/>
                <w:b/>
                <w:spacing w:val="20"/>
                <w:sz w:val="22"/>
                <w:szCs w:val="22"/>
                <w:lang w:val="nl-NL"/>
              </w:rPr>
              <w:t>50</w:t>
            </w:r>
          </w:p>
        </w:tc>
        <w:tc>
          <w:tcPr>
            <w:tcW w:w="595" w:type="dxa"/>
            <w:vAlign w:val="center"/>
          </w:tcPr>
          <w:p w:rsidR="002264DC" w:rsidRPr="00111339" w:rsidRDefault="00776C10" w:rsidP="00111339">
            <w:pPr>
              <w:tabs>
                <w:tab w:val="left" w:pos="567"/>
                <w:tab w:val="left" w:pos="850"/>
                <w:tab w:val="left" w:pos="1191"/>
                <w:tab w:val="left" w:pos="1531"/>
              </w:tabs>
              <w:ind w:right="-161"/>
              <w:jc w:val="center"/>
              <w:rPr>
                <w:rFonts w:ascii="Times New Roman" w:hAnsi="Times New Roman"/>
                <w:b/>
                <w:i/>
                <w:spacing w:val="20"/>
                <w:sz w:val="22"/>
                <w:szCs w:val="22"/>
                <w:lang w:val="nl-NL"/>
              </w:rPr>
            </w:pPr>
            <w:r>
              <w:rPr>
                <w:rFonts w:ascii="Times New Roman" w:hAnsi="Times New Roman"/>
                <w:b/>
                <w:i/>
                <w:spacing w:val="20"/>
                <w:sz w:val="22"/>
                <w:szCs w:val="22"/>
                <w:lang w:val="nl-NL"/>
              </w:rPr>
              <w:t>26,6</w:t>
            </w:r>
          </w:p>
        </w:tc>
        <w:tc>
          <w:tcPr>
            <w:tcW w:w="365" w:type="dxa"/>
            <w:vAlign w:val="center"/>
          </w:tcPr>
          <w:p w:rsidR="002264DC" w:rsidRPr="00111339" w:rsidRDefault="002264DC" w:rsidP="00111339">
            <w:pPr>
              <w:tabs>
                <w:tab w:val="left" w:pos="567"/>
                <w:tab w:val="left" w:pos="850"/>
                <w:tab w:val="left" w:pos="1191"/>
                <w:tab w:val="left" w:pos="1531"/>
              </w:tabs>
              <w:jc w:val="center"/>
              <w:rPr>
                <w:rFonts w:ascii="Times New Roman" w:hAnsi="Times New Roman"/>
                <w:b/>
                <w:spacing w:val="20"/>
                <w:sz w:val="22"/>
                <w:szCs w:val="22"/>
                <w:lang w:val="nl-NL"/>
              </w:rPr>
            </w:pPr>
          </w:p>
        </w:tc>
        <w:tc>
          <w:tcPr>
            <w:tcW w:w="335" w:type="dxa"/>
            <w:vAlign w:val="center"/>
          </w:tcPr>
          <w:p w:rsidR="002264DC" w:rsidRPr="00111339" w:rsidRDefault="002264DC" w:rsidP="00111339">
            <w:pPr>
              <w:tabs>
                <w:tab w:val="left" w:pos="567"/>
                <w:tab w:val="left" w:pos="850"/>
                <w:tab w:val="left" w:pos="1191"/>
                <w:tab w:val="left" w:pos="1531"/>
              </w:tabs>
              <w:jc w:val="center"/>
              <w:rPr>
                <w:rFonts w:ascii="Times New Roman" w:hAnsi="Times New Roman"/>
                <w:b/>
                <w:spacing w:val="20"/>
                <w:sz w:val="22"/>
                <w:szCs w:val="22"/>
                <w:lang w:val="nl-NL"/>
              </w:rPr>
            </w:pPr>
          </w:p>
        </w:tc>
        <w:tc>
          <w:tcPr>
            <w:tcW w:w="373" w:type="dxa"/>
            <w:vAlign w:val="center"/>
          </w:tcPr>
          <w:p w:rsidR="002264DC" w:rsidRPr="00111339" w:rsidRDefault="002264DC" w:rsidP="00111339">
            <w:pPr>
              <w:tabs>
                <w:tab w:val="left" w:pos="567"/>
                <w:tab w:val="left" w:pos="850"/>
                <w:tab w:val="left" w:pos="1191"/>
                <w:tab w:val="left" w:pos="1531"/>
              </w:tabs>
              <w:jc w:val="center"/>
              <w:rPr>
                <w:rFonts w:ascii="Times New Roman" w:hAnsi="Times New Roman"/>
                <w:b/>
                <w:spacing w:val="20"/>
                <w:sz w:val="22"/>
                <w:szCs w:val="22"/>
                <w:lang w:val="nl-NL"/>
              </w:rPr>
            </w:pPr>
          </w:p>
        </w:tc>
        <w:tc>
          <w:tcPr>
            <w:tcW w:w="335" w:type="dxa"/>
            <w:vAlign w:val="center"/>
          </w:tcPr>
          <w:p w:rsidR="002264DC" w:rsidRPr="00111339" w:rsidRDefault="002264DC" w:rsidP="00111339">
            <w:pPr>
              <w:tabs>
                <w:tab w:val="left" w:pos="567"/>
                <w:tab w:val="left" w:pos="850"/>
                <w:tab w:val="left" w:pos="1191"/>
                <w:tab w:val="left" w:pos="1531"/>
              </w:tabs>
              <w:jc w:val="center"/>
              <w:rPr>
                <w:rFonts w:ascii="Times New Roman" w:hAnsi="Times New Roman"/>
                <w:b/>
                <w:spacing w:val="20"/>
                <w:sz w:val="22"/>
                <w:szCs w:val="22"/>
                <w:lang w:val="nl-NL"/>
              </w:rPr>
            </w:pPr>
          </w:p>
        </w:tc>
        <w:tc>
          <w:tcPr>
            <w:tcW w:w="439" w:type="dxa"/>
            <w:vAlign w:val="center"/>
          </w:tcPr>
          <w:p w:rsidR="002264DC" w:rsidRPr="00111339" w:rsidRDefault="00776C10" w:rsidP="00111339">
            <w:pPr>
              <w:tabs>
                <w:tab w:val="left" w:pos="567"/>
                <w:tab w:val="left" w:pos="850"/>
                <w:tab w:val="left" w:pos="1191"/>
                <w:tab w:val="left" w:pos="1531"/>
              </w:tabs>
              <w:ind w:right="-108"/>
              <w:jc w:val="center"/>
              <w:rPr>
                <w:rFonts w:ascii="Times New Roman" w:hAnsi="Times New Roman"/>
                <w:b/>
                <w:spacing w:val="20"/>
                <w:sz w:val="22"/>
                <w:szCs w:val="22"/>
                <w:lang w:val="nl-NL"/>
              </w:rPr>
            </w:pPr>
            <w:r>
              <w:rPr>
                <w:rFonts w:ascii="Times New Roman" w:hAnsi="Times New Roman"/>
                <w:b/>
                <w:spacing w:val="20"/>
                <w:sz w:val="22"/>
                <w:szCs w:val="22"/>
                <w:lang w:val="nl-NL"/>
              </w:rPr>
              <w:t>25</w:t>
            </w:r>
          </w:p>
        </w:tc>
        <w:tc>
          <w:tcPr>
            <w:tcW w:w="650" w:type="dxa"/>
            <w:vAlign w:val="center"/>
          </w:tcPr>
          <w:p w:rsidR="002264DC" w:rsidRPr="00111339" w:rsidRDefault="00776C10" w:rsidP="00111339">
            <w:pPr>
              <w:tabs>
                <w:tab w:val="left" w:pos="567"/>
                <w:tab w:val="left" w:pos="850"/>
                <w:tab w:val="left" w:pos="1191"/>
                <w:tab w:val="left" w:pos="1531"/>
              </w:tabs>
              <w:ind w:right="-77"/>
              <w:jc w:val="center"/>
              <w:rPr>
                <w:rFonts w:ascii="Times New Roman" w:hAnsi="Times New Roman"/>
                <w:b/>
                <w:i/>
                <w:spacing w:val="20"/>
                <w:sz w:val="22"/>
                <w:szCs w:val="22"/>
                <w:lang w:val="nl-NL"/>
              </w:rPr>
            </w:pPr>
            <w:r>
              <w:rPr>
                <w:rFonts w:ascii="Times New Roman" w:hAnsi="Times New Roman"/>
                <w:b/>
                <w:i/>
                <w:spacing w:val="20"/>
                <w:sz w:val="22"/>
                <w:szCs w:val="22"/>
                <w:lang w:val="nl-NL"/>
              </w:rPr>
              <w:t>13,3</w:t>
            </w:r>
          </w:p>
        </w:tc>
        <w:tc>
          <w:tcPr>
            <w:tcW w:w="678" w:type="dxa"/>
            <w:vAlign w:val="center"/>
          </w:tcPr>
          <w:p w:rsidR="002264DC" w:rsidRPr="00111339" w:rsidRDefault="00F24110" w:rsidP="00776C10">
            <w:pPr>
              <w:tabs>
                <w:tab w:val="left" w:pos="567"/>
                <w:tab w:val="left" w:pos="850"/>
                <w:tab w:val="left" w:pos="1191"/>
                <w:tab w:val="left" w:pos="1531"/>
              </w:tabs>
              <w:jc w:val="center"/>
              <w:rPr>
                <w:rFonts w:ascii="Times New Roman" w:hAnsi="Times New Roman"/>
                <w:b/>
                <w:spacing w:val="20"/>
                <w:sz w:val="22"/>
                <w:szCs w:val="22"/>
                <w:lang w:val="nl-NL"/>
              </w:rPr>
            </w:pPr>
            <w:r>
              <w:rPr>
                <w:rFonts w:ascii="Times New Roman" w:hAnsi="Times New Roman"/>
                <w:b/>
                <w:spacing w:val="20"/>
                <w:sz w:val="22"/>
                <w:szCs w:val="22"/>
                <w:lang w:val="nl-NL"/>
              </w:rPr>
              <w:t>6</w:t>
            </w:r>
            <w:r w:rsidR="00776C10">
              <w:rPr>
                <w:rFonts w:ascii="Times New Roman" w:hAnsi="Times New Roman"/>
                <w:b/>
                <w:spacing w:val="20"/>
                <w:sz w:val="22"/>
                <w:szCs w:val="22"/>
                <w:lang w:val="nl-NL"/>
              </w:rPr>
              <w:t>5</w:t>
            </w:r>
          </w:p>
        </w:tc>
        <w:tc>
          <w:tcPr>
            <w:tcW w:w="646" w:type="dxa"/>
            <w:vAlign w:val="center"/>
          </w:tcPr>
          <w:p w:rsidR="002264DC" w:rsidRPr="00111339" w:rsidRDefault="00776C10" w:rsidP="00111339">
            <w:pPr>
              <w:tabs>
                <w:tab w:val="left" w:pos="567"/>
                <w:tab w:val="left" w:pos="850"/>
                <w:tab w:val="left" w:pos="1191"/>
                <w:tab w:val="left" w:pos="1531"/>
              </w:tabs>
              <w:ind w:right="-171"/>
              <w:jc w:val="center"/>
              <w:rPr>
                <w:rFonts w:ascii="Times New Roman" w:hAnsi="Times New Roman"/>
                <w:b/>
                <w:i/>
                <w:spacing w:val="20"/>
                <w:sz w:val="22"/>
                <w:szCs w:val="22"/>
                <w:lang w:val="nl-NL"/>
              </w:rPr>
            </w:pPr>
            <w:r>
              <w:rPr>
                <w:rFonts w:ascii="Times New Roman" w:hAnsi="Times New Roman"/>
                <w:b/>
                <w:i/>
                <w:spacing w:val="20"/>
                <w:sz w:val="22"/>
                <w:szCs w:val="22"/>
                <w:lang w:val="nl-NL"/>
              </w:rPr>
              <w:t>34,6</w:t>
            </w:r>
          </w:p>
        </w:tc>
        <w:tc>
          <w:tcPr>
            <w:tcW w:w="482" w:type="dxa"/>
            <w:vAlign w:val="center"/>
          </w:tcPr>
          <w:p w:rsidR="002264DC" w:rsidRPr="00111339" w:rsidRDefault="00F24110" w:rsidP="00776C10">
            <w:pPr>
              <w:tabs>
                <w:tab w:val="left" w:pos="567"/>
                <w:tab w:val="left" w:pos="850"/>
                <w:tab w:val="left" w:pos="1191"/>
                <w:tab w:val="left" w:pos="1531"/>
              </w:tabs>
              <w:jc w:val="center"/>
              <w:rPr>
                <w:rFonts w:ascii="Times New Roman" w:hAnsi="Times New Roman"/>
                <w:b/>
                <w:spacing w:val="20"/>
                <w:sz w:val="22"/>
                <w:szCs w:val="22"/>
                <w:lang w:val="nl-NL"/>
              </w:rPr>
            </w:pPr>
            <w:r>
              <w:rPr>
                <w:rFonts w:ascii="Times New Roman" w:hAnsi="Times New Roman"/>
                <w:b/>
                <w:spacing w:val="20"/>
                <w:sz w:val="22"/>
                <w:szCs w:val="22"/>
                <w:lang w:val="nl-NL"/>
              </w:rPr>
              <w:t>9</w:t>
            </w:r>
            <w:r w:rsidR="00776C10">
              <w:rPr>
                <w:rFonts w:ascii="Times New Roman" w:hAnsi="Times New Roman"/>
                <w:b/>
                <w:spacing w:val="20"/>
                <w:sz w:val="22"/>
                <w:szCs w:val="22"/>
                <w:lang w:val="nl-NL"/>
              </w:rPr>
              <w:t>8</w:t>
            </w:r>
          </w:p>
        </w:tc>
        <w:tc>
          <w:tcPr>
            <w:tcW w:w="799" w:type="dxa"/>
            <w:vAlign w:val="center"/>
          </w:tcPr>
          <w:p w:rsidR="002264DC" w:rsidRPr="00111339" w:rsidRDefault="00776C10" w:rsidP="00776C10">
            <w:pPr>
              <w:tabs>
                <w:tab w:val="left" w:pos="567"/>
                <w:tab w:val="left" w:pos="850"/>
                <w:tab w:val="left" w:pos="1191"/>
                <w:tab w:val="left" w:pos="1531"/>
              </w:tabs>
              <w:jc w:val="center"/>
              <w:rPr>
                <w:rFonts w:ascii="Times New Roman" w:hAnsi="Times New Roman"/>
                <w:b/>
                <w:i/>
                <w:spacing w:val="20"/>
                <w:sz w:val="22"/>
                <w:szCs w:val="22"/>
                <w:lang w:val="nl-NL"/>
              </w:rPr>
            </w:pPr>
            <w:r>
              <w:rPr>
                <w:rFonts w:ascii="Times New Roman" w:hAnsi="Times New Roman"/>
                <w:b/>
                <w:i/>
                <w:spacing w:val="20"/>
                <w:sz w:val="22"/>
                <w:szCs w:val="22"/>
                <w:lang w:val="nl-NL"/>
              </w:rPr>
              <w:t>52,1</w:t>
            </w:r>
          </w:p>
        </w:tc>
        <w:tc>
          <w:tcPr>
            <w:tcW w:w="273" w:type="dxa"/>
            <w:vAlign w:val="center"/>
          </w:tcPr>
          <w:p w:rsidR="002264DC" w:rsidRPr="00111339" w:rsidRDefault="002264DC" w:rsidP="00111339">
            <w:pPr>
              <w:tabs>
                <w:tab w:val="left" w:pos="567"/>
                <w:tab w:val="left" w:pos="850"/>
                <w:tab w:val="left" w:pos="1191"/>
                <w:tab w:val="left" w:pos="1531"/>
              </w:tabs>
              <w:ind w:right="-170"/>
              <w:jc w:val="center"/>
              <w:rPr>
                <w:rFonts w:ascii="Times New Roman" w:hAnsi="Times New Roman"/>
                <w:b/>
                <w:spacing w:val="20"/>
                <w:sz w:val="22"/>
                <w:szCs w:val="22"/>
                <w:lang w:val="nl-NL"/>
              </w:rPr>
            </w:pPr>
          </w:p>
        </w:tc>
        <w:tc>
          <w:tcPr>
            <w:tcW w:w="586" w:type="dxa"/>
            <w:vAlign w:val="center"/>
          </w:tcPr>
          <w:p w:rsidR="002264DC" w:rsidRPr="00111339" w:rsidRDefault="002264DC" w:rsidP="00111339">
            <w:pPr>
              <w:tabs>
                <w:tab w:val="left" w:pos="567"/>
                <w:tab w:val="left" w:pos="850"/>
                <w:tab w:val="left" w:pos="1191"/>
                <w:tab w:val="left" w:pos="1531"/>
              </w:tabs>
              <w:jc w:val="center"/>
              <w:rPr>
                <w:rFonts w:ascii="Times New Roman" w:hAnsi="Times New Roman"/>
                <w:b/>
                <w:i/>
                <w:spacing w:val="20"/>
                <w:sz w:val="22"/>
                <w:szCs w:val="22"/>
                <w:lang w:val="nl-NL"/>
              </w:rPr>
            </w:pPr>
          </w:p>
        </w:tc>
      </w:tr>
    </w:tbl>
    <w:p w:rsidR="00F24110"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pacing w:val="20"/>
          <w:szCs w:val="28"/>
          <w:lang w:val="nl-NL"/>
        </w:rPr>
        <w:t xml:space="preserve"> </w:t>
      </w:r>
      <w:r w:rsidRPr="00812EC1">
        <w:rPr>
          <w:rFonts w:ascii="Times New Roman" w:hAnsi="Times New Roman"/>
          <w:bCs/>
          <w:szCs w:val="28"/>
          <w:lang w:val="nl-NL"/>
        </w:rPr>
        <w:t xml:space="preserve">   </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t>- Tỉ lệ chuyển lớp: 100 %</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 xml:space="preserve">   </w:t>
      </w:r>
      <w:r w:rsidRPr="00812EC1">
        <w:rPr>
          <w:rFonts w:ascii="Times New Roman" w:hAnsi="Times New Roman"/>
          <w:bCs/>
          <w:szCs w:val="28"/>
          <w:lang w:val="nl-NL"/>
        </w:rPr>
        <w:tab/>
        <w:t>- Tỉ lệ tốt nghiệp: 100 %</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lastRenderedPageBreak/>
        <w:tab/>
        <w:t xml:space="preserve">- </w:t>
      </w:r>
      <w:r w:rsidR="00351DC1" w:rsidRPr="00812EC1">
        <w:rPr>
          <w:rFonts w:ascii="Times New Roman" w:hAnsi="Times New Roman"/>
          <w:bCs/>
          <w:szCs w:val="28"/>
          <w:lang w:val="nl-NL"/>
        </w:rPr>
        <w:t xml:space="preserve">Mũi nhọn: </w:t>
      </w:r>
      <w:r w:rsidRPr="00812EC1">
        <w:rPr>
          <w:rFonts w:ascii="Times New Roman" w:hAnsi="Times New Roman"/>
          <w:bCs/>
          <w:szCs w:val="28"/>
          <w:lang w:val="nl-NL"/>
        </w:rPr>
        <w:t xml:space="preserve">học sinh Giỏi cấp huyện đạt </w:t>
      </w:r>
      <w:r w:rsidR="0014359D">
        <w:rPr>
          <w:rFonts w:ascii="Times New Roman" w:hAnsi="Times New Roman"/>
          <w:bCs/>
          <w:szCs w:val="28"/>
        </w:rPr>
        <w:t>20</w:t>
      </w:r>
      <w:r w:rsidRPr="00812EC1">
        <w:rPr>
          <w:rFonts w:ascii="Times New Roman" w:hAnsi="Times New Roman"/>
          <w:bCs/>
          <w:szCs w:val="28"/>
          <w:lang w:val="nl-NL"/>
        </w:rPr>
        <w:t xml:space="preserve"> giải trở lên; cấp tỉnh đạt </w:t>
      </w:r>
      <w:r w:rsidR="0039305C" w:rsidRPr="00812EC1">
        <w:rPr>
          <w:rFonts w:ascii="Times New Roman" w:hAnsi="Times New Roman"/>
          <w:bCs/>
          <w:szCs w:val="28"/>
          <w:lang w:val="vi-VN"/>
        </w:rPr>
        <w:t>2</w:t>
      </w:r>
      <w:r w:rsidRPr="00812EC1">
        <w:rPr>
          <w:rFonts w:ascii="Times New Roman" w:hAnsi="Times New Roman"/>
          <w:bCs/>
          <w:szCs w:val="28"/>
          <w:lang w:val="nl-NL"/>
        </w:rPr>
        <w:t xml:space="preserve"> giải trở lên.</w:t>
      </w:r>
    </w:p>
    <w:p w:rsidR="00EA63C5" w:rsidRPr="00812EC1" w:rsidRDefault="00776C10" w:rsidP="00812EC1">
      <w:pPr>
        <w:tabs>
          <w:tab w:val="left" w:pos="567"/>
        </w:tabs>
        <w:spacing w:before="60" w:after="60"/>
        <w:jc w:val="both"/>
        <w:rPr>
          <w:rFonts w:ascii="Times New Roman" w:hAnsi="Times New Roman"/>
          <w:szCs w:val="28"/>
          <w:lang w:val="vi-VN"/>
        </w:rPr>
      </w:pPr>
      <w:r>
        <w:rPr>
          <w:rFonts w:ascii="Times New Roman" w:hAnsi="Times New Roman"/>
          <w:bCs/>
          <w:szCs w:val="28"/>
          <w:lang w:val="nl-NL"/>
        </w:rPr>
        <w:tab/>
      </w:r>
      <w:r w:rsidR="002264DC" w:rsidRPr="00812EC1">
        <w:rPr>
          <w:rFonts w:ascii="Times New Roman" w:hAnsi="Times New Roman"/>
          <w:bCs/>
          <w:szCs w:val="28"/>
          <w:lang w:val="nl-NL"/>
        </w:rPr>
        <w:t>- Tham gia t</w:t>
      </w:r>
      <w:r w:rsidR="002264DC" w:rsidRPr="00812EC1">
        <w:rPr>
          <w:rFonts w:ascii="Times New Roman" w:hAnsi="Times New Roman"/>
          <w:szCs w:val="28"/>
        </w:rPr>
        <w:t xml:space="preserve">hi vận dụng kiến thức liên môn, thi khoa học kỹ thuật cấp tỉnh đạt </w:t>
      </w:r>
      <w:r w:rsidR="0039305C" w:rsidRPr="00812EC1">
        <w:rPr>
          <w:rFonts w:ascii="Times New Roman" w:hAnsi="Times New Roman"/>
          <w:szCs w:val="28"/>
          <w:lang w:val="vi-VN"/>
        </w:rPr>
        <w:t>kết quả cao</w:t>
      </w:r>
      <w:r w:rsidR="002264DC" w:rsidRPr="00812EC1">
        <w:rPr>
          <w:rFonts w:ascii="Times New Roman" w:hAnsi="Times New Roman"/>
          <w:szCs w:val="28"/>
        </w:rPr>
        <w:t>.</w:t>
      </w:r>
    </w:p>
    <w:p w:rsidR="00EA63C5" w:rsidRPr="00812EC1" w:rsidRDefault="00776C10" w:rsidP="00812EC1">
      <w:pPr>
        <w:tabs>
          <w:tab w:val="left" w:pos="567"/>
        </w:tabs>
        <w:spacing w:before="60" w:after="60"/>
        <w:jc w:val="both"/>
        <w:rPr>
          <w:rFonts w:ascii="Times New Roman" w:hAnsi="Times New Roman"/>
          <w:szCs w:val="28"/>
          <w:lang w:val="vi-VN"/>
        </w:rPr>
      </w:pPr>
      <w:r>
        <w:rPr>
          <w:rFonts w:ascii="Times New Roman" w:hAnsi="Times New Roman"/>
          <w:szCs w:val="28"/>
          <w:lang w:val="nl-NL"/>
        </w:rPr>
        <w:tab/>
      </w:r>
      <w:r w:rsidR="00EA63C5" w:rsidRPr="00812EC1">
        <w:rPr>
          <w:rFonts w:ascii="Times New Roman" w:hAnsi="Times New Roman"/>
          <w:szCs w:val="28"/>
          <w:lang w:val="nl-NL"/>
        </w:rPr>
        <w:t xml:space="preserve">- </w:t>
      </w:r>
      <w:r w:rsidR="00EA63C5" w:rsidRPr="00812EC1">
        <w:rPr>
          <w:rFonts w:ascii="Times New Roman" w:hAnsi="Times New Roman"/>
          <w:szCs w:val="28"/>
          <w:lang w:val="vi-VN"/>
        </w:rPr>
        <w:t>H</w:t>
      </w:r>
      <w:r w:rsidR="00EA63C5" w:rsidRPr="00812EC1">
        <w:rPr>
          <w:rFonts w:ascii="Times New Roman" w:hAnsi="Times New Roman"/>
          <w:szCs w:val="28"/>
          <w:lang w:val="nl-NL"/>
        </w:rPr>
        <w:t>ọc tự chọn theo chủ đề đăng ký từ đầu năm học ở 2 môn Ngữ văn và Toán ở các khối lớp 6,7,8,9.</w:t>
      </w:r>
      <w:r w:rsidR="00EA63C5" w:rsidRPr="00812EC1">
        <w:rPr>
          <w:rFonts w:ascii="Times New Roman" w:hAnsi="Times New Roman"/>
          <w:szCs w:val="28"/>
          <w:lang w:val="nl-NL"/>
        </w:rPr>
        <w:tab/>
      </w:r>
      <w:r w:rsidR="00EA63C5" w:rsidRPr="00812EC1">
        <w:rPr>
          <w:rFonts w:ascii="Times New Roman" w:hAnsi="Times New Roman"/>
          <w:szCs w:val="28"/>
          <w:lang w:val="nl-NL"/>
        </w:rPr>
        <w:tab/>
      </w:r>
    </w:p>
    <w:p w:rsidR="002264DC"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b/>
          <w:szCs w:val="28"/>
          <w:lang w:val="nl-NL"/>
        </w:rPr>
        <w:tab/>
      </w:r>
      <w:r w:rsidRPr="00812EC1">
        <w:rPr>
          <w:rFonts w:ascii="Times New Roman" w:hAnsi="Times New Roman"/>
          <w:szCs w:val="28"/>
          <w:lang w:val="nl-NL"/>
        </w:rPr>
        <w:t>-</w:t>
      </w:r>
      <w:r w:rsidR="002264DC" w:rsidRPr="00812EC1">
        <w:rPr>
          <w:rFonts w:ascii="Times New Roman" w:hAnsi="Times New Roman"/>
          <w:szCs w:val="28"/>
          <w:lang w:val="nl-NL"/>
        </w:rPr>
        <w:t xml:space="preserve"> Văn nghệ - TDTT</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00351DC1" w:rsidRPr="00812EC1">
        <w:rPr>
          <w:rFonts w:ascii="Times New Roman" w:hAnsi="Times New Roman"/>
          <w:szCs w:val="28"/>
          <w:lang w:val="nl-NL"/>
        </w:rPr>
        <w:t>+</w:t>
      </w:r>
      <w:r w:rsidRPr="00812EC1">
        <w:rPr>
          <w:rFonts w:ascii="Times New Roman" w:hAnsi="Times New Roman"/>
          <w:bCs/>
          <w:szCs w:val="28"/>
          <w:lang w:val="nl-NL"/>
        </w:rPr>
        <w:t xml:space="preserve"> 100% HS được tham gia các hoạt động Văn nghệ, TDTT trong nhà trường, từng bước nâng cao thành tích trong hoạt động văn nghệ, thể thao. </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00351DC1" w:rsidRPr="00812EC1">
        <w:rPr>
          <w:rFonts w:ascii="Times New Roman" w:hAnsi="Times New Roman"/>
          <w:bCs/>
          <w:szCs w:val="28"/>
          <w:lang w:val="nl-NL"/>
        </w:rPr>
        <w:t>+</w:t>
      </w:r>
      <w:r w:rsidRPr="00812EC1">
        <w:rPr>
          <w:rFonts w:ascii="Times New Roman" w:hAnsi="Times New Roman"/>
          <w:bCs/>
          <w:szCs w:val="28"/>
          <w:lang w:val="nl-NL"/>
        </w:rPr>
        <w:t xml:space="preserve"> Tổ chức thành công Hội khỏe Phù Đổng cấp trường, các cuộc thi văn nghệ, thể thao nhân các ngày lễ như 20/11; 26/3,...</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00351DC1" w:rsidRPr="00812EC1">
        <w:rPr>
          <w:rFonts w:ascii="Times New Roman" w:hAnsi="Times New Roman"/>
          <w:bCs/>
          <w:szCs w:val="28"/>
          <w:lang w:val="nl-NL"/>
        </w:rPr>
        <w:t>+</w:t>
      </w:r>
      <w:r w:rsidRPr="00812EC1">
        <w:rPr>
          <w:rFonts w:ascii="Times New Roman" w:hAnsi="Times New Roman"/>
          <w:bCs/>
          <w:szCs w:val="28"/>
          <w:lang w:val="nl-NL"/>
        </w:rPr>
        <w:t xml:space="preserve"> Tham gia đầy đủ, có hiệu quả các cuộc thi cấp huyện, tỉnh tổ chức.</w:t>
      </w:r>
    </w:p>
    <w:p w:rsidR="002264DC" w:rsidRPr="00812EC1" w:rsidRDefault="00351DC1" w:rsidP="00812EC1">
      <w:pPr>
        <w:tabs>
          <w:tab w:val="left" w:pos="567"/>
        </w:tabs>
        <w:spacing w:before="60" w:after="60"/>
        <w:jc w:val="both"/>
        <w:rPr>
          <w:rFonts w:ascii="Times New Roman" w:hAnsi="Times New Roman"/>
          <w:bCs/>
          <w:szCs w:val="28"/>
          <w:lang w:val="vi-VN"/>
        </w:rPr>
      </w:pPr>
      <w:r w:rsidRPr="00812EC1">
        <w:rPr>
          <w:rFonts w:ascii="Times New Roman" w:hAnsi="Times New Roman"/>
          <w:b/>
          <w:szCs w:val="28"/>
          <w:lang w:val="nl-NL"/>
        </w:rPr>
        <w:tab/>
      </w:r>
      <w:r w:rsidRPr="00812EC1">
        <w:rPr>
          <w:rFonts w:ascii="Times New Roman" w:hAnsi="Times New Roman"/>
          <w:szCs w:val="28"/>
          <w:lang w:val="nl-NL"/>
        </w:rPr>
        <w:t>-</w:t>
      </w:r>
      <w:r w:rsidR="002264DC" w:rsidRPr="00812EC1">
        <w:rPr>
          <w:rFonts w:ascii="Times New Roman" w:hAnsi="Times New Roman"/>
          <w:szCs w:val="28"/>
          <w:lang w:val="nl-NL"/>
        </w:rPr>
        <w:t xml:space="preserve"> Giáo dục thể chất, thẩm mỹ và y tế trường học</w:t>
      </w:r>
      <w:r w:rsidRPr="00812EC1">
        <w:rPr>
          <w:rFonts w:ascii="Times New Roman" w:hAnsi="Times New Roman"/>
          <w:bCs/>
          <w:szCs w:val="28"/>
          <w:lang w:val="nl-NL"/>
        </w:rPr>
        <w:t xml:space="preserve">: </w:t>
      </w:r>
      <w:r w:rsidR="002264DC" w:rsidRPr="00812EC1">
        <w:rPr>
          <w:rFonts w:ascii="Times New Roman" w:hAnsi="Times New Roman"/>
          <w:bCs/>
          <w:szCs w:val="28"/>
          <w:lang w:val="nl-NL"/>
        </w:rPr>
        <w:t>100% HS có sức khỏe tốt, đảm bảo vệ sinh học đường, tham gia BHYT</w:t>
      </w:r>
      <w:r w:rsidR="0039305C" w:rsidRPr="00812EC1">
        <w:rPr>
          <w:rFonts w:ascii="Times New Roman" w:hAnsi="Times New Roman"/>
          <w:bCs/>
          <w:szCs w:val="28"/>
          <w:lang w:val="vi-VN"/>
        </w:rPr>
        <w:t>.</w:t>
      </w:r>
    </w:p>
    <w:p w:rsidR="002264DC" w:rsidRPr="00812EC1" w:rsidRDefault="00351DC1" w:rsidP="00812EC1">
      <w:pPr>
        <w:tabs>
          <w:tab w:val="left" w:pos="567"/>
        </w:tabs>
        <w:spacing w:before="60" w:after="60"/>
        <w:jc w:val="both"/>
        <w:rPr>
          <w:rFonts w:ascii="Times New Roman" w:hAnsi="Times New Roman"/>
          <w:b/>
          <w:szCs w:val="28"/>
          <w:lang w:val="nl-NL"/>
        </w:rPr>
      </w:pPr>
      <w:r w:rsidRPr="00812EC1">
        <w:rPr>
          <w:rFonts w:ascii="Times New Roman" w:hAnsi="Times New Roman"/>
          <w:b/>
          <w:szCs w:val="28"/>
          <w:lang w:val="nl-NL"/>
        </w:rPr>
        <w:tab/>
      </w:r>
      <w:r w:rsidRPr="00812EC1">
        <w:rPr>
          <w:rFonts w:ascii="Times New Roman" w:hAnsi="Times New Roman"/>
          <w:szCs w:val="28"/>
          <w:lang w:val="nl-NL"/>
        </w:rPr>
        <w:t>-</w:t>
      </w:r>
      <w:r w:rsidR="002264DC" w:rsidRPr="00812EC1">
        <w:rPr>
          <w:rFonts w:ascii="Times New Roman" w:hAnsi="Times New Roman"/>
          <w:szCs w:val="28"/>
          <w:lang w:val="nl-NL"/>
        </w:rPr>
        <w:t xml:space="preserve"> Thư viện</w:t>
      </w:r>
      <w:r w:rsidRPr="00812EC1">
        <w:rPr>
          <w:rFonts w:ascii="Times New Roman" w:hAnsi="Times New Roman"/>
          <w:szCs w:val="28"/>
          <w:lang w:val="nl-NL"/>
        </w:rPr>
        <w:t>:</w:t>
      </w:r>
      <w:r w:rsidRPr="00812EC1">
        <w:rPr>
          <w:rFonts w:ascii="Times New Roman" w:hAnsi="Times New Roman"/>
          <w:b/>
          <w:szCs w:val="28"/>
          <w:lang w:val="nl-NL"/>
        </w:rPr>
        <w:t xml:space="preserve"> </w:t>
      </w:r>
      <w:r w:rsidR="002264DC" w:rsidRPr="00812EC1">
        <w:rPr>
          <w:rFonts w:ascii="Times New Roman" w:hAnsi="Times New Roman"/>
          <w:szCs w:val="28"/>
          <w:lang w:val="nl-NL"/>
        </w:rPr>
        <w:t>Có đủ sách giáo khoa, sách tham khảo phục vụ cho công tác dạy, học của giáo viên, học sinh. Xây dựng thư viện đạt chuẩn.</w:t>
      </w:r>
    </w:p>
    <w:p w:rsidR="002264DC" w:rsidRPr="00812EC1" w:rsidRDefault="00351DC1" w:rsidP="00812EC1">
      <w:pPr>
        <w:tabs>
          <w:tab w:val="left" w:pos="567"/>
        </w:tabs>
        <w:spacing w:before="60" w:after="60"/>
        <w:jc w:val="both"/>
        <w:rPr>
          <w:rFonts w:ascii="Times New Roman" w:hAnsi="Times New Roman"/>
          <w:szCs w:val="28"/>
          <w:lang w:val="nl-NL"/>
        </w:rPr>
      </w:pPr>
      <w:r w:rsidRPr="00812EC1">
        <w:rPr>
          <w:rFonts w:ascii="Times New Roman" w:hAnsi="Times New Roman"/>
          <w:b/>
          <w:bCs/>
          <w:szCs w:val="28"/>
          <w:lang w:val="nl-NL"/>
        </w:rPr>
        <w:tab/>
      </w:r>
      <w:r w:rsidRPr="00812EC1">
        <w:rPr>
          <w:rFonts w:ascii="Times New Roman" w:hAnsi="Times New Roman"/>
          <w:bCs/>
          <w:szCs w:val="28"/>
          <w:lang w:val="nl-NL"/>
        </w:rPr>
        <w:t>-</w:t>
      </w:r>
      <w:r w:rsidR="002264DC" w:rsidRPr="00812EC1">
        <w:rPr>
          <w:rFonts w:ascii="Times New Roman" w:hAnsi="Times New Roman"/>
          <w:bCs/>
          <w:szCs w:val="28"/>
          <w:lang w:val="nl-NL"/>
        </w:rPr>
        <w:t xml:space="preserve"> Thiết bị</w:t>
      </w:r>
      <w:r w:rsidRPr="00812EC1">
        <w:rPr>
          <w:rFonts w:ascii="Times New Roman" w:hAnsi="Times New Roman"/>
          <w:szCs w:val="28"/>
          <w:lang w:val="nl-NL"/>
        </w:rPr>
        <w:t>:</w:t>
      </w:r>
      <w:r w:rsidR="002264DC" w:rsidRPr="00812EC1">
        <w:rPr>
          <w:rFonts w:ascii="Times New Roman" w:hAnsi="Times New Roman"/>
          <w:bCs/>
          <w:szCs w:val="28"/>
          <w:lang w:val="nl-NL"/>
        </w:rPr>
        <w:t xml:space="preserve"> Trang bị đầy đủ thiết bị, đồ dùng học tập phục vụ cho dạy và học.</w:t>
      </w:r>
      <w:r w:rsidRPr="00812EC1">
        <w:rPr>
          <w:rFonts w:ascii="Times New Roman" w:hAnsi="Times New Roman"/>
          <w:szCs w:val="28"/>
          <w:lang w:val="nl-NL"/>
        </w:rPr>
        <w:t xml:space="preserve"> </w:t>
      </w:r>
      <w:r w:rsidR="002264DC" w:rsidRPr="00812EC1">
        <w:rPr>
          <w:rFonts w:ascii="Times New Roman" w:hAnsi="Times New Roman"/>
          <w:bCs/>
          <w:szCs w:val="28"/>
          <w:lang w:val="nl-NL"/>
        </w:rPr>
        <w:t>Mỗi giáo viên làm thêm từ 1-2 đồ dùng cần thiết</w:t>
      </w:r>
      <w:r w:rsidRPr="00812EC1">
        <w:rPr>
          <w:rFonts w:ascii="Times New Roman" w:hAnsi="Times New Roman"/>
          <w:bCs/>
          <w:szCs w:val="28"/>
          <w:lang w:val="nl-NL"/>
        </w:rPr>
        <w:t>.</w:t>
      </w:r>
      <w:r w:rsidR="002264DC" w:rsidRPr="00812EC1">
        <w:rPr>
          <w:rFonts w:ascii="Times New Roman" w:hAnsi="Times New Roman"/>
          <w:bCs/>
          <w:szCs w:val="28"/>
          <w:lang w:val="nl-NL"/>
        </w:rPr>
        <w:t xml:space="preserve"> Sử dụng triệt để và bảo quản tốt thiết bị dạy học.</w:t>
      </w:r>
    </w:p>
    <w:p w:rsidR="00351DC1"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b/>
          <w:szCs w:val="28"/>
          <w:lang w:val="nl-NL"/>
        </w:rPr>
        <w:tab/>
      </w:r>
      <w:r w:rsidRPr="00812EC1">
        <w:rPr>
          <w:rFonts w:ascii="Times New Roman" w:hAnsi="Times New Roman"/>
          <w:szCs w:val="28"/>
          <w:lang w:val="nl-NL"/>
        </w:rPr>
        <w:t>-</w:t>
      </w:r>
      <w:r w:rsidR="002264DC" w:rsidRPr="00812EC1">
        <w:rPr>
          <w:rFonts w:ascii="Times New Roman" w:hAnsi="Times New Roman"/>
          <w:szCs w:val="28"/>
          <w:lang w:val="nl-NL"/>
        </w:rPr>
        <w:t xml:space="preserve"> Công tác lao động, hướng nghiệp và dạy nghề phổ thông</w:t>
      </w:r>
      <w:r w:rsidRPr="00812EC1">
        <w:rPr>
          <w:rFonts w:ascii="Times New Roman" w:hAnsi="Times New Roman"/>
          <w:bCs/>
          <w:szCs w:val="28"/>
          <w:lang w:val="nl-NL"/>
        </w:rPr>
        <w:t>:</w:t>
      </w:r>
      <w:r w:rsidR="002264DC" w:rsidRPr="00812EC1">
        <w:rPr>
          <w:rFonts w:ascii="Times New Roman" w:hAnsi="Times New Roman"/>
          <w:szCs w:val="28"/>
          <w:lang w:val="nl-NL"/>
        </w:rPr>
        <w:t xml:space="preserve"> </w:t>
      </w:r>
      <w:r w:rsidR="002264DC" w:rsidRPr="00812EC1">
        <w:rPr>
          <w:rFonts w:ascii="Times New Roman" w:hAnsi="Times New Roman"/>
          <w:bCs/>
          <w:szCs w:val="28"/>
          <w:lang w:val="nl-NL"/>
        </w:rPr>
        <w:t xml:space="preserve">100% HS lớp 9 nhận thức được để định hướng cho công tác hướng nghiệp của mình sau khi học xong bậc THCS. </w:t>
      </w:r>
      <w:r w:rsidR="002264DC" w:rsidRPr="00812EC1">
        <w:rPr>
          <w:rFonts w:ascii="Times New Roman" w:hAnsi="Times New Roman"/>
          <w:szCs w:val="28"/>
          <w:lang w:val="fr-FR"/>
        </w:rPr>
        <w:t>Lớp 8 được học nghề phổ thông</w:t>
      </w:r>
      <w:r w:rsidRPr="00812EC1">
        <w:rPr>
          <w:rFonts w:ascii="Times New Roman" w:hAnsi="Times New Roman"/>
          <w:szCs w:val="28"/>
          <w:lang w:val="fr-FR"/>
        </w:rPr>
        <w:t xml:space="preserve"> (học sinh tự chọn)</w:t>
      </w:r>
      <w:r w:rsidRPr="00812EC1">
        <w:rPr>
          <w:rFonts w:ascii="Times New Roman" w:hAnsi="Times New Roman"/>
          <w:bCs/>
          <w:szCs w:val="28"/>
          <w:lang w:val="nl-NL"/>
        </w:rPr>
        <w:t xml:space="preserve">. </w:t>
      </w:r>
      <w:r w:rsidR="002264DC" w:rsidRPr="00812EC1">
        <w:rPr>
          <w:rFonts w:ascii="Times New Roman" w:hAnsi="Times New Roman"/>
          <w:bCs/>
          <w:szCs w:val="28"/>
          <w:lang w:val="nl-NL"/>
        </w:rPr>
        <w:t xml:space="preserve">Trường lớp luôn: Xanh - sạch - đẹp, an toàn. </w:t>
      </w:r>
      <w:r w:rsidRPr="00812EC1">
        <w:rPr>
          <w:rFonts w:ascii="Times New Roman" w:hAnsi="Times New Roman"/>
          <w:bCs/>
          <w:szCs w:val="28"/>
          <w:lang w:val="nl-NL"/>
        </w:rPr>
        <w:t>Tổ chức c</w:t>
      </w:r>
      <w:r w:rsidR="002264DC" w:rsidRPr="00812EC1">
        <w:rPr>
          <w:rFonts w:ascii="Times New Roman" w:hAnsi="Times New Roman"/>
          <w:bCs/>
          <w:szCs w:val="28"/>
          <w:lang w:val="nl-NL"/>
        </w:rPr>
        <w:t>hăn nuôi</w:t>
      </w:r>
      <w:r w:rsidRPr="00812EC1">
        <w:rPr>
          <w:rFonts w:ascii="Times New Roman" w:hAnsi="Times New Roman"/>
          <w:bCs/>
          <w:szCs w:val="28"/>
          <w:lang w:val="nl-NL"/>
        </w:rPr>
        <w:t xml:space="preserve"> gà và trồng rau xanh.</w:t>
      </w:r>
    </w:p>
    <w:p w:rsidR="002264DC"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b/>
          <w:szCs w:val="28"/>
          <w:lang w:val="nl-NL"/>
        </w:rPr>
        <w:tab/>
      </w:r>
      <w:r w:rsidRPr="00812EC1">
        <w:rPr>
          <w:rFonts w:ascii="Times New Roman" w:hAnsi="Times New Roman"/>
          <w:szCs w:val="28"/>
          <w:lang w:val="nl-NL"/>
        </w:rPr>
        <w:t>-</w:t>
      </w:r>
      <w:r w:rsidR="002264DC" w:rsidRPr="00812EC1">
        <w:rPr>
          <w:rFonts w:ascii="Times New Roman" w:hAnsi="Times New Roman"/>
          <w:szCs w:val="28"/>
          <w:lang w:val="nl-NL"/>
        </w:rPr>
        <w:t xml:space="preserve"> Công tác công nghệ thông tin</w:t>
      </w:r>
      <w:r w:rsidRPr="00812EC1">
        <w:rPr>
          <w:rFonts w:ascii="Times New Roman" w:hAnsi="Times New Roman"/>
          <w:bCs/>
          <w:szCs w:val="28"/>
          <w:lang w:val="nl-NL"/>
        </w:rPr>
        <w:t xml:space="preserve">: </w:t>
      </w:r>
      <w:r w:rsidR="002264DC" w:rsidRPr="00812EC1">
        <w:rPr>
          <w:rFonts w:ascii="Times New Roman" w:hAnsi="Times New Roman"/>
          <w:bCs/>
          <w:color w:val="000000"/>
          <w:szCs w:val="28"/>
          <w:lang w:val="nl-NL"/>
        </w:rPr>
        <w:t>Cổng thông tin điện tử trường hoạt động thường xuyên, liên tục.</w:t>
      </w:r>
      <w:r w:rsidRPr="00812EC1">
        <w:rPr>
          <w:rFonts w:ascii="Times New Roman" w:hAnsi="Times New Roman"/>
          <w:bCs/>
          <w:szCs w:val="28"/>
          <w:lang w:val="nl-NL"/>
        </w:rPr>
        <w:t xml:space="preserve"> </w:t>
      </w:r>
      <w:r w:rsidR="002264DC" w:rsidRPr="00812EC1">
        <w:rPr>
          <w:rFonts w:ascii="Times New Roman" w:hAnsi="Times New Roman"/>
          <w:bCs/>
          <w:color w:val="000000"/>
          <w:szCs w:val="28"/>
          <w:lang w:val="nl-NL"/>
        </w:rPr>
        <w:t>Tham gia đầy đủ các cuộc họp trực tuyến theo sự chỉ đạo của ngành. 100% các đ/c cán bộ quản lý và giáo viên biết sử dụng công nghệ thông tin vào trong quản lý và giảng dạy.</w:t>
      </w:r>
    </w:p>
    <w:p w:rsidR="00351DC1"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color w:val="000000"/>
          <w:szCs w:val="28"/>
          <w:lang w:val="nl-NL"/>
        </w:rPr>
        <w:tab/>
      </w:r>
      <w:r w:rsidR="00351DC1" w:rsidRPr="00812EC1">
        <w:rPr>
          <w:rFonts w:ascii="Times New Roman" w:hAnsi="Times New Roman"/>
          <w:color w:val="000000"/>
          <w:szCs w:val="28"/>
          <w:lang w:val="nl-NL"/>
        </w:rPr>
        <w:t>-</w:t>
      </w:r>
      <w:r w:rsidRPr="00812EC1">
        <w:rPr>
          <w:rFonts w:ascii="Times New Roman" w:hAnsi="Times New Roman"/>
          <w:bCs/>
          <w:szCs w:val="28"/>
          <w:lang w:val="nl-NL"/>
        </w:rPr>
        <w:t xml:space="preserve"> Công tác giáo dục dân tộc</w:t>
      </w:r>
      <w:r w:rsidR="00351DC1" w:rsidRPr="00812EC1">
        <w:rPr>
          <w:rFonts w:ascii="Times New Roman" w:hAnsi="Times New Roman"/>
          <w:bCs/>
          <w:szCs w:val="28"/>
          <w:lang w:val="nl-NL"/>
        </w:rPr>
        <w:t>:</w:t>
      </w:r>
      <w:r w:rsidRPr="00812EC1">
        <w:rPr>
          <w:rFonts w:ascii="Times New Roman" w:hAnsi="Times New Roman"/>
          <w:bCs/>
          <w:szCs w:val="28"/>
          <w:lang w:val="nl-NL"/>
        </w:rPr>
        <w:t xml:space="preserve"> Xây dựng tình đoàn kết các dân tộc trong nhà trường</w:t>
      </w:r>
      <w:r w:rsidR="00351DC1" w:rsidRPr="00812EC1">
        <w:rPr>
          <w:rFonts w:ascii="Times New Roman" w:hAnsi="Times New Roman"/>
          <w:bCs/>
          <w:szCs w:val="28"/>
          <w:lang w:val="nl-NL"/>
        </w:rPr>
        <w:t>.</w:t>
      </w:r>
      <w:r w:rsidRPr="00812EC1">
        <w:rPr>
          <w:rFonts w:ascii="Times New Roman" w:hAnsi="Times New Roman"/>
          <w:bCs/>
          <w:szCs w:val="28"/>
          <w:lang w:val="nl-NL"/>
        </w:rPr>
        <w:t xml:space="preserve"> Giữ gìn và phát huy bản sắc văn hóa dân tộc.</w:t>
      </w:r>
    </w:p>
    <w:p w:rsidR="00351DC1"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b/>
          <w:szCs w:val="28"/>
          <w:lang w:val="nl-NL"/>
        </w:rPr>
        <w:tab/>
        <w:t>5. Công tác bán trú</w:t>
      </w:r>
    </w:p>
    <w:p w:rsidR="00351DC1" w:rsidRPr="00812EC1" w:rsidRDefault="00351DC1"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t xml:space="preserve">- Trường đạt tiêu chuẩn "Cơ sở đảm bảo vệ sinh an toàn thực phẩm", "Nước sạch", </w:t>
      </w:r>
      <w:r w:rsidRPr="00812EC1">
        <w:rPr>
          <w:rFonts w:ascii="Times New Roman" w:hAnsi="Times New Roman"/>
          <w:szCs w:val="28"/>
          <w:lang w:val="nl-NL"/>
        </w:rPr>
        <w:t xml:space="preserve">"An toàn về an ninh trật tự", </w:t>
      </w:r>
      <w:r w:rsidRPr="00812EC1">
        <w:rPr>
          <w:rFonts w:ascii="Times New Roman" w:hAnsi="Times New Roman"/>
          <w:bCs/>
          <w:szCs w:val="28"/>
          <w:lang w:val="nl-NL"/>
        </w:rPr>
        <w:t>"An toàn phòng chống tai nạn thương tích".</w:t>
      </w:r>
    </w:p>
    <w:p w:rsidR="00351DC1"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i/>
          <w:iCs/>
          <w:szCs w:val="28"/>
          <w:lang w:val="nl-NL"/>
        </w:rPr>
        <w:tab/>
      </w:r>
      <w:r w:rsidRPr="00812EC1">
        <w:rPr>
          <w:rFonts w:ascii="Times New Roman" w:hAnsi="Times New Roman"/>
          <w:bCs/>
          <w:szCs w:val="28"/>
          <w:lang w:val="nl-NL"/>
        </w:rPr>
        <w:t xml:space="preserve">- 100% các bữa ăn của HS đảm bảo đủ chế độ, dinh dưỡng, vệ sinh an toàn thực phẩm. </w:t>
      </w:r>
    </w:p>
    <w:p w:rsidR="0046783A" w:rsidRPr="00812EC1" w:rsidRDefault="00351DC1" w:rsidP="00812EC1">
      <w:pPr>
        <w:tabs>
          <w:tab w:val="left" w:pos="567"/>
        </w:tabs>
        <w:spacing w:before="60" w:after="60"/>
        <w:jc w:val="both"/>
        <w:rPr>
          <w:rFonts w:ascii="Times New Roman" w:hAnsi="Times New Roman"/>
          <w:szCs w:val="28"/>
          <w:lang w:val="vi-VN"/>
        </w:rPr>
      </w:pPr>
      <w:r w:rsidRPr="00812EC1">
        <w:rPr>
          <w:rFonts w:ascii="Times New Roman" w:hAnsi="Times New Roman"/>
          <w:szCs w:val="28"/>
          <w:lang w:val="nl-NL"/>
        </w:rPr>
        <w:tab/>
        <w:t>- 100% học sinh thực hiện tốt nề nếp, nội quy ký túc xá; có nếp sống văn minh, lịch sự; được tham gia các hoạt động văn hóa, văn nghệ, TDTT, vui chơi lành mạnh.</w:t>
      </w:r>
    </w:p>
    <w:p w:rsidR="00EA63C5" w:rsidRPr="00812EC1" w:rsidRDefault="0046783A"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vi-VN"/>
        </w:rPr>
        <w:tab/>
      </w:r>
      <w:r w:rsidR="00EA63C5" w:rsidRPr="00812EC1">
        <w:rPr>
          <w:rFonts w:ascii="Times New Roman" w:hAnsi="Times New Roman"/>
          <w:b/>
          <w:bCs/>
          <w:szCs w:val="28"/>
          <w:lang w:val="vi-VN"/>
        </w:rPr>
        <w:t xml:space="preserve">6. </w:t>
      </w:r>
      <w:r w:rsidR="00EA63C5" w:rsidRPr="00812EC1">
        <w:rPr>
          <w:rFonts w:ascii="Times New Roman" w:hAnsi="Times New Roman"/>
          <w:b/>
          <w:szCs w:val="28"/>
          <w:lang w:val="nl-NL"/>
        </w:rPr>
        <w:t>Công tác phổ cập GD THCS</w:t>
      </w:r>
    </w:p>
    <w:p w:rsidR="00EA63C5" w:rsidRPr="00812EC1" w:rsidRDefault="00BB0106"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EA63C5" w:rsidRPr="00812EC1">
        <w:rPr>
          <w:rFonts w:ascii="Times New Roman" w:hAnsi="Times New Roman"/>
          <w:szCs w:val="28"/>
          <w:lang w:val="nl-NL"/>
        </w:rPr>
        <w:t>- Duy trì và nâng cao chất lượng phổ cập GD THCS năm 201</w:t>
      </w:r>
      <w:r w:rsidR="00EA63C5" w:rsidRPr="00812EC1">
        <w:rPr>
          <w:rFonts w:ascii="Times New Roman" w:hAnsi="Times New Roman"/>
          <w:szCs w:val="28"/>
          <w:lang w:val="vi-VN"/>
        </w:rPr>
        <w:t>9</w:t>
      </w:r>
      <w:r w:rsidR="00EA63C5" w:rsidRPr="00812EC1">
        <w:rPr>
          <w:rFonts w:ascii="Times New Roman" w:hAnsi="Times New Roman"/>
          <w:szCs w:val="28"/>
          <w:lang w:val="nl-NL"/>
        </w:rPr>
        <w:t>.</w:t>
      </w:r>
    </w:p>
    <w:p w:rsidR="00EA63C5" w:rsidRPr="00812EC1" w:rsidRDefault="00EA63C5" w:rsidP="00812EC1">
      <w:pPr>
        <w:tabs>
          <w:tab w:val="left" w:pos="567"/>
        </w:tabs>
        <w:spacing w:before="60" w:after="60"/>
        <w:jc w:val="both"/>
        <w:rPr>
          <w:rFonts w:ascii="Times New Roman" w:hAnsi="Times New Roman"/>
          <w:szCs w:val="28"/>
          <w:lang w:val="vi-VN"/>
        </w:rPr>
      </w:pPr>
      <w:r w:rsidRPr="00812EC1">
        <w:rPr>
          <w:rFonts w:ascii="Times New Roman" w:hAnsi="Times New Roman"/>
          <w:szCs w:val="28"/>
          <w:lang w:val="nl-NL"/>
        </w:rPr>
        <w:tab/>
        <w:t>- Vận động 100% học sinh hoàn thành chương trình TH vào học lớp 6</w:t>
      </w:r>
    </w:p>
    <w:p w:rsidR="002264DC" w:rsidRPr="00812EC1" w:rsidRDefault="00147794" w:rsidP="00812EC1">
      <w:pPr>
        <w:tabs>
          <w:tab w:val="left" w:pos="567"/>
        </w:tabs>
        <w:spacing w:before="60" w:after="60"/>
        <w:jc w:val="both"/>
        <w:rPr>
          <w:rFonts w:ascii="Times New Roman" w:hAnsi="Times New Roman"/>
          <w:b/>
          <w:szCs w:val="28"/>
          <w:lang w:val="nl-NL"/>
        </w:rPr>
      </w:pPr>
      <w:r w:rsidRPr="00812EC1">
        <w:rPr>
          <w:rFonts w:ascii="Times New Roman" w:hAnsi="Times New Roman"/>
          <w:szCs w:val="28"/>
          <w:lang w:val="nl-NL"/>
        </w:rPr>
        <w:lastRenderedPageBreak/>
        <w:tab/>
      </w:r>
      <w:r w:rsidRPr="00812EC1">
        <w:rPr>
          <w:rFonts w:ascii="Times New Roman" w:hAnsi="Times New Roman"/>
          <w:b/>
          <w:szCs w:val="28"/>
          <w:lang w:val="nl-NL"/>
        </w:rPr>
        <w:t>7.</w:t>
      </w:r>
      <w:r w:rsidRPr="00812EC1">
        <w:rPr>
          <w:rFonts w:ascii="Times New Roman" w:hAnsi="Times New Roman"/>
          <w:szCs w:val="28"/>
          <w:lang w:val="nl-NL"/>
        </w:rPr>
        <w:t xml:space="preserve"> </w:t>
      </w:r>
      <w:r w:rsidR="002264DC" w:rsidRPr="00812EC1">
        <w:rPr>
          <w:rFonts w:ascii="Times New Roman" w:hAnsi="Times New Roman"/>
          <w:b/>
          <w:szCs w:val="28"/>
          <w:lang w:val="nl-NL"/>
        </w:rPr>
        <w:t>Công tác kiểm tra nội bộ</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Kiểm tra việc thực hiện nhiệm vụ của cán bộ quản lý, giáo viên, nhân viên và học sinh trong nhà trường,</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Kiểm tra được 100% số giáo viên trong năm học,</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Kiểm tra hoạt động của các tổ, nhóm chuyên môn; việc sử dụng và bảo quản cơ sở vật chất - TBDH; thực hiện chế độ chính sách của Nhà nước đối với cán bộ, gáo viên, nhân viên và học sinh; Quản lý hành chính, tài chính, tài sản của nhà trường; thực hiện pháp luật về PCTN, khiếu nại, tố cáo.</w:t>
      </w:r>
    </w:p>
    <w:p w:rsidR="002264DC" w:rsidRPr="00812EC1" w:rsidRDefault="00147794" w:rsidP="00812EC1">
      <w:pPr>
        <w:tabs>
          <w:tab w:val="left" w:pos="567"/>
        </w:tabs>
        <w:spacing w:before="60" w:after="60"/>
        <w:jc w:val="both"/>
        <w:rPr>
          <w:rFonts w:ascii="Times New Roman" w:hAnsi="Times New Roman"/>
          <w:b/>
          <w:bCs/>
          <w:szCs w:val="28"/>
          <w:lang w:val="nl-NL"/>
        </w:rPr>
      </w:pPr>
      <w:r w:rsidRPr="00812EC1">
        <w:rPr>
          <w:rFonts w:ascii="Times New Roman" w:hAnsi="Times New Roman"/>
          <w:b/>
          <w:bCs/>
          <w:szCs w:val="28"/>
          <w:lang w:val="nl-NL"/>
        </w:rPr>
        <w:tab/>
        <w:t>8.</w:t>
      </w:r>
      <w:r w:rsidR="002264DC" w:rsidRPr="00812EC1">
        <w:rPr>
          <w:rFonts w:ascii="Times New Roman" w:hAnsi="Times New Roman"/>
          <w:b/>
          <w:bCs/>
          <w:szCs w:val="28"/>
          <w:lang w:val="nl-NL"/>
        </w:rPr>
        <w:t xml:space="preserve"> Công tác kiểm định chất lượng</w:t>
      </w:r>
      <w:r w:rsidR="00B64E55" w:rsidRPr="00812EC1">
        <w:rPr>
          <w:rFonts w:ascii="Times New Roman" w:hAnsi="Times New Roman"/>
          <w:b/>
          <w:bCs/>
          <w:szCs w:val="28"/>
          <w:lang w:val="nl-NL"/>
        </w:rPr>
        <w:t>, trường chuẩn quốc gia</w:t>
      </w:r>
    </w:p>
    <w:p w:rsidR="002264DC" w:rsidRPr="00812EC1" w:rsidRDefault="002264DC" w:rsidP="00812EC1">
      <w:pPr>
        <w:tabs>
          <w:tab w:val="left" w:pos="567"/>
        </w:tabs>
        <w:spacing w:before="60" w:after="60"/>
        <w:jc w:val="both"/>
        <w:rPr>
          <w:rFonts w:ascii="Times New Roman" w:hAnsi="Times New Roman"/>
          <w:bCs/>
          <w:szCs w:val="28"/>
          <w:lang w:val="vi-VN"/>
        </w:rPr>
      </w:pPr>
      <w:r w:rsidRPr="00812EC1">
        <w:rPr>
          <w:rFonts w:ascii="Times New Roman" w:hAnsi="Times New Roman"/>
          <w:bCs/>
          <w:szCs w:val="28"/>
          <w:lang w:val="nl-NL"/>
        </w:rPr>
        <w:tab/>
      </w:r>
      <w:r w:rsidR="00BB0106">
        <w:rPr>
          <w:rFonts w:ascii="Times New Roman" w:hAnsi="Times New Roman"/>
          <w:bCs/>
          <w:szCs w:val="28"/>
          <w:lang w:val="nl-NL"/>
        </w:rPr>
        <w:t>-</w:t>
      </w:r>
      <w:r w:rsidR="0046783A" w:rsidRPr="00812EC1">
        <w:rPr>
          <w:rFonts w:ascii="Times New Roman" w:hAnsi="Times New Roman"/>
          <w:bCs/>
          <w:szCs w:val="28"/>
          <w:lang w:val="vi-VN"/>
        </w:rPr>
        <w:t xml:space="preserve"> </w:t>
      </w:r>
      <w:r w:rsidRPr="00812EC1">
        <w:rPr>
          <w:rFonts w:ascii="Times New Roman" w:hAnsi="Times New Roman"/>
          <w:bCs/>
          <w:szCs w:val="28"/>
          <w:lang w:val="nl-NL"/>
        </w:rPr>
        <w:t>Hoàn thành công tác kiểm định</w:t>
      </w:r>
      <w:r w:rsidR="0046783A" w:rsidRPr="00812EC1">
        <w:rPr>
          <w:rFonts w:ascii="Times New Roman" w:hAnsi="Times New Roman"/>
          <w:bCs/>
          <w:szCs w:val="28"/>
          <w:lang w:val="vi-VN"/>
        </w:rPr>
        <w:t xml:space="preserve"> </w:t>
      </w:r>
      <w:r w:rsidRPr="00812EC1">
        <w:rPr>
          <w:rFonts w:ascii="Times New Roman" w:hAnsi="Times New Roman"/>
          <w:bCs/>
          <w:szCs w:val="28"/>
          <w:lang w:val="nl-NL"/>
        </w:rPr>
        <w:t>năm học 201</w:t>
      </w:r>
      <w:r w:rsidR="00147794" w:rsidRPr="00812EC1">
        <w:rPr>
          <w:rFonts w:ascii="Times New Roman" w:hAnsi="Times New Roman"/>
          <w:bCs/>
          <w:szCs w:val="28"/>
          <w:lang w:val="nl-NL"/>
        </w:rPr>
        <w:t>9</w:t>
      </w:r>
      <w:r w:rsidRPr="00812EC1">
        <w:rPr>
          <w:rFonts w:ascii="Times New Roman" w:hAnsi="Times New Roman"/>
          <w:bCs/>
          <w:szCs w:val="28"/>
          <w:lang w:val="nl-NL"/>
        </w:rPr>
        <w:t>-20</w:t>
      </w:r>
      <w:r w:rsidR="00147794" w:rsidRPr="00812EC1">
        <w:rPr>
          <w:rFonts w:ascii="Times New Roman" w:hAnsi="Times New Roman"/>
          <w:bCs/>
          <w:szCs w:val="28"/>
          <w:lang w:val="nl-NL"/>
        </w:rPr>
        <w:t>20</w:t>
      </w:r>
      <w:r w:rsidR="0046783A" w:rsidRPr="00812EC1">
        <w:rPr>
          <w:rFonts w:ascii="Times New Roman" w:hAnsi="Times New Roman"/>
          <w:bCs/>
          <w:szCs w:val="28"/>
          <w:lang w:val="vi-VN"/>
        </w:rPr>
        <w:t>.</w:t>
      </w:r>
    </w:p>
    <w:p w:rsidR="0046783A" w:rsidRPr="00812EC1" w:rsidRDefault="0046783A" w:rsidP="00812EC1">
      <w:pPr>
        <w:tabs>
          <w:tab w:val="left" w:pos="567"/>
        </w:tabs>
        <w:spacing w:before="60" w:after="60"/>
        <w:jc w:val="both"/>
        <w:rPr>
          <w:rFonts w:ascii="Times New Roman" w:hAnsi="Times New Roman"/>
          <w:bCs/>
          <w:szCs w:val="28"/>
          <w:lang w:val="vi-VN"/>
        </w:rPr>
      </w:pPr>
      <w:r w:rsidRPr="00812EC1">
        <w:rPr>
          <w:rFonts w:ascii="Times New Roman" w:hAnsi="Times New Roman"/>
          <w:bCs/>
          <w:szCs w:val="28"/>
          <w:lang w:val="vi-VN"/>
        </w:rPr>
        <w:tab/>
        <w:t>- Giữ vững trường chuẩn quốc gia.</w:t>
      </w:r>
    </w:p>
    <w:p w:rsidR="002264DC" w:rsidRPr="00812EC1" w:rsidRDefault="00147794" w:rsidP="00812EC1">
      <w:pPr>
        <w:tabs>
          <w:tab w:val="left" w:pos="567"/>
        </w:tabs>
        <w:spacing w:before="60" w:after="60"/>
        <w:ind w:right="113"/>
        <w:jc w:val="both"/>
        <w:rPr>
          <w:rFonts w:ascii="Times New Roman" w:hAnsi="Times New Roman"/>
          <w:b/>
          <w:szCs w:val="28"/>
          <w:lang w:val="fr-FR"/>
        </w:rPr>
      </w:pPr>
      <w:r w:rsidRPr="00812EC1">
        <w:rPr>
          <w:rFonts w:ascii="Times New Roman" w:hAnsi="Times New Roman"/>
          <w:b/>
          <w:szCs w:val="28"/>
          <w:lang w:val="sv-SE"/>
        </w:rPr>
        <w:tab/>
        <w:t>9.</w:t>
      </w:r>
      <w:r w:rsidR="002264DC" w:rsidRPr="00812EC1">
        <w:rPr>
          <w:rFonts w:ascii="Times New Roman" w:hAnsi="Times New Roman"/>
          <w:b/>
          <w:szCs w:val="28"/>
          <w:lang w:val="sv-SE"/>
        </w:rPr>
        <w:t xml:space="preserve"> Công tác quản lý cơ sở vật chất, tài chính</w:t>
      </w:r>
      <w:r w:rsidR="002264DC" w:rsidRPr="00812EC1">
        <w:rPr>
          <w:rFonts w:ascii="Times New Roman" w:hAnsi="Times New Roman"/>
          <w:b/>
          <w:szCs w:val="28"/>
          <w:lang w:val="sv-SE"/>
        </w:rPr>
        <w:tab/>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iCs/>
          <w:szCs w:val="28"/>
          <w:lang w:val="nl-NL"/>
        </w:rPr>
        <w:tab/>
      </w:r>
      <w:r w:rsidRPr="00812EC1">
        <w:rPr>
          <w:rFonts w:ascii="Times New Roman" w:hAnsi="Times New Roman"/>
          <w:bCs/>
          <w:iCs/>
          <w:szCs w:val="28"/>
          <w:lang w:val="nl-NL"/>
        </w:rPr>
        <w:t>-</w:t>
      </w:r>
      <w:r w:rsidRPr="00812EC1">
        <w:rPr>
          <w:rFonts w:ascii="Times New Roman" w:hAnsi="Times New Roman"/>
          <w:bCs/>
          <w:i/>
          <w:iCs/>
          <w:szCs w:val="28"/>
          <w:lang w:val="nl-NL"/>
        </w:rPr>
        <w:t xml:space="preserve"> </w:t>
      </w:r>
      <w:r w:rsidRPr="00812EC1">
        <w:rPr>
          <w:rFonts w:ascii="Times New Roman" w:hAnsi="Times New Roman"/>
          <w:bCs/>
          <w:szCs w:val="28"/>
          <w:lang w:val="nl-NL"/>
        </w:rPr>
        <w:t>Cơ sở vật chất:</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Trường, lớp  khang trang sạch đẹp, phòng học và các phòng chức năng, bàn ghế, trang thiết bị phục vụ dạy và học đảm bảo đủ điều kiện</w:t>
      </w:r>
      <w:r w:rsidR="002D51C6">
        <w:rPr>
          <w:rFonts w:ascii="Times New Roman" w:hAnsi="Times New Roman"/>
          <w:bCs/>
          <w:szCs w:val="28"/>
          <w:lang w:val="nl-NL"/>
        </w:rPr>
        <w:t xml:space="preserve"> học tập</w:t>
      </w:r>
      <w:r w:rsidRPr="00812EC1">
        <w:rPr>
          <w:rFonts w:ascii="Times New Roman" w:hAnsi="Times New Roman"/>
          <w:bCs/>
          <w:szCs w:val="28"/>
          <w:lang w:val="nl-NL"/>
        </w:rPr>
        <w:t xml:space="preserve">. </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t xml:space="preserve">+ Khu vực ký túc xá, nhà ăn đảm bảo điều kiện cho công tác chăm </w:t>
      </w:r>
      <w:r w:rsidR="00147794" w:rsidRPr="00812EC1">
        <w:rPr>
          <w:rFonts w:ascii="Times New Roman" w:hAnsi="Times New Roman"/>
          <w:bCs/>
          <w:szCs w:val="28"/>
          <w:lang w:val="nl-NL"/>
        </w:rPr>
        <w:t>sóc, nuôi dưỡng và sinh hoạt bán</w:t>
      </w:r>
      <w:r w:rsidRPr="00812EC1">
        <w:rPr>
          <w:rFonts w:ascii="Times New Roman" w:hAnsi="Times New Roman"/>
          <w:bCs/>
          <w:szCs w:val="28"/>
          <w:lang w:val="nl-NL"/>
        </w:rPr>
        <w:t xml:space="preserve"> trú của học sinh.</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Trường học có cây xanh bóng mát, khuôn viên đảm bảo xanh sạch đẹp.</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Tài chính:</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Sử dụng ngân sách được cấp đúng mục đích, tiết kiệm, ưu tiên phục vụ công tác chuyên môn.</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Thực hiện chi trả đầy đủ, đúng chế độ cho CB, GV, NV và học sinh.</w:t>
      </w:r>
    </w:p>
    <w:p w:rsidR="00351DC1" w:rsidRPr="00812EC1" w:rsidRDefault="00147794" w:rsidP="00812EC1">
      <w:pPr>
        <w:tabs>
          <w:tab w:val="left" w:pos="567"/>
        </w:tabs>
        <w:spacing w:before="60" w:after="60"/>
        <w:ind w:right="113"/>
        <w:jc w:val="both"/>
        <w:rPr>
          <w:rFonts w:ascii="Times New Roman" w:hAnsi="Times New Roman"/>
          <w:b/>
          <w:szCs w:val="28"/>
          <w:lang w:val="sv-SE"/>
        </w:rPr>
      </w:pPr>
      <w:r w:rsidRPr="00812EC1">
        <w:rPr>
          <w:rFonts w:ascii="Times New Roman" w:hAnsi="Times New Roman"/>
          <w:b/>
          <w:szCs w:val="28"/>
          <w:lang w:val="nl-NL"/>
        </w:rPr>
        <w:tab/>
        <w:t>10.</w:t>
      </w:r>
      <w:r w:rsidR="00351DC1" w:rsidRPr="00812EC1">
        <w:rPr>
          <w:rFonts w:ascii="Times New Roman" w:hAnsi="Times New Roman"/>
          <w:b/>
          <w:szCs w:val="28"/>
          <w:lang w:val="nl-NL"/>
        </w:rPr>
        <w:t xml:space="preserve"> Công tác</w:t>
      </w:r>
      <w:r w:rsidRPr="00812EC1">
        <w:rPr>
          <w:rFonts w:ascii="Times New Roman" w:hAnsi="Times New Roman"/>
          <w:b/>
          <w:szCs w:val="28"/>
          <w:lang w:val="nl-NL"/>
        </w:rPr>
        <w:t xml:space="preserve"> đảng,</w:t>
      </w:r>
      <w:r w:rsidR="00351DC1" w:rsidRPr="00812EC1">
        <w:rPr>
          <w:rFonts w:ascii="Times New Roman" w:hAnsi="Times New Roman"/>
          <w:b/>
          <w:szCs w:val="28"/>
          <w:lang w:val="nl-NL"/>
        </w:rPr>
        <w:t xml:space="preserve"> đoàn </w:t>
      </w:r>
      <w:r w:rsidRPr="00812EC1">
        <w:rPr>
          <w:rFonts w:ascii="Times New Roman" w:hAnsi="Times New Roman"/>
          <w:b/>
          <w:szCs w:val="28"/>
          <w:lang w:val="nl-NL"/>
        </w:rPr>
        <w:t>thể</w:t>
      </w:r>
    </w:p>
    <w:p w:rsidR="00351DC1"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00147794" w:rsidRPr="00812EC1">
        <w:rPr>
          <w:rFonts w:ascii="Times New Roman" w:hAnsi="Times New Roman"/>
          <w:szCs w:val="28"/>
          <w:lang w:val="nl-NL"/>
        </w:rPr>
        <w:t xml:space="preserve">- </w:t>
      </w:r>
      <w:r w:rsidRPr="00812EC1">
        <w:rPr>
          <w:rFonts w:ascii="Times New Roman" w:hAnsi="Times New Roman"/>
          <w:bCs/>
          <w:szCs w:val="28"/>
          <w:lang w:val="nl-NL"/>
        </w:rPr>
        <w:t xml:space="preserve">Chi đoàn Vững mạnh xuất sắc cấp huyện. </w:t>
      </w:r>
    </w:p>
    <w:p w:rsidR="00351DC1" w:rsidRPr="00812EC1" w:rsidRDefault="00351D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00147794" w:rsidRPr="00812EC1">
        <w:rPr>
          <w:rFonts w:ascii="Times New Roman" w:hAnsi="Times New Roman"/>
          <w:bCs/>
          <w:szCs w:val="28"/>
          <w:lang w:val="nl-NL"/>
        </w:rPr>
        <w:t xml:space="preserve">- </w:t>
      </w:r>
      <w:r w:rsidRPr="00812EC1">
        <w:rPr>
          <w:rFonts w:ascii="Times New Roman" w:hAnsi="Times New Roman"/>
          <w:bCs/>
          <w:szCs w:val="28"/>
          <w:lang w:val="nl-NL"/>
        </w:rPr>
        <w:t>Liên đội Vững mạnh xuất sắc cấp tỉnh</w:t>
      </w:r>
      <w:r w:rsidR="00147794" w:rsidRPr="00812EC1">
        <w:rPr>
          <w:rFonts w:ascii="Times New Roman" w:hAnsi="Times New Roman"/>
          <w:bCs/>
          <w:szCs w:val="28"/>
          <w:lang w:val="nl-NL"/>
        </w:rPr>
        <w:t>, đề nghị Tỉnh đoàn tặng bằng khen</w:t>
      </w:r>
      <w:r w:rsidRPr="00812EC1">
        <w:rPr>
          <w:rFonts w:ascii="Times New Roman" w:hAnsi="Times New Roman"/>
          <w:bCs/>
          <w:szCs w:val="28"/>
          <w:lang w:val="nl-NL"/>
        </w:rPr>
        <w:t>.</w:t>
      </w:r>
    </w:p>
    <w:p w:rsidR="00147794" w:rsidRPr="00812EC1" w:rsidRDefault="00147794"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Phối hợp tốt với Công đoàn trong các hoạt động</w:t>
      </w:r>
    </w:p>
    <w:p w:rsidR="00EA63C5" w:rsidRPr="00812EC1" w:rsidRDefault="00147794" w:rsidP="00812EC1">
      <w:pPr>
        <w:tabs>
          <w:tab w:val="left" w:pos="567"/>
        </w:tabs>
        <w:spacing w:before="60" w:after="60"/>
        <w:jc w:val="both"/>
        <w:rPr>
          <w:rFonts w:ascii="Times New Roman" w:hAnsi="Times New Roman"/>
          <w:bCs/>
          <w:szCs w:val="28"/>
          <w:lang w:val="vi-VN"/>
        </w:rPr>
      </w:pPr>
      <w:r w:rsidRPr="00812EC1">
        <w:rPr>
          <w:rFonts w:ascii="Times New Roman" w:hAnsi="Times New Roman"/>
          <w:bCs/>
          <w:szCs w:val="28"/>
          <w:lang w:val="nl-NL"/>
        </w:rPr>
        <w:tab/>
        <w:t xml:space="preserve">- Bồi dưỡng và giới thiệu cho đảng từ 1-2 quần chúng ưu tú. </w:t>
      </w:r>
    </w:p>
    <w:p w:rsidR="00EA63C5" w:rsidRPr="00812EC1" w:rsidRDefault="00EA63C5" w:rsidP="00812EC1">
      <w:pPr>
        <w:tabs>
          <w:tab w:val="left" w:pos="567"/>
        </w:tabs>
        <w:spacing w:before="60" w:after="60"/>
        <w:jc w:val="both"/>
        <w:rPr>
          <w:rFonts w:ascii="Times New Roman" w:hAnsi="Times New Roman"/>
          <w:bCs/>
          <w:szCs w:val="28"/>
          <w:lang w:val="vi-VN"/>
        </w:rPr>
      </w:pPr>
      <w:r w:rsidRPr="00812EC1">
        <w:rPr>
          <w:rFonts w:ascii="Times New Roman" w:hAnsi="Times New Roman"/>
          <w:bCs/>
          <w:szCs w:val="28"/>
          <w:lang w:val="vi-VN"/>
        </w:rPr>
        <w:tab/>
      </w:r>
      <w:r w:rsidRPr="00812EC1">
        <w:rPr>
          <w:rFonts w:ascii="Times New Roman" w:hAnsi="Times New Roman"/>
          <w:b/>
          <w:bCs/>
          <w:szCs w:val="28"/>
          <w:lang w:val="vi-VN"/>
        </w:rPr>
        <w:t>11. Công tác khác:</w:t>
      </w:r>
      <w:r w:rsidRPr="00812EC1">
        <w:rPr>
          <w:rFonts w:ascii="Times New Roman" w:hAnsi="Times New Roman"/>
          <w:bCs/>
          <w:szCs w:val="28"/>
          <w:lang w:val="vi-VN"/>
        </w:rPr>
        <w:t xml:space="preserve"> </w:t>
      </w:r>
      <w:r w:rsidRPr="00812EC1">
        <w:rPr>
          <w:rFonts w:ascii="Times New Roman" w:hAnsi="Times New Roman"/>
          <w:szCs w:val="28"/>
          <w:lang w:val="nl-NL"/>
        </w:rPr>
        <w:t xml:space="preserve">Tham gia một cách đầy đủ với tinh thần tự giác cao: </w:t>
      </w:r>
      <w:r w:rsidR="00C00846">
        <w:rPr>
          <w:rFonts w:ascii="Times New Roman" w:hAnsi="Times New Roman"/>
          <w:szCs w:val="28"/>
          <w:lang w:val="nl-NL"/>
        </w:rPr>
        <w:t>Các hoạt động, các cuộc thi cấp trên triển khai; công tác x</w:t>
      </w:r>
      <w:r w:rsidRPr="00812EC1">
        <w:rPr>
          <w:rFonts w:ascii="Times New Roman" w:hAnsi="Times New Roman"/>
          <w:szCs w:val="28"/>
          <w:lang w:val="vi-VN"/>
        </w:rPr>
        <w:t xml:space="preserve">ã hội hóa; </w:t>
      </w:r>
      <w:r w:rsidR="00C00846">
        <w:rPr>
          <w:rFonts w:ascii="Times New Roman" w:hAnsi="Times New Roman"/>
          <w:szCs w:val="28"/>
          <w:lang w:val="nl-NL"/>
        </w:rPr>
        <w:t>t</w:t>
      </w:r>
      <w:r w:rsidRPr="00812EC1">
        <w:rPr>
          <w:rFonts w:ascii="Times New Roman" w:hAnsi="Times New Roman"/>
          <w:szCs w:val="28"/>
          <w:lang w:val="nl-NL"/>
        </w:rPr>
        <w:t>ham gia giảng dạy tại trung tâm cộng đồng khi có yêu cầu, tham gia hội khuyến học, tham gia bồi dưỡng học sinh giỏi và phụ đạo học sinh yếu kém với tinh thần tự nguyện (ngoài kế hoạch của nhà trường)</w:t>
      </w:r>
      <w:r w:rsidR="00C00846">
        <w:rPr>
          <w:rFonts w:ascii="Times New Roman" w:hAnsi="Times New Roman"/>
          <w:szCs w:val="28"/>
          <w:lang w:val="nl-NL"/>
        </w:rPr>
        <w:t>;</w:t>
      </w:r>
      <w:r w:rsidR="00BB0106">
        <w:rPr>
          <w:rFonts w:ascii="Times New Roman" w:hAnsi="Times New Roman"/>
          <w:szCs w:val="28"/>
          <w:lang w:val="nl-NL"/>
        </w:rPr>
        <w:t xml:space="preserve"> </w:t>
      </w:r>
      <w:r w:rsidRPr="00812EC1">
        <w:rPr>
          <w:rFonts w:ascii="Times New Roman" w:hAnsi="Times New Roman"/>
          <w:szCs w:val="28"/>
          <w:lang w:val="nl-NL"/>
        </w:rPr>
        <w:t>...</w:t>
      </w:r>
    </w:p>
    <w:p w:rsidR="002264DC" w:rsidRPr="00812EC1" w:rsidRDefault="00EA63C5" w:rsidP="00812EC1">
      <w:pPr>
        <w:tabs>
          <w:tab w:val="left" w:pos="567"/>
        </w:tabs>
        <w:spacing w:before="60" w:after="60"/>
        <w:jc w:val="both"/>
        <w:rPr>
          <w:rFonts w:ascii="Times New Roman" w:hAnsi="Times New Roman"/>
          <w:b/>
          <w:szCs w:val="28"/>
          <w:lang w:val="nl-NL"/>
        </w:rPr>
      </w:pPr>
      <w:r w:rsidRPr="00812EC1">
        <w:rPr>
          <w:rFonts w:ascii="Times New Roman" w:hAnsi="Times New Roman"/>
          <w:szCs w:val="28"/>
          <w:lang w:val="vi-VN"/>
        </w:rPr>
        <w:tab/>
      </w:r>
      <w:r w:rsidR="00147794" w:rsidRPr="00812EC1">
        <w:rPr>
          <w:rFonts w:ascii="Times New Roman" w:hAnsi="Times New Roman"/>
          <w:b/>
          <w:bCs/>
          <w:szCs w:val="28"/>
          <w:lang w:val="nl-NL"/>
        </w:rPr>
        <w:t>1</w:t>
      </w:r>
      <w:r w:rsidRPr="00812EC1">
        <w:rPr>
          <w:rFonts w:ascii="Times New Roman" w:hAnsi="Times New Roman"/>
          <w:b/>
          <w:bCs/>
          <w:szCs w:val="28"/>
          <w:lang w:val="vi-VN"/>
        </w:rPr>
        <w:t>2</w:t>
      </w:r>
      <w:r w:rsidR="00147794" w:rsidRPr="00812EC1">
        <w:rPr>
          <w:rFonts w:ascii="Times New Roman" w:hAnsi="Times New Roman"/>
          <w:b/>
          <w:bCs/>
          <w:szCs w:val="28"/>
          <w:lang w:val="nl-NL"/>
        </w:rPr>
        <w:t>.</w:t>
      </w:r>
      <w:r w:rsidR="00147794" w:rsidRPr="00812EC1">
        <w:rPr>
          <w:rFonts w:ascii="Times New Roman" w:hAnsi="Times New Roman"/>
          <w:bCs/>
          <w:szCs w:val="28"/>
          <w:lang w:val="nl-NL"/>
        </w:rPr>
        <w:t xml:space="preserve"> </w:t>
      </w:r>
      <w:r w:rsidR="002264DC" w:rsidRPr="00812EC1">
        <w:rPr>
          <w:rFonts w:ascii="Times New Roman" w:hAnsi="Times New Roman"/>
          <w:b/>
          <w:szCs w:val="28"/>
          <w:lang w:val="nl-NL"/>
        </w:rPr>
        <w:t xml:space="preserve">Công tác thi đua </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1) DH tập thể: </w:t>
      </w:r>
    </w:p>
    <w:p w:rsidR="00147794"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Tập thể trường đạt Tập thể LĐXS</w:t>
      </w:r>
      <w:r w:rsidR="00147794" w:rsidRPr="00812EC1">
        <w:rPr>
          <w:rFonts w:ascii="Times New Roman" w:hAnsi="Times New Roman"/>
          <w:szCs w:val="28"/>
          <w:lang w:val="nl-NL"/>
        </w:rPr>
        <w:t>, đề nghị Sở GD tặng giấy khen</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 xml:space="preserve">        </w:t>
      </w:r>
      <w:r w:rsidRPr="00812EC1">
        <w:rPr>
          <w:rFonts w:ascii="Times New Roman" w:hAnsi="Times New Roman"/>
          <w:szCs w:val="28"/>
          <w:lang w:val="nl-NL"/>
        </w:rPr>
        <w:tab/>
        <w:t xml:space="preserve">2) Cán bộ, giáo viên, NV: </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Lao động tiên tiến 100% trong đó: CSTĐ CS </w:t>
      </w:r>
      <w:r w:rsidR="0039305C" w:rsidRPr="00812EC1">
        <w:rPr>
          <w:rFonts w:ascii="Times New Roman" w:hAnsi="Times New Roman"/>
          <w:szCs w:val="28"/>
          <w:lang w:val="vi-VN"/>
        </w:rPr>
        <w:t>0</w:t>
      </w:r>
      <w:r w:rsidR="00147794" w:rsidRPr="00812EC1">
        <w:rPr>
          <w:rFonts w:ascii="Times New Roman" w:hAnsi="Times New Roman"/>
          <w:szCs w:val="28"/>
          <w:lang w:val="nl-NL"/>
        </w:rPr>
        <w:t>3</w:t>
      </w:r>
      <w:r w:rsidRPr="00812EC1">
        <w:rPr>
          <w:rFonts w:ascii="Times New Roman" w:hAnsi="Times New Roman"/>
          <w:szCs w:val="28"/>
          <w:lang w:val="nl-NL"/>
        </w:rPr>
        <w:t xml:space="preserve"> đ/c; CSTĐCT 0</w:t>
      </w:r>
      <w:r w:rsidR="00147794" w:rsidRPr="00812EC1">
        <w:rPr>
          <w:rFonts w:ascii="Times New Roman" w:hAnsi="Times New Roman"/>
          <w:szCs w:val="28"/>
          <w:lang w:val="nl-NL"/>
        </w:rPr>
        <w:t>1</w:t>
      </w:r>
      <w:r w:rsidRPr="00812EC1">
        <w:rPr>
          <w:rFonts w:ascii="Times New Roman" w:hAnsi="Times New Roman"/>
          <w:szCs w:val="28"/>
          <w:lang w:val="nl-NL"/>
        </w:rPr>
        <w:t xml:space="preserve"> đ/c; </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Giấy khen của UBND huyện 03; Giấy khen của SGD 0</w:t>
      </w:r>
      <w:r w:rsidR="00147794" w:rsidRPr="00812EC1">
        <w:rPr>
          <w:rFonts w:ascii="Times New Roman" w:hAnsi="Times New Roman"/>
          <w:szCs w:val="28"/>
          <w:lang w:val="nl-NL"/>
        </w:rPr>
        <w:t>1</w:t>
      </w:r>
      <w:r w:rsidRPr="00812EC1">
        <w:rPr>
          <w:rFonts w:ascii="Times New Roman" w:hAnsi="Times New Roman"/>
          <w:szCs w:val="28"/>
          <w:lang w:val="nl-NL"/>
        </w:rPr>
        <w:t>; BK của UBND tỉnh 01; BK Bộ GD&amp;ĐT 01.</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 xml:space="preserve">   </w:t>
      </w:r>
      <w:r w:rsidRPr="00812EC1">
        <w:rPr>
          <w:rFonts w:ascii="Times New Roman" w:hAnsi="Times New Roman"/>
          <w:szCs w:val="28"/>
          <w:lang w:val="nl-NL"/>
        </w:rPr>
        <w:tab/>
        <w:t>3) Học sinh:</w:t>
      </w:r>
    </w:p>
    <w:p w:rsidR="002264DC" w:rsidRPr="00812EC1" w:rsidRDefault="002264DC"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lastRenderedPageBreak/>
        <w:tab/>
      </w:r>
      <w:r w:rsidRPr="00812EC1">
        <w:rPr>
          <w:rFonts w:ascii="Times New Roman" w:hAnsi="Times New Roman"/>
          <w:bCs/>
          <w:szCs w:val="28"/>
          <w:lang w:val="nl-NL"/>
        </w:rPr>
        <w:t>- Tập thể lớp: TT lớp xuất sắc 4/8 lớp; TT lớp tiên tiến 4/8 lớp.</w:t>
      </w:r>
    </w:p>
    <w:p w:rsidR="002264DC" w:rsidRPr="00812EC1" w:rsidRDefault="002264DC"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00147794" w:rsidRPr="00812EC1">
        <w:rPr>
          <w:rFonts w:ascii="Times New Roman" w:hAnsi="Times New Roman"/>
          <w:szCs w:val="28"/>
          <w:lang w:val="nl-NL"/>
        </w:rPr>
        <w:t>-</w:t>
      </w:r>
      <w:r w:rsidRPr="00812EC1">
        <w:rPr>
          <w:rFonts w:ascii="Times New Roman" w:hAnsi="Times New Roman"/>
          <w:bCs/>
          <w:i/>
          <w:iCs/>
          <w:szCs w:val="28"/>
          <w:lang w:val="nl-NL"/>
        </w:rPr>
        <w:t xml:space="preserve"> Chỉ đạo điểm</w:t>
      </w:r>
      <w:r w:rsidRPr="00812EC1">
        <w:rPr>
          <w:rFonts w:ascii="Times New Roman" w:hAnsi="Times New Roman"/>
          <w:bCs/>
          <w:szCs w:val="28"/>
          <w:lang w:val="nl-NL"/>
        </w:rPr>
        <w:t>:</w:t>
      </w:r>
      <w:r w:rsidRPr="00812EC1">
        <w:rPr>
          <w:rFonts w:ascii="Times New Roman" w:hAnsi="Times New Roman"/>
          <w:bCs/>
          <w:szCs w:val="28"/>
          <w:lang w:val="nl-NL"/>
        </w:rPr>
        <w:softHyphen/>
      </w:r>
      <w:r w:rsidR="00147794" w:rsidRPr="00812EC1">
        <w:rPr>
          <w:rFonts w:ascii="Times New Roman" w:hAnsi="Times New Roman"/>
          <w:bCs/>
          <w:szCs w:val="28"/>
          <w:lang w:val="nl-NL"/>
        </w:rPr>
        <w:t xml:space="preserve"> Chất l</w:t>
      </w:r>
      <w:r w:rsidRPr="00812EC1">
        <w:rPr>
          <w:rFonts w:ascii="Times New Roman" w:hAnsi="Times New Roman"/>
          <w:bCs/>
          <w:szCs w:val="28"/>
          <w:lang w:val="nl-NL"/>
        </w:rPr>
        <w:t>ượng:</w:t>
      </w:r>
      <w:r w:rsidR="0039305C" w:rsidRPr="00812EC1">
        <w:rPr>
          <w:rFonts w:ascii="Times New Roman" w:hAnsi="Times New Roman"/>
          <w:bCs/>
          <w:szCs w:val="28"/>
          <w:lang w:val="vi-VN"/>
        </w:rPr>
        <w:t xml:space="preserve"> </w:t>
      </w:r>
      <w:r w:rsidR="00BB0106">
        <w:rPr>
          <w:rFonts w:ascii="Times New Roman" w:hAnsi="Times New Roman"/>
          <w:bCs/>
          <w:szCs w:val="28"/>
        </w:rPr>
        <w:t xml:space="preserve">7B, 6B, 8B; </w:t>
      </w:r>
      <w:r w:rsidRPr="00812EC1">
        <w:rPr>
          <w:rFonts w:ascii="Times New Roman" w:hAnsi="Times New Roman"/>
          <w:bCs/>
          <w:szCs w:val="28"/>
          <w:lang w:val="nl-NL"/>
        </w:rPr>
        <w:t xml:space="preserve">toàn diện: </w:t>
      </w:r>
      <w:r w:rsidR="0039305C" w:rsidRPr="00812EC1">
        <w:rPr>
          <w:rFonts w:ascii="Times New Roman" w:hAnsi="Times New Roman"/>
          <w:bCs/>
          <w:szCs w:val="28"/>
          <w:lang w:val="vi-VN"/>
        </w:rPr>
        <w:t>9B</w:t>
      </w:r>
      <w:r w:rsidRPr="00812EC1">
        <w:rPr>
          <w:rFonts w:ascii="Times New Roman" w:hAnsi="Times New Roman"/>
          <w:bCs/>
          <w:szCs w:val="28"/>
          <w:lang w:val="nl-NL"/>
        </w:rPr>
        <w:t>;</w:t>
      </w:r>
      <w:r w:rsidR="00147794" w:rsidRPr="00812EC1">
        <w:rPr>
          <w:rFonts w:ascii="Times New Roman" w:hAnsi="Times New Roman"/>
          <w:szCs w:val="28"/>
          <w:lang w:val="nl-NL"/>
        </w:rPr>
        <w:t xml:space="preserve"> </w:t>
      </w:r>
      <w:r w:rsidRPr="00812EC1">
        <w:rPr>
          <w:rFonts w:ascii="Times New Roman" w:hAnsi="Times New Roman"/>
          <w:bCs/>
          <w:szCs w:val="28"/>
          <w:lang w:val="nl-NL"/>
        </w:rPr>
        <w:t xml:space="preserve">nề nếp: </w:t>
      </w:r>
      <w:r w:rsidR="00BB0106">
        <w:rPr>
          <w:rFonts w:ascii="Times New Roman" w:hAnsi="Times New Roman"/>
          <w:bCs/>
          <w:szCs w:val="28"/>
          <w:lang w:val="nl-NL"/>
        </w:rPr>
        <w:t xml:space="preserve">7A, </w:t>
      </w:r>
      <w:r w:rsidRPr="00812EC1">
        <w:rPr>
          <w:rFonts w:ascii="Times New Roman" w:hAnsi="Times New Roman"/>
          <w:bCs/>
          <w:szCs w:val="28"/>
          <w:lang w:val="nl-NL"/>
        </w:rPr>
        <w:t xml:space="preserve">8B, </w:t>
      </w:r>
      <w:r w:rsidR="00BB0106">
        <w:rPr>
          <w:rFonts w:ascii="Times New Roman" w:hAnsi="Times New Roman"/>
          <w:bCs/>
          <w:szCs w:val="28"/>
          <w:lang w:val="nl-NL"/>
        </w:rPr>
        <w:t>9</w:t>
      </w:r>
      <w:r w:rsidRPr="00812EC1">
        <w:rPr>
          <w:rFonts w:ascii="Times New Roman" w:hAnsi="Times New Roman"/>
          <w:bCs/>
          <w:szCs w:val="28"/>
          <w:lang w:val="nl-NL"/>
        </w:rPr>
        <w:t>A;</w:t>
      </w:r>
      <w:r w:rsidR="00FC4329" w:rsidRPr="00812EC1">
        <w:rPr>
          <w:rFonts w:ascii="Times New Roman" w:hAnsi="Times New Roman"/>
          <w:szCs w:val="28"/>
          <w:lang w:val="nl-NL"/>
        </w:rPr>
        <w:t xml:space="preserve"> chuyên cần</w:t>
      </w:r>
      <w:r w:rsidRPr="00812EC1">
        <w:rPr>
          <w:rFonts w:ascii="Times New Roman" w:hAnsi="Times New Roman"/>
          <w:bCs/>
          <w:szCs w:val="28"/>
          <w:lang w:val="nl-NL"/>
        </w:rPr>
        <w:t xml:space="preserve">: </w:t>
      </w:r>
      <w:r w:rsidR="00BB0106">
        <w:rPr>
          <w:rFonts w:ascii="Times New Roman" w:hAnsi="Times New Roman"/>
          <w:bCs/>
          <w:szCs w:val="28"/>
          <w:lang w:val="nl-NL"/>
        </w:rPr>
        <w:t>6A</w:t>
      </w:r>
      <w:r w:rsidRPr="00812EC1">
        <w:rPr>
          <w:rFonts w:ascii="Times New Roman" w:hAnsi="Times New Roman"/>
          <w:bCs/>
          <w:szCs w:val="28"/>
          <w:lang w:val="nl-NL"/>
        </w:rPr>
        <w:t>.</w:t>
      </w:r>
    </w:p>
    <w:p w:rsidR="003954AE" w:rsidRPr="00812EC1" w:rsidRDefault="002264DC" w:rsidP="00812EC1">
      <w:pPr>
        <w:tabs>
          <w:tab w:val="left" w:pos="567"/>
        </w:tabs>
        <w:spacing w:before="60" w:after="60"/>
        <w:jc w:val="both"/>
        <w:rPr>
          <w:rFonts w:ascii="Times New Roman" w:hAnsi="Times New Roman"/>
          <w:bCs/>
          <w:szCs w:val="28"/>
          <w:lang w:val="vi-VN"/>
        </w:rPr>
      </w:pPr>
      <w:r w:rsidRPr="00812EC1">
        <w:rPr>
          <w:rFonts w:ascii="Times New Roman" w:hAnsi="Times New Roman"/>
          <w:bCs/>
          <w:szCs w:val="28"/>
          <w:lang w:val="nl-NL"/>
        </w:rPr>
        <w:t xml:space="preserve">        </w:t>
      </w:r>
      <w:r w:rsidRPr="00812EC1">
        <w:rPr>
          <w:rFonts w:ascii="Times New Roman" w:hAnsi="Times New Roman"/>
          <w:bCs/>
          <w:szCs w:val="28"/>
          <w:lang w:val="nl-NL"/>
        </w:rPr>
        <w:tab/>
        <w:t xml:space="preserve">- Học sinh tiên tiến: </w:t>
      </w:r>
      <w:r w:rsidR="00B90041">
        <w:rPr>
          <w:rFonts w:ascii="Times New Roman" w:hAnsi="Times New Roman"/>
          <w:bCs/>
          <w:szCs w:val="28"/>
          <w:lang w:val="nl-NL"/>
        </w:rPr>
        <w:t>32</w:t>
      </w:r>
      <w:r w:rsidRPr="00812EC1">
        <w:rPr>
          <w:rFonts w:ascii="Times New Roman" w:hAnsi="Times New Roman"/>
          <w:bCs/>
          <w:szCs w:val="28"/>
          <w:lang w:val="nl-NL"/>
        </w:rPr>
        <w:t>% trở lên;  Học sinh giỏi: 1</w:t>
      </w:r>
      <w:r w:rsidR="00BB0106">
        <w:rPr>
          <w:rFonts w:ascii="Times New Roman" w:hAnsi="Times New Roman"/>
          <w:bCs/>
          <w:szCs w:val="28"/>
          <w:lang w:val="nl-NL"/>
        </w:rPr>
        <w:t>2</w:t>
      </w:r>
      <w:r w:rsidRPr="00812EC1">
        <w:rPr>
          <w:rFonts w:ascii="Times New Roman" w:hAnsi="Times New Roman"/>
          <w:bCs/>
          <w:szCs w:val="28"/>
          <w:lang w:val="nl-NL"/>
        </w:rPr>
        <w:t>% trở lên.</w:t>
      </w:r>
    </w:p>
    <w:p w:rsidR="00B339EE" w:rsidRPr="00812EC1" w:rsidRDefault="00331DBC" w:rsidP="00812EC1">
      <w:pPr>
        <w:tabs>
          <w:tab w:val="left" w:pos="567"/>
        </w:tabs>
        <w:spacing w:before="60" w:after="60"/>
        <w:jc w:val="both"/>
        <w:rPr>
          <w:rFonts w:ascii="Times New Roman" w:hAnsi="Times New Roman"/>
          <w:bCs/>
          <w:szCs w:val="28"/>
          <w:lang w:val="vi-VN"/>
        </w:rPr>
      </w:pPr>
      <w:r w:rsidRPr="00812EC1">
        <w:rPr>
          <w:rFonts w:ascii="Times New Roman" w:hAnsi="Times New Roman"/>
          <w:b/>
          <w:szCs w:val="28"/>
          <w:lang w:val="nl-NL"/>
        </w:rPr>
        <w:tab/>
        <w:t xml:space="preserve">IV. </w:t>
      </w:r>
      <w:r w:rsidR="00491CD6" w:rsidRPr="00812EC1">
        <w:rPr>
          <w:rFonts w:ascii="Times New Roman" w:hAnsi="Times New Roman"/>
          <w:b/>
          <w:szCs w:val="28"/>
          <w:lang w:val="nl-NL"/>
        </w:rPr>
        <w:t>GIẢI PHÁP THỰC HIỆN</w:t>
      </w:r>
    </w:p>
    <w:p w:rsidR="00AC0802" w:rsidRPr="00812EC1" w:rsidRDefault="00AB2A29" w:rsidP="00812EC1">
      <w:pPr>
        <w:tabs>
          <w:tab w:val="left" w:pos="567"/>
        </w:tabs>
        <w:spacing w:before="60" w:after="60"/>
        <w:ind w:left="57" w:right="-57"/>
        <w:jc w:val="both"/>
        <w:rPr>
          <w:rFonts w:ascii="Times New Roman" w:hAnsi="Times New Roman"/>
          <w:b/>
          <w:szCs w:val="28"/>
          <w:lang w:val="vi-VN"/>
        </w:rPr>
      </w:pPr>
      <w:r w:rsidRPr="00812EC1">
        <w:rPr>
          <w:rFonts w:ascii="Times New Roman" w:hAnsi="Times New Roman"/>
          <w:b/>
          <w:szCs w:val="28"/>
          <w:lang w:val="nl-NL"/>
        </w:rPr>
        <w:tab/>
      </w:r>
      <w:r w:rsidR="00331DBC" w:rsidRPr="00812EC1">
        <w:rPr>
          <w:rFonts w:ascii="Times New Roman" w:hAnsi="Times New Roman"/>
          <w:b/>
          <w:szCs w:val="28"/>
          <w:lang w:val="nl-NL"/>
        </w:rPr>
        <w:t>1</w:t>
      </w:r>
      <w:r w:rsidR="00570C8B" w:rsidRPr="00812EC1">
        <w:rPr>
          <w:rFonts w:ascii="Times New Roman" w:hAnsi="Times New Roman"/>
          <w:b/>
          <w:szCs w:val="28"/>
          <w:lang w:val="nl-NL"/>
        </w:rPr>
        <w:t xml:space="preserve">. </w:t>
      </w:r>
      <w:r w:rsidR="00BB0106">
        <w:rPr>
          <w:rFonts w:ascii="Times New Roman" w:hAnsi="Times New Roman"/>
          <w:b/>
          <w:color w:val="000000"/>
          <w:spacing w:val="-2"/>
          <w:szCs w:val="28"/>
        </w:rPr>
        <w:t>Làm tốt c</w:t>
      </w:r>
      <w:r w:rsidR="00AC0802" w:rsidRPr="00812EC1">
        <w:rPr>
          <w:rFonts w:ascii="Times New Roman" w:hAnsi="Times New Roman"/>
          <w:b/>
          <w:color w:val="000000"/>
          <w:spacing w:val="-2"/>
          <w:szCs w:val="28"/>
        </w:rPr>
        <w:t>ông tác tư tưởng và thực hiện</w:t>
      </w:r>
      <w:r w:rsidR="00BB0106">
        <w:rPr>
          <w:rFonts w:ascii="Times New Roman" w:hAnsi="Times New Roman"/>
          <w:b/>
          <w:color w:val="000000"/>
          <w:spacing w:val="-2"/>
          <w:szCs w:val="28"/>
        </w:rPr>
        <w:t xml:space="preserve"> tốt</w:t>
      </w:r>
      <w:r w:rsidR="00AC0802" w:rsidRPr="00812EC1">
        <w:rPr>
          <w:rFonts w:ascii="Times New Roman" w:hAnsi="Times New Roman"/>
          <w:b/>
          <w:color w:val="000000"/>
          <w:spacing w:val="-2"/>
          <w:szCs w:val="28"/>
        </w:rPr>
        <w:t xml:space="preserve"> c</w:t>
      </w:r>
      <w:r w:rsidR="00AC0802" w:rsidRPr="00812EC1">
        <w:rPr>
          <w:rFonts w:ascii="Times New Roman" w:hAnsi="Times New Roman"/>
          <w:b/>
          <w:szCs w:val="28"/>
          <w:lang w:val="nl-NL"/>
        </w:rPr>
        <w:t>ác cuộc vận động, các phong trào thi đua</w:t>
      </w:r>
    </w:p>
    <w:p w:rsidR="0046783A" w:rsidRPr="00812EC1" w:rsidRDefault="0046783A"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pacing w:val="-10"/>
          <w:szCs w:val="28"/>
          <w:lang w:val="nl-NL"/>
        </w:rPr>
        <w:tab/>
      </w:r>
      <w:r w:rsidRPr="00812EC1">
        <w:rPr>
          <w:rFonts w:ascii="Times New Roman" w:hAnsi="Times New Roman"/>
          <w:szCs w:val="28"/>
          <w:lang w:val="nl-NL"/>
        </w:rPr>
        <w:t>- Xây dựng đội ngũ CB, GV, NV có tư tưởng lập trường vững vàng, chấp hành tốt đ</w:t>
      </w:r>
      <w:r w:rsidRPr="00812EC1">
        <w:rPr>
          <w:rFonts w:ascii="Times New Roman" w:hAnsi="Times New Roman"/>
          <w:szCs w:val="28"/>
          <w:lang w:val="nl-NL"/>
        </w:rPr>
        <w:softHyphen/>
      </w:r>
      <w:r w:rsidRPr="00812EC1">
        <w:rPr>
          <w:rFonts w:ascii="Times New Roman" w:hAnsi="Times New Roman"/>
          <w:szCs w:val="28"/>
          <w:lang w:val="nl-NL"/>
        </w:rPr>
        <w:softHyphen/>
        <w:t>ường lối chính sách của Đảng, pháp luật của Nhà nư</w:t>
      </w:r>
      <w:r w:rsidRPr="00812EC1">
        <w:rPr>
          <w:rFonts w:ascii="Times New Roman" w:hAnsi="Times New Roman"/>
          <w:szCs w:val="28"/>
          <w:lang w:val="nl-NL"/>
        </w:rPr>
        <w:softHyphen/>
      </w:r>
      <w:r w:rsidRPr="00812EC1">
        <w:rPr>
          <w:rFonts w:ascii="Times New Roman" w:hAnsi="Times New Roman"/>
          <w:szCs w:val="28"/>
          <w:lang w:val="nl-NL"/>
        </w:rPr>
        <w:softHyphen/>
        <w:t xml:space="preserve">ớc, xác định rõ nhiệm vụ, an tâm công tác, hoàn thành tốt nhiệm vụ được giao. </w:t>
      </w:r>
    </w:p>
    <w:p w:rsidR="0046783A" w:rsidRPr="00812EC1" w:rsidRDefault="0046783A" w:rsidP="00812EC1">
      <w:pPr>
        <w:tabs>
          <w:tab w:val="left" w:pos="567"/>
          <w:tab w:val="left" w:pos="603"/>
        </w:tabs>
        <w:spacing w:before="60" w:after="60"/>
        <w:jc w:val="both"/>
        <w:rPr>
          <w:rFonts w:ascii="Times New Roman" w:hAnsi="Times New Roman"/>
          <w:szCs w:val="28"/>
          <w:lang w:val="nl-NL"/>
        </w:rPr>
      </w:pPr>
      <w:r w:rsidRPr="00812EC1">
        <w:rPr>
          <w:rFonts w:ascii="Times New Roman" w:hAnsi="Times New Roman"/>
          <w:szCs w:val="28"/>
          <w:lang w:val="nl-NL"/>
        </w:rPr>
        <w:tab/>
        <w:t>- Giữ gìn tốt khối đoàn kết, thống nhất trong đội ngũ CB-GV-NV. Có trách nhiệm trong việc giáo dục rèn luyện ý thức đạo đức học sinh, giáo dục các em biết đoàn kết các dân tộc, thương yêu, giúp đỡ lẫn nhau.</w:t>
      </w:r>
    </w:p>
    <w:p w:rsidR="00B90041" w:rsidRDefault="0046783A" w:rsidP="00812EC1">
      <w:pPr>
        <w:tabs>
          <w:tab w:val="left" w:pos="567"/>
          <w:tab w:val="left" w:pos="603"/>
        </w:tabs>
        <w:spacing w:before="60" w:after="60"/>
        <w:jc w:val="both"/>
        <w:rPr>
          <w:rFonts w:ascii="Times New Roman" w:hAnsi="Times New Roman"/>
          <w:color w:val="041742"/>
          <w:szCs w:val="28"/>
        </w:rPr>
      </w:pPr>
      <w:r w:rsidRPr="00812EC1">
        <w:rPr>
          <w:rFonts w:ascii="Times New Roman" w:hAnsi="Times New Roman"/>
          <w:szCs w:val="28"/>
          <w:lang w:val="nl-NL"/>
        </w:rPr>
        <w:tab/>
        <w:t>- Th</w:t>
      </w:r>
      <w:r w:rsidRPr="00812EC1">
        <w:rPr>
          <w:rFonts w:ascii="Times New Roman" w:hAnsi="Times New Roman"/>
          <w:szCs w:val="28"/>
          <w:lang w:val="nl-NL"/>
        </w:rPr>
        <w:softHyphen/>
      </w:r>
      <w:r w:rsidRPr="00812EC1">
        <w:rPr>
          <w:rFonts w:ascii="Times New Roman" w:hAnsi="Times New Roman"/>
          <w:szCs w:val="28"/>
          <w:lang w:val="nl-NL"/>
        </w:rPr>
        <w:softHyphen/>
        <w:t xml:space="preserve">ực hiện tốt theo Điều lệ trường học, </w:t>
      </w:r>
      <w:r w:rsidR="00B90041" w:rsidRPr="00402FF5">
        <w:rPr>
          <w:rFonts w:ascii="Times New Roman" w:hAnsi="Times New Roman"/>
          <w:color w:val="041742"/>
          <w:szCs w:val="28"/>
        </w:rPr>
        <w:t>Thông tư số 24/2010/TT-BGDĐT ngày 02/8/2010 về Ban hành Quy chế tổ chức và hoạt động của trường phổ thông dân tộc bán trú; Thông tư số 30/2015/TT-BGD ĐT ngày 11/12/2015 về sửa đổi bổ sung một số điều của quy chế tổ chức và hoạt động của trường PT DTBT ban hành kèm theo Thông tư số 24/2010/TT-BGDĐT ngày 02/8/2010 của Bộ trưởng Bộ Giáo dục và Đào tạo</w:t>
      </w:r>
    </w:p>
    <w:p w:rsidR="0046783A" w:rsidRPr="00812EC1" w:rsidRDefault="0046783A" w:rsidP="00812EC1">
      <w:pPr>
        <w:tabs>
          <w:tab w:val="left" w:pos="567"/>
          <w:tab w:val="left" w:pos="603"/>
        </w:tabs>
        <w:spacing w:before="60" w:after="60"/>
        <w:jc w:val="both"/>
        <w:rPr>
          <w:rFonts w:ascii="Times New Roman" w:hAnsi="Times New Roman"/>
          <w:color w:val="000000"/>
          <w:spacing w:val="-10"/>
          <w:szCs w:val="28"/>
          <w:lang w:val="nl-NL"/>
        </w:rPr>
      </w:pPr>
      <w:r w:rsidRPr="00812EC1">
        <w:rPr>
          <w:rFonts w:ascii="Times New Roman" w:hAnsi="Times New Roman"/>
          <w:color w:val="000000"/>
          <w:spacing w:val="-10"/>
          <w:szCs w:val="28"/>
          <w:lang w:val="nl-NL"/>
        </w:rPr>
        <w:t xml:space="preserve">    </w:t>
      </w:r>
      <w:r w:rsidRPr="00812EC1">
        <w:rPr>
          <w:rFonts w:ascii="Times New Roman" w:hAnsi="Times New Roman"/>
          <w:color w:val="000000"/>
          <w:spacing w:val="-10"/>
          <w:szCs w:val="28"/>
          <w:lang w:val="nl-NL"/>
        </w:rPr>
        <w:tab/>
        <w:t xml:space="preserve">- Tiếp tục thực hiện có hiệu quả các cuộc vận động </w:t>
      </w:r>
      <w:r w:rsidR="00472680">
        <w:rPr>
          <w:rFonts w:ascii="Times New Roman" w:hAnsi="Times New Roman"/>
          <w:color w:val="000000"/>
          <w:spacing w:val="-10"/>
          <w:szCs w:val="28"/>
          <w:lang w:val="nl-NL"/>
        </w:rPr>
        <w:t>“</w:t>
      </w:r>
      <w:r w:rsidRPr="00812EC1">
        <w:rPr>
          <w:rFonts w:ascii="Times New Roman" w:hAnsi="Times New Roman"/>
          <w:i/>
          <w:iCs/>
          <w:color w:val="000000"/>
          <w:spacing w:val="-10"/>
          <w:szCs w:val="28"/>
          <w:lang w:val="nl-NL"/>
        </w:rPr>
        <w:t xml:space="preserve">Học tập và làm theo </w:t>
      </w:r>
      <w:r w:rsidRPr="00812EC1">
        <w:rPr>
          <w:rFonts w:ascii="Times New Roman" w:hAnsi="Times New Roman"/>
          <w:i/>
          <w:szCs w:val="28"/>
          <w:lang w:val="nl-NL"/>
        </w:rPr>
        <w:t>tư tưởng, đạo đức, phong cách Hồ Chí Minh</w:t>
      </w:r>
      <w:r w:rsidR="00472680">
        <w:rPr>
          <w:rFonts w:ascii="Times New Roman" w:hAnsi="Times New Roman"/>
          <w:i/>
          <w:szCs w:val="28"/>
          <w:lang w:val="nl-NL"/>
        </w:rPr>
        <w:t>”</w:t>
      </w:r>
      <w:r w:rsidRPr="00812EC1">
        <w:rPr>
          <w:rFonts w:ascii="Times New Roman" w:hAnsi="Times New Roman"/>
          <w:color w:val="000000"/>
          <w:spacing w:val="-10"/>
          <w:szCs w:val="28"/>
          <w:lang w:val="nl-NL"/>
        </w:rPr>
        <w:t xml:space="preserve">; </w:t>
      </w:r>
      <w:r w:rsidRPr="00812EC1">
        <w:rPr>
          <w:rFonts w:ascii="Times New Roman" w:hAnsi="Times New Roman"/>
          <w:i/>
          <w:color w:val="000000"/>
          <w:spacing w:val="-10"/>
          <w:szCs w:val="28"/>
          <w:lang w:val="nl-NL"/>
        </w:rPr>
        <w:t xml:space="preserve">“Mỗi thầy cô giáo là một tấm gương đạo đức, tự học và sáng tạo”; </w:t>
      </w:r>
      <w:r w:rsidRPr="00812EC1">
        <w:rPr>
          <w:rFonts w:ascii="Times New Roman" w:hAnsi="Times New Roman"/>
          <w:color w:val="000000"/>
          <w:spacing w:val="-10"/>
          <w:szCs w:val="28"/>
          <w:lang w:val="nl-NL"/>
        </w:rPr>
        <w:t>Phong  trào thi đua</w:t>
      </w:r>
      <w:r w:rsidRPr="00812EC1">
        <w:rPr>
          <w:rFonts w:ascii="Times New Roman" w:hAnsi="Times New Roman"/>
          <w:i/>
          <w:color w:val="000000"/>
          <w:spacing w:val="-10"/>
          <w:szCs w:val="28"/>
          <w:lang w:val="nl-NL"/>
        </w:rPr>
        <w:t xml:space="preserve"> “Xây dựng trường học thân thiện, học sinh tích cực”, </w:t>
      </w:r>
      <w:r w:rsidRPr="00812EC1">
        <w:rPr>
          <w:rFonts w:ascii="Times New Roman" w:hAnsi="Times New Roman"/>
          <w:color w:val="000000"/>
          <w:spacing w:val="-10"/>
          <w:szCs w:val="28"/>
          <w:lang w:val="nl-NL"/>
        </w:rPr>
        <w:t>phong trào</w:t>
      </w:r>
      <w:r w:rsidRPr="00812EC1">
        <w:rPr>
          <w:rFonts w:ascii="Times New Roman" w:hAnsi="Times New Roman"/>
          <w:i/>
          <w:color w:val="000000"/>
          <w:spacing w:val="-10"/>
          <w:szCs w:val="28"/>
          <w:lang w:val="nl-NL"/>
        </w:rPr>
        <w:t xml:space="preserve"> </w:t>
      </w:r>
      <w:r w:rsidR="00472680">
        <w:rPr>
          <w:rFonts w:ascii="Times New Roman" w:hAnsi="Times New Roman"/>
          <w:i/>
          <w:color w:val="000000"/>
          <w:spacing w:val="-10"/>
          <w:szCs w:val="28"/>
          <w:lang w:val="nl-NL"/>
        </w:rPr>
        <w:t>“</w:t>
      </w:r>
      <w:r w:rsidRPr="00812EC1">
        <w:rPr>
          <w:rFonts w:ascii="Times New Roman" w:hAnsi="Times New Roman"/>
          <w:i/>
          <w:color w:val="000000"/>
          <w:spacing w:val="-10"/>
          <w:szCs w:val="28"/>
          <w:lang w:val="nl-NL"/>
        </w:rPr>
        <w:t>năm không</w:t>
      </w:r>
      <w:r w:rsidR="00472680">
        <w:rPr>
          <w:rFonts w:ascii="Times New Roman" w:hAnsi="Times New Roman"/>
          <w:i/>
          <w:color w:val="000000"/>
          <w:spacing w:val="-10"/>
          <w:szCs w:val="28"/>
          <w:lang w:val="nl-NL"/>
        </w:rPr>
        <w:t>”,</w:t>
      </w:r>
      <w:r w:rsidRPr="00812EC1">
        <w:rPr>
          <w:rFonts w:ascii="Times New Roman" w:hAnsi="Times New Roman"/>
          <w:color w:val="000000"/>
          <w:spacing w:val="-10"/>
          <w:szCs w:val="28"/>
          <w:lang w:val="nl-NL"/>
        </w:rPr>
        <w:t xml:space="preserve">... Đưa những hoạt động này trở thành hoạt động thường xuyên trong nhà trường. </w:t>
      </w:r>
    </w:p>
    <w:p w:rsidR="0046783A" w:rsidRPr="00812EC1" w:rsidRDefault="0046783A" w:rsidP="00812EC1">
      <w:pPr>
        <w:tabs>
          <w:tab w:val="left" w:pos="540"/>
          <w:tab w:val="left" w:pos="567"/>
          <w:tab w:val="left" w:pos="603"/>
        </w:tabs>
        <w:spacing w:before="60" w:after="60"/>
        <w:jc w:val="both"/>
        <w:rPr>
          <w:rFonts w:ascii="Times New Roman" w:hAnsi="Times New Roman"/>
          <w:spacing w:val="-10"/>
          <w:szCs w:val="28"/>
          <w:lang w:val="nl-NL"/>
        </w:rPr>
      </w:pPr>
      <w:r w:rsidRPr="00812EC1">
        <w:rPr>
          <w:rFonts w:ascii="Times New Roman" w:hAnsi="Times New Roman"/>
          <w:spacing w:val="-10"/>
          <w:szCs w:val="28"/>
          <w:lang w:val="nl-NL"/>
        </w:rPr>
        <w:t xml:space="preserve">    </w:t>
      </w:r>
      <w:r w:rsidRPr="00812EC1">
        <w:rPr>
          <w:rFonts w:ascii="Times New Roman" w:hAnsi="Times New Roman"/>
          <w:spacing w:val="-10"/>
          <w:szCs w:val="28"/>
          <w:lang w:val="nl-NL"/>
        </w:rPr>
        <w:tab/>
      </w:r>
      <w:r w:rsidRPr="00812EC1">
        <w:rPr>
          <w:rFonts w:ascii="Times New Roman" w:hAnsi="Times New Roman"/>
          <w:spacing w:val="-10"/>
          <w:szCs w:val="28"/>
          <w:lang w:val="nl-NL"/>
        </w:rPr>
        <w:tab/>
        <w:t>- Kiện toàn Ban chỉ đạo các cuộc vận động, tổ chức đăng ký, thực hiện có kế hoạch kiểm tra, đôn đốc; có sơ kết, tổng kết rút kinh nghiệm, khen thưởng kịp thời đúng người, đúng việc.</w:t>
      </w:r>
    </w:p>
    <w:p w:rsidR="0046783A" w:rsidRPr="00812EC1" w:rsidRDefault="0046783A" w:rsidP="00812EC1">
      <w:pPr>
        <w:tabs>
          <w:tab w:val="left" w:pos="540"/>
          <w:tab w:val="left" w:pos="567"/>
          <w:tab w:val="left" w:pos="603"/>
        </w:tabs>
        <w:spacing w:before="60" w:after="60"/>
        <w:jc w:val="both"/>
        <w:rPr>
          <w:rFonts w:ascii="Times New Roman" w:hAnsi="Times New Roman"/>
          <w:spacing w:val="-10"/>
          <w:szCs w:val="28"/>
          <w:lang w:val="nl-NL"/>
        </w:rPr>
      </w:pPr>
      <w:r w:rsidRPr="00812EC1">
        <w:rPr>
          <w:rFonts w:ascii="Times New Roman" w:hAnsi="Times New Roman"/>
          <w:spacing w:val="-10"/>
          <w:szCs w:val="28"/>
          <w:lang w:val="nl-NL"/>
        </w:rPr>
        <w:t xml:space="preserve">    </w:t>
      </w:r>
      <w:r w:rsidRPr="00812EC1">
        <w:rPr>
          <w:rFonts w:ascii="Times New Roman" w:hAnsi="Times New Roman"/>
          <w:spacing w:val="-10"/>
          <w:szCs w:val="28"/>
          <w:lang w:val="nl-NL"/>
        </w:rPr>
        <w:tab/>
      </w:r>
      <w:r w:rsidRPr="00812EC1">
        <w:rPr>
          <w:rFonts w:ascii="Times New Roman" w:hAnsi="Times New Roman"/>
          <w:spacing w:val="-10"/>
          <w:szCs w:val="28"/>
          <w:lang w:val="nl-NL"/>
        </w:rPr>
        <w:tab/>
        <w:t>- Thực hiện tốt chỉ đạo của chi bộ Đảng, kết hợp với Công đoàn và các tổ chức đoàn thể trong nhà trường tham gia tích cực các cuộc vận động.</w:t>
      </w:r>
    </w:p>
    <w:p w:rsidR="0046783A" w:rsidRPr="00812EC1" w:rsidRDefault="0046783A" w:rsidP="00812EC1">
      <w:pPr>
        <w:tabs>
          <w:tab w:val="left" w:pos="540"/>
          <w:tab w:val="left" w:pos="567"/>
          <w:tab w:val="left" w:pos="603"/>
        </w:tabs>
        <w:spacing w:before="60" w:after="60"/>
        <w:jc w:val="both"/>
        <w:rPr>
          <w:rFonts w:ascii="Times New Roman" w:hAnsi="Times New Roman"/>
          <w:spacing w:val="-10"/>
          <w:szCs w:val="28"/>
          <w:lang w:val="nl-NL"/>
        </w:rPr>
      </w:pPr>
      <w:r w:rsidRPr="00812EC1">
        <w:rPr>
          <w:rFonts w:ascii="Times New Roman" w:hAnsi="Times New Roman"/>
          <w:spacing w:val="-10"/>
          <w:szCs w:val="28"/>
          <w:lang w:val="nl-NL"/>
        </w:rPr>
        <w:tab/>
      </w:r>
      <w:r w:rsidRPr="00812EC1">
        <w:rPr>
          <w:rFonts w:ascii="Times New Roman" w:hAnsi="Times New Roman"/>
          <w:spacing w:val="-10"/>
          <w:szCs w:val="28"/>
          <w:lang w:val="nl-NL"/>
        </w:rPr>
        <w:tab/>
        <w:t>- Tăng cường công tác tuyên truyền giáo dục, vận động quần chúng tham gia tích cực các cuộc vận động và phong trào thi đua một cách thiết thực.</w:t>
      </w:r>
    </w:p>
    <w:p w:rsidR="0046783A" w:rsidRPr="00812EC1" w:rsidRDefault="0046783A" w:rsidP="00812EC1">
      <w:pPr>
        <w:tabs>
          <w:tab w:val="left" w:pos="540"/>
          <w:tab w:val="left" w:pos="567"/>
          <w:tab w:val="left" w:pos="603"/>
        </w:tabs>
        <w:spacing w:before="60" w:after="60"/>
        <w:jc w:val="both"/>
        <w:rPr>
          <w:rFonts w:ascii="Times New Roman" w:hAnsi="Times New Roman"/>
          <w:spacing w:val="-10"/>
          <w:szCs w:val="28"/>
          <w:lang w:val="nl-NL"/>
        </w:rPr>
      </w:pPr>
      <w:r w:rsidRPr="00812EC1">
        <w:rPr>
          <w:rFonts w:ascii="Times New Roman" w:hAnsi="Times New Roman"/>
          <w:spacing w:val="-10"/>
          <w:szCs w:val="28"/>
          <w:lang w:val="nl-NL"/>
        </w:rPr>
        <w:t xml:space="preserve">    </w:t>
      </w:r>
      <w:r w:rsidRPr="00812EC1">
        <w:rPr>
          <w:rFonts w:ascii="Times New Roman" w:hAnsi="Times New Roman"/>
          <w:spacing w:val="-10"/>
          <w:szCs w:val="28"/>
          <w:lang w:val="nl-NL"/>
        </w:rPr>
        <w:tab/>
      </w:r>
      <w:r w:rsidRPr="00812EC1">
        <w:rPr>
          <w:rFonts w:ascii="Times New Roman" w:hAnsi="Times New Roman"/>
          <w:spacing w:val="-10"/>
          <w:szCs w:val="28"/>
          <w:lang w:val="nl-NL"/>
        </w:rPr>
        <w:tab/>
        <w:t>- Tổ chức tốt các buổi chào cờ đầu tuần có gắn nội dung giáo dục đạo đức, tuyên truyền các chủ đề, các cuộc vận động và các phong trào thi đua.</w:t>
      </w:r>
    </w:p>
    <w:p w:rsidR="000F3BB0" w:rsidRPr="00812EC1" w:rsidRDefault="0046783A" w:rsidP="00812EC1">
      <w:pPr>
        <w:tabs>
          <w:tab w:val="left" w:pos="540"/>
          <w:tab w:val="left" w:pos="567"/>
          <w:tab w:val="left" w:pos="603"/>
        </w:tabs>
        <w:spacing w:before="60" w:after="60"/>
        <w:jc w:val="both"/>
        <w:rPr>
          <w:rFonts w:ascii="Times New Roman" w:hAnsi="Times New Roman"/>
          <w:spacing w:val="-10"/>
          <w:szCs w:val="28"/>
          <w:lang w:val="vi-VN"/>
        </w:rPr>
      </w:pPr>
      <w:r w:rsidRPr="00812EC1">
        <w:rPr>
          <w:rFonts w:ascii="Times New Roman" w:hAnsi="Times New Roman"/>
          <w:spacing w:val="-10"/>
          <w:szCs w:val="28"/>
          <w:lang w:val="vi-VN"/>
        </w:rPr>
        <w:tab/>
      </w:r>
      <w:r w:rsidRPr="00812EC1">
        <w:rPr>
          <w:rFonts w:ascii="Times New Roman" w:hAnsi="Times New Roman"/>
          <w:szCs w:val="28"/>
          <w:lang w:val="vi-VN"/>
        </w:rPr>
        <w:t xml:space="preserve">- </w:t>
      </w:r>
      <w:r w:rsidR="006A0323" w:rsidRPr="00812EC1">
        <w:rPr>
          <w:rFonts w:ascii="Times New Roman" w:hAnsi="Times New Roman"/>
          <w:szCs w:val="28"/>
          <w:lang w:val="nl-NL"/>
        </w:rPr>
        <w:t>C</w:t>
      </w:r>
      <w:r w:rsidR="00AB2A29" w:rsidRPr="00812EC1">
        <w:rPr>
          <w:rFonts w:ascii="Times New Roman" w:hAnsi="Times New Roman"/>
          <w:szCs w:val="28"/>
          <w:lang w:val="nl-NL"/>
        </w:rPr>
        <w:t xml:space="preserve">án bộ, GV, NV </w:t>
      </w:r>
      <w:r w:rsidR="007E0972" w:rsidRPr="00812EC1">
        <w:rPr>
          <w:rFonts w:ascii="Times New Roman" w:hAnsi="Times New Roman"/>
          <w:szCs w:val="28"/>
          <w:lang w:val="nl-NL"/>
        </w:rPr>
        <w:t>yên tâm công tác, yêu nghề tâm huyết với nghề,</w:t>
      </w:r>
      <w:r w:rsidR="006A0323" w:rsidRPr="00812EC1">
        <w:rPr>
          <w:rFonts w:ascii="Times New Roman" w:hAnsi="Times New Roman"/>
          <w:szCs w:val="28"/>
          <w:lang w:val="nl-NL"/>
        </w:rPr>
        <w:t xml:space="preserve"> tận tụy với công việc,</w:t>
      </w:r>
      <w:r w:rsidR="007E0972" w:rsidRPr="00812EC1">
        <w:rPr>
          <w:rFonts w:ascii="Times New Roman" w:hAnsi="Times New Roman"/>
          <w:szCs w:val="28"/>
          <w:lang w:val="nl-NL"/>
        </w:rPr>
        <w:t xml:space="preserve"> </w:t>
      </w:r>
      <w:r w:rsidR="006A0323" w:rsidRPr="00812EC1">
        <w:rPr>
          <w:rFonts w:ascii="Times New Roman" w:hAnsi="Times New Roman"/>
          <w:szCs w:val="28"/>
          <w:lang w:val="nl-NL"/>
        </w:rPr>
        <w:t>gần gũi thương yêu học sinh.</w:t>
      </w:r>
    </w:p>
    <w:p w:rsidR="00592673" w:rsidRPr="00812EC1" w:rsidRDefault="001863E7" w:rsidP="00B45DA4">
      <w:pPr>
        <w:tabs>
          <w:tab w:val="left" w:pos="567"/>
        </w:tabs>
        <w:spacing w:before="60" w:after="60"/>
        <w:ind w:firstLine="567"/>
        <w:jc w:val="both"/>
        <w:rPr>
          <w:rFonts w:ascii="Times New Roman" w:eastAsia="Calibri" w:hAnsi="Times New Roman"/>
          <w:b/>
          <w:szCs w:val="28"/>
          <w:lang w:val="nl-NL"/>
        </w:rPr>
      </w:pPr>
      <w:r w:rsidRPr="00812EC1">
        <w:rPr>
          <w:rFonts w:ascii="Times New Roman" w:hAnsi="Times New Roman"/>
          <w:b/>
          <w:bCs/>
          <w:szCs w:val="28"/>
          <w:lang w:val="vi-VN"/>
        </w:rPr>
        <w:t>2</w:t>
      </w:r>
      <w:r w:rsidR="00592673" w:rsidRPr="00812EC1">
        <w:rPr>
          <w:rFonts w:ascii="Times New Roman" w:hAnsi="Times New Roman"/>
          <w:b/>
          <w:bCs/>
          <w:szCs w:val="28"/>
          <w:lang w:val="vi-VN"/>
        </w:rPr>
        <w:t>.</w:t>
      </w:r>
      <w:r w:rsidR="00592673" w:rsidRPr="00812EC1">
        <w:rPr>
          <w:rFonts w:ascii="Times New Roman" w:eastAsia="Calibri" w:hAnsi="Times New Roman"/>
          <w:b/>
          <w:szCs w:val="28"/>
          <w:lang w:val="nl-NL"/>
        </w:rPr>
        <w:t xml:space="preserve"> </w:t>
      </w:r>
      <w:r w:rsidR="00592673" w:rsidRPr="00812EC1">
        <w:rPr>
          <w:rFonts w:ascii="Times New Roman" w:eastAsia="Calibri" w:hAnsi="Times New Roman"/>
          <w:b/>
          <w:szCs w:val="28"/>
          <w:lang w:val="vi-VN"/>
        </w:rPr>
        <w:t>Nâng cao chất lượng</w:t>
      </w:r>
      <w:r w:rsidR="00592673" w:rsidRPr="00812EC1">
        <w:rPr>
          <w:rFonts w:ascii="Times New Roman" w:eastAsia="Calibri" w:hAnsi="Times New Roman"/>
          <w:b/>
          <w:szCs w:val="28"/>
          <w:lang w:val="nl-NL"/>
        </w:rPr>
        <w:t xml:space="preserve"> đội ngũ giáo viên, cán bộ quản lý</w:t>
      </w:r>
    </w:p>
    <w:p w:rsidR="00592673" w:rsidRPr="00812EC1" w:rsidRDefault="001863E7" w:rsidP="00B45DA4">
      <w:pPr>
        <w:tabs>
          <w:tab w:val="left" w:pos="567"/>
        </w:tabs>
        <w:spacing w:before="60" w:after="60"/>
        <w:ind w:firstLine="567"/>
        <w:jc w:val="both"/>
        <w:rPr>
          <w:rFonts w:ascii="Times New Roman" w:eastAsia="Calibri" w:hAnsi="Times New Roman"/>
          <w:b/>
          <w:i/>
          <w:szCs w:val="28"/>
          <w:lang w:val="nl-NL"/>
        </w:rPr>
      </w:pPr>
      <w:r w:rsidRPr="00812EC1">
        <w:rPr>
          <w:rFonts w:ascii="Times New Roman" w:eastAsia="Calibri" w:hAnsi="Times New Roman"/>
          <w:b/>
          <w:i/>
          <w:szCs w:val="28"/>
          <w:lang w:val="vi-VN"/>
        </w:rPr>
        <w:t>2</w:t>
      </w:r>
      <w:r w:rsidR="00592673" w:rsidRPr="00812EC1">
        <w:rPr>
          <w:rFonts w:ascii="Times New Roman" w:eastAsia="Calibri" w:hAnsi="Times New Roman"/>
          <w:b/>
          <w:i/>
          <w:szCs w:val="28"/>
          <w:lang w:val="vi-VN"/>
        </w:rPr>
        <w:t>.</w:t>
      </w:r>
      <w:r w:rsidR="00592673" w:rsidRPr="00812EC1">
        <w:rPr>
          <w:rFonts w:ascii="Times New Roman" w:eastAsia="Calibri" w:hAnsi="Times New Roman"/>
          <w:b/>
          <w:i/>
          <w:szCs w:val="28"/>
          <w:lang w:val="nl-NL"/>
        </w:rPr>
        <w:t>1. Nâng cao chất lượng hoạt động chuyên môn, bồi dưỡng đội ngũ giáo viên, cán bộ quản lý</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a) Tham gia tốt việc tập huấn </w:t>
      </w:r>
      <w:r w:rsidR="00807133" w:rsidRPr="00812EC1">
        <w:rPr>
          <w:rFonts w:ascii="Times New Roman" w:eastAsia="Calibri" w:hAnsi="Times New Roman"/>
          <w:szCs w:val="28"/>
          <w:lang w:val="vi-VN"/>
        </w:rPr>
        <w:t>do ngành tổ chức</w:t>
      </w:r>
      <w:r w:rsidRPr="00812EC1">
        <w:rPr>
          <w:rFonts w:ascii="Times New Roman" w:eastAsia="Calibri" w:hAnsi="Times New Roman"/>
          <w:szCs w:val="28"/>
          <w:lang w:val="nl-NL"/>
        </w:rPr>
        <w:t>. Chú trọng việc tập huấn về CT GDPT 2018; về đổi mới kiểm tra, đánh giá theo định hướng phát triển năng lực học sinh; về xây dựng nội dung giáo dục địa phương. Triển khai thực hiện hiệu quả các nội dung đã được tập huấn trong hè và năm học.</w:t>
      </w:r>
    </w:p>
    <w:p w:rsidR="006703CB"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lastRenderedPageBreak/>
        <w:t xml:space="preserve">b) Căn cứ theo chuẩn hiệu trưởng, chuẩn nghề nghiệp giáo viên để đổi mới, nâng cao hiệu quả công tác bồi dưỡng cán bộ quản lý, giáo viên về chuyên môn và nghiệp vụ. Tăng cường các hình thức bồi dưỡng giáo viên, cán bộ quản lý và hỗ trợ hoạt động dạy học và quản lý. </w:t>
      </w:r>
    </w:p>
    <w:p w:rsidR="00592673" w:rsidRPr="00812EC1" w:rsidRDefault="006703CB" w:rsidP="00B45DA4">
      <w:pPr>
        <w:tabs>
          <w:tab w:val="left" w:pos="567"/>
        </w:tabs>
        <w:spacing w:before="60" w:after="60"/>
        <w:ind w:firstLine="567"/>
        <w:jc w:val="both"/>
        <w:rPr>
          <w:rFonts w:ascii="Times New Roman" w:eastAsia="Calibri" w:hAnsi="Times New Roman"/>
          <w:szCs w:val="28"/>
          <w:lang w:val="nl-NL"/>
        </w:rPr>
      </w:pPr>
      <w:r>
        <w:rPr>
          <w:rFonts w:ascii="Times New Roman" w:eastAsia="Calibri" w:hAnsi="Times New Roman"/>
          <w:szCs w:val="28"/>
          <w:lang w:val="nl-NL"/>
        </w:rPr>
        <w:t>Xây dựng, triển khai</w:t>
      </w:r>
      <w:r w:rsidR="00592673" w:rsidRPr="00812EC1">
        <w:rPr>
          <w:rFonts w:ascii="Times New Roman" w:eastAsia="Calibri" w:hAnsi="Times New Roman"/>
          <w:szCs w:val="28"/>
          <w:lang w:val="nl-NL"/>
        </w:rPr>
        <w:t xml:space="preserve"> thực hiện công tác bồi dưỡng thường xuyên năm học 2019-2020 theo hướng dẫn của Sở GDĐT, Phòng GD&amp;ĐT. Chú trọng và nâng cao ý thức tự bồi dưỡng của cán bộ, giáo viên. Chuẩn bị tốt đội ngũ để bồi dưỡng dạy lớp 6 từ năm học 2021-2022. </w:t>
      </w:r>
    </w:p>
    <w:p w:rsidR="00592673" w:rsidRPr="00812EC1" w:rsidRDefault="00592673" w:rsidP="00B45DA4">
      <w:pPr>
        <w:tabs>
          <w:tab w:val="left" w:pos="567"/>
        </w:tabs>
        <w:spacing w:before="60" w:after="60"/>
        <w:ind w:firstLine="567"/>
        <w:jc w:val="both"/>
        <w:rPr>
          <w:rFonts w:ascii="Times New Roman" w:eastAsia="Calibri" w:hAnsi="Times New Roman"/>
          <w:color w:val="FF0000"/>
          <w:szCs w:val="28"/>
          <w:lang w:val="vi-VN"/>
        </w:rPr>
      </w:pPr>
      <w:r w:rsidRPr="00812EC1">
        <w:rPr>
          <w:rFonts w:ascii="Times New Roman" w:eastAsia="Calibri" w:hAnsi="Times New Roman"/>
          <w:szCs w:val="28"/>
          <w:lang w:val="nl-NL"/>
        </w:rPr>
        <w:t xml:space="preserve">c) </w:t>
      </w:r>
      <w:r w:rsidR="00807133" w:rsidRPr="00812EC1">
        <w:rPr>
          <w:rFonts w:ascii="Times New Roman" w:eastAsia="Calibri" w:hAnsi="Times New Roman"/>
          <w:szCs w:val="28"/>
          <w:lang w:val="vi-VN"/>
        </w:rPr>
        <w:t>T</w:t>
      </w:r>
      <w:r w:rsidRPr="00812EC1">
        <w:rPr>
          <w:rFonts w:ascii="Times New Roman" w:eastAsia="Calibri" w:hAnsi="Times New Roman"/>
          <w:szCs w:val="28"/>
          <w:lang w:val="nl-NL"/>
        </w:rPr>
        <w:t xml:space="preserve">iếp tục </w:t>
      </w:r>
      <w:r w:rsidR="00472680">
        <w:rPr>
          <w:rFonts w:ascii="Times New Roman" w:eastAsia="Calibri" w:hAnsi="Times New Roman"/>
          <w:szCs w:val="28"/>
          <w:lang w:val="nl-NL"/>
        </w:rPr>
        <w:t>kiểm tra,</w:t>
      </w:r>
      <w:r w:rsidRPr="00812EC1">
        <w:rPr>
          <w:rFonts w:ascii="Times New Roman" w:eastAsia="Calibri" w:hAnsi="Times New Roman"/>
          <w:szCs w:val="28"/>
          <w:lang w:val="nl-NL"/>
        </w:rPr>
        <w:t xml:space="preserve"> đánh giá năng lực giáo viên ngoại ngữ (môn Tiếng Anh),</w:t>
      </w:r>
      <w:r w:rsidR="00807133" w:rsidRPr="00812EC1">
        <w:rPr>
          <w:rFonts w:ascii="Times New Roman" w:eastAsia="Calibri" w:hAnsi="Times New Roman"/>
          <w:szCs w:val="28"/>
          <w:lang w:val="vi-VN"/>
        </w:rPr>
        <w:t xml:space="preserve"> n</w:t>
      </w:r>
      <w:r w:rsidRPr="00812EC1">
        <w:rPr>
          <w:rFonts w:ascii="Times New Roman" w:eastAsia="Calibri" w:hAnsi="Times New Roman"/>
          <w:szCs w:val="28"/>
          <w:lang w:val="nl-NL"/>
        </w:rPr>
        <w:t xml:space="preserve">hững giáo viên chưa đạt chuẩn năng lực Tiếng Anh hoặc chưa được bồi dưỡng về phương pháp dạy Tiếng Anh </w:t>
      </w:r>
      <w:r w:rsidR="00472680">
        <w:rPr>
          <w:rFonts w:ascii="Times New Roman" w:eastAsia="Calibri" w:hAnsi="Times New Roman"/>
          <w:szCs w:val="28"/>
          <w:lang w:val="nl-NL"/>
        </w:rPr>
        <w:t xml:space="preserve">đề nghị được </w:t>
      </w:r>
      <w:r w:rsidRPr="00812EC1">
        <w:rPr>
          <w:rFonts w:ascii="Times New Roman" w:eastAsia="Calibri" w:hAnsi="Times New Roman"/>
          <w:szCs w:val="28"/>
          <w:lang w:val="nl-NL"/>
        </w:rPr>
        <w:t>tham gia các lớp bồi dưỡng theo chuẩn qui định của Bộ GDĐT do Sở tổ chức hoặc tự tham gia học bồi dưỡng cấp chứng chỉ tại các cơ sở giáo dục được Bộ GDĐT công nhận để</w:t>
      </w:r>
      <w:r w:rsidR="00807133" w:rsidRPr="00812EC1">
        <w:rPr>
          <w:rFonts w:ascii="Times New Roman" w:eastAsia="Calibri" w:hAnsi="Times New Roman"/>
          <w:szCs w:val="28"/>
          <w:lang w:val="vi-VN"/>
        </w:rPr>
        <w:t xml:space="preserve"> </w:t>
      </w:r>
      <w:r w:rsidRPr="00812EC1">
        <w:rPr>
          <w:rFonts w:ascii="Times New Roman" w:eastAsia="Calibri" w:hAnsi="Times New Roman"/>
          <w:szCs w:val="28"/>
          <w:lang w:val="nl-NL"/>
        </w:rPr>
        <w:t>đáp ứng việc triển khai Đề án dạy và học ngoại ngữ trong hệ thống giáo dục quốc dân</w:t>
      </w:r>
      <w:r w:rsidR="00807133" w:rsidRPr="00812EC1">
        <w:rPr>
          <w:rFonts w:ascii="Times New Roman" w:eastAsia="Calibri" w:hAnsi="Times New Roman"/>
          <w:szCs w:val="28"/>
          <w:lang w:val="vi-VN"/>
        </w:rPr>
        <w:t>.</w:t>
      </w:r>
    </w:p>
    <w:p w:rsidR="00592673" w:rsidRPr="00812EC1" w:rsidRDefault="001863E7" w:rsidP="00B45DA4">
      <w:pPr>
        <w:tabs>
          <w:tab w:val="left" w:pos="567"/>
        </w:tabs>
        <w:spacing w:before="60" w:after="60"/>
        <w:ind w:firstLine="567"/>
        <w:jc w:val="both"/>
        <w:rPr>
          <w:rFonts w:ascii="Times New Roman" w:eastAsia="Calibri" w:hAnsi="Times New Roman"/>
          <w:b/>
          <w:i/>
          <w:szCs w:val="28"/>
          <w:lang w:val="nl-NL"/>
        </w:rPr>
      </w:pPr>
      <w:r w:rsidRPr="00812EC1">
        <w:rPr>
          <w:rFonts w:ascii="Times New Roman" w:eastAsia="Calibri" w:hAnsi="Times New Roman"/>
          <w:b/>
          <w:i/>
          <w:szCs w:val="28"/>
          <w:lang w:val="vi-VN"/>
        </w:rPr>
        <w:t>2</w:t>
      </w:r>
      <w:r w:rsidR="00807133" w:rsidRPr="00812EC1">
        <w:rPr>
          <w:rFonts w:ascii="Times New Roman" w:eastAsia="Calibri" w:hAnsi="Times New Roman"/>
          <w:b/>
          <w:i/>
          <w:szCs w:val="28"/>
          <w:lang w:val="vi-VN"/>
        </w:rPr>
        <w:t>.</w:t>
      </w:r>
      <w:r w:rsidR="00592673" w:rsidRPr="00812EC1">
        <w:rPr>
          <w:rFonts w:ascii="Times New Roman" w:eastAsia="Calibri" w:hAnsi="Times New Roman"/>
          <w:b/>
          <w:i/>
          <w:szCs w:val="28"/>
          <w:lang w:val="nl-NL"/>
        </w:rPr>
        <w:t>2. Tăng cường quản lí đội ngũ giáo viên, cán bộ quản lí giáo dục</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a) </w:t>
      </w:r>
      <w:r w:rsidR="00807133" w:rsidRPr="00812EC1">
        <w:rPr>
          <w:rFonts w:ascii="Times New Roman" w:eastAsia="Calibri" w:hAnsi="Times New Roman"/>
          <w:szCs w:val="28"/>
          <w:lang w:val="vi-VN"/>
        </w:rPr>
        <w:t>B</w:t>
      </w:r>
      <w:r w:rsidRPr="00812EC1">
        <w:rPr>
          <w:rFonts w:ascii="Times New Roman" w:eastAsia="Calibri" w:hAnsi="Times New Roman"/>
          <w:szCs w:val="28"/>
          <w:lang w:val="nl-NL"/>
        </w:rPr>
        <w:t xml:space="preserve">ố trí sắp xếp để đảm bảo về số lượng, chất lượng, cân đối về cơ cấu giáo viên, nhân viên cho các môn học, nhất là các môn Ngoại ngữ, Giáo dục công dân, Mĩ thuật, Âm nhạc, Công nghệ, Thể dục, tổ tư vấn tâm lý, nhân viên phụ trách thư viện, thiết bị dạy học. </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b) Tăng cường công tác kiểm tra, tự kiểm tra, đánh giá giáo viên theo chuẩn nghề nghiệp nhằm nâng cao chất lượng giảng dạy của giáo viên. Tiếp tục bồi dưỡng giáo viên đáp ứng yêu cầu các hạng chức danh nghề nghiệp giáo viên cấp THCS</w:t>
      </w:r>
      <w:r w:rsidR="00807133" w:rsidRPr="00812EC1">
        <w:rPr>
          <w:rFonts w:ascii="Times New Roman" w:eastAsia="Calibri" w:hAnsi="Times New Roman"/>
          <w:szCs w:val="28"/>
          <w:lang w:val="vi-VN"/>
        </w:rPr>
        <w:t xml:space="preserve"> </w:t>
      </w:r>
      <w:r w:rsidRPr="00812EC1">
        <w:rPr>
          <w:rFonts w:ascii="Times New Roman" w:eastAsia="Calibri" w:hAnsi="Times New Roman"/>
          <w:szCs w:val="28"/>
          <w:lang w:val="nl-NL"/>
        </w:rPr>
        <w:t>theo quy định.</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c) </w:t>
      </w:r>
      <w:r w:rsidR="00807133" w:rsidRPr="00812EC1">
        <w:rPr>
          <w:rFonts w:ascii="Times New Roman" w:eastAsia="Calibri" w:hAnsi="Times New Roman"/>
          <w:szCs w:val="28"/>
          <w:lang w:val="vi-VN"/>
        </w:rPr>
        <w:t>Tăng cường</w:t>
      </w:r>
      <w:r w:rsidRPr="00812EC1">
        <w:rPr>
          <w:rFonts w:ascii="Times New Roman" w:eastAsia="Calibri" w:hAnsi="Times New Roman"/>
          <w:szCs w:val="28"/>
          <w:lang w:val="nl-NL"/>
        </w:rPr>
        <w:t xml:space="preserve"> công tác kiểm tra giám sát để uốn nắn những lệch lạc trong việc thực hiện quy chế chuyên môn. Phân công nhiệm vụ cho giáo viên phải căn cứ vào năng lực chuyên môn và chuẩn đào tạo. </w:t>
      </w:r>
    </w:p>
    <w:p w:rsidR="00592673" w:rsidRPr="00812EC1" w:rsidRDefault="001863E7" w:rsidP="00B45DA4">
      <w:pPr>
        <w:tabs>
          <w:tab w:val="left" w:pos="567"/>
        </w:tabs>
        <w:spacing w:before="60" w:after="60"/>
        <w:ind w:firstLine="567"/>
        <w:jc w:val="both"/>
        <w:rPr>
          <w:rFonts w:ascii="Times New Roman" w:eastAsia="Calibri" w:hAnsi="Times New Roman"/>
          <w:b/>
          <w:i/>
          <w:szCs w:val="28"/>
          <w:lang w:val="nl-NL"/>
        </w:rPr>
      </w:pPr>
      <w:r w:rsidRPr="00812EC1">
        <w:rPr>
          <w:rFonts w:ascii="Times New Roman" w:eastAsia="Calibri" w:hAnsi="Times New Roman"/>
          <w:b/>
          <w:i/>
          <w:szCs w:val="28"/>
          <w:lang w:val="vi-VN"/>
        </w:rPr>
        <w:t>2</w:t>
      </w:r>
      <w:r w:rsidR="00807133" w:rsidRPr="00812EC1">
        <w:rPr>
          <w:rFonts w:ascii="Times New Roman" w:eastAsia="Calibri" w:hAnsi="Times New Roman"/>
          <w:b/>
          <w:i/>
          <w:szCs w:val="28"/>
          <w:lang w:val="vi-VN"/>
        </w:rPr>
        <w:t>.</w:t>
      </w:r>
      <w:r w:rsidR="00592673" w:rsidRPr="00812EC1">
        <w:rPr>
          <w:rFonts w:ascii="Times New Roman" w:eastAsia="Calibri" w:hAnsi="Times New Roman"/>
          <w:b/>
          <w:i/>
          <w:szCs w:val="28"/>
          <w:lang w:val="nl-NL"/>
        </w:rPr>
        <w:t>3. Chú trọng và đẩy mạnh công tác chủ nhiệm lớp</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a) </w:t>
      </w:r>
      <w:r w:rsidR="00807133" w:rsidRPr="00812EC1">
        <w:rPr>
          <w:rFonts w:ascii="Times New Roman" w:eastAsia="Calibri" w:hAnsi="Times New Roman"/>
          <w:szCs w:val="28"/>
          <w:lang w:val="vi-VN"/>
        </w:rPr>
        <w:t>N</w:t>
      </w:r>
      <w:r w:rsidRPr="00812EC1">
        <w:rPr>
          <w:rFonts w:ascii="Times New Roman" w:eastAsia="Calibri" w:hAnsi="Times New Roman"/>
          <w:szCs w:val="28"/>
          <w:lang w:val="nl-NL"/>
        </w:rPr>
        <w:t>hà trường</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Xây dựng kế hoạch, nhiệm vụ năm học của giáo viên chủ nhiệm phù hợp với chỉ đạo của ngành về giáo dục chính trị tư tưởng, đạo đức, năng lực cho học sinh, phù hợp với điều kiện của địa phương, nhà trường và từng khối lớp; chỉ đạo, triển khai, đánh giá việc thực hiện kế hoạch.</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Tổ chức bồi dưỡng cho giáo viên chủ nhiệm lớp kiến thức, kĩ năng cơ bản về nghiệp vụ chủ nhiệm lớp; tổ chức sinh hoạt chuyên đề, tăng cường giao ban giáo viên chủ nhiệm theo chuyên đề; chỉ đạo điểm những giờ sinh hoạt lớp.</w:t>
      </w:r>
    </w:p>
    <w:p w:rsidR="0059267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Q</w:t>
      </w:r>
      <w:r w:rsidR="00592673" w:rsidRPr="00812EC1">
        <w:rPr>
          <w:rFonts w:ascii="Times New Roman" w:eastAsia="Calibri" w:hAnsi="Times New Roman"/>
          <w:szCs w:val="28"/>
          <w:lang w:val="nl-NL"/>
        </w:rPr>
        <w:t>uy định chế độ báo cáo của giáo viên chủ nhiệm về công tác chủ nhiệm.</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b) Đối với giáo viên chủ nhiệm lớp</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Chủ động học hỏi để nâng cao nâng cao nhận thức về vai trò, năng lực, phẩm chất của giáo viên chủ nhiệm lớp;</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Áp dụng kết quả bồi dưỡng thường xuyên các modunl 31, 32, 33 về nghiệp vụ công tác chủ nhiệm. Trong đó, lưu ý quan tâm đến một số nội dung sau:</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lastRenderedPageBreak/>
        <w:t>Căn cứ vào thực tiễn của địa phương, kế hoạch của nhà trường, của lớp học, giáo viên lập kế hoạch công tác chủ nhiệm phải: xác định rõ mục đích, yêu cầu tiến hành các hoạt động quản lí, giáo dục học sinh; cụ thể hoá mục tiêu thành các nhiệm vụ phải thực hiện; xác định những điều kiện, phương tiện, địa điểm và thời gian tiến hành các hoạt động; xác định các phương pháp kiểm tra và đánh giá việc thực hiện kế hoạch; xây dựng các kế hoạch hoạt động giáo dục trong năm học.</w:t>
      </w:r>
    </w:p>
    <w:p w:rsidR="00592673" w:rsidRPr="00812EC1"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Chú trọng hoạt động sinh hoạt lớp: Giáo viên chủ nhiệm lớp phải có kế hoạch giờ sinh hoạt lớp, trong đó giáo viên chủ nhiệm cần thu nhận ý kiến từ đồng nghiệp sau một tuần giảng dạy và giáo dục học sinh, học sinh có tiến bộ cần được biểu dương, những hiện tượng bất thường cần được xử lí kịp thời, linh hoạt; xây dựng kế hoạch tuần học kế tiếp, những đề nghị, yêu cầu đối với lớp, nhóm học sinh hoặc cá nhân học sinh; nên dành thời gian để học sinh thư giãn, giải trí, chia sẻ tâm tư nguyện vọng.</w:t>
      </w:r>
    </w:p>
    <w:p w:rsidR="00592673" w:rsidRDefault="0059267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Giải quyết tình huống sư phạm trong công tác chủ nhiệm cần thực hiện tốt các bước: tiếp cận tình huống, phân tích tổng hợp tìm ra nguyên nhân cốt lõi, tìm biện pháp ứng xử, đánh giá kết quả; giải quyết tình huống trên cơ sở phù hợp với từng đối tượng học sinh, tránh chê bai, chỉ trích những điều học sinh chưa làm được hoặc làm chưa tốt, quan tâm ghi nhận những cố gắng và kết quả học sinh đạt được để động viên, khuyến khích và biểu dương kịp thời nhằm thúc đẩy học sinh phấn đấu vươn lên trong tu dưỡng và học tập.</w:t>
      </w:r>
    </w:p>
    <w:p w:rsidR="00824A21" w:rsidRPr="00824A21" w:rsidRDefault="00824A21" w:rsidP="00824A21">
      <w:pPr>
        <w:tabs>
          <w:tab w:val="left" w:pos="567"/>
          <w:tab w:val="left" w:pos="603"/>
        </w:tabs>
        <w:spacing w:before="60" w:after="60"/>
        <w:jc w:val="both"/>
        <w:rPr>
          <w:rFonts w:ascii="Times New Roman" w:hAnsi="Times New Roman"/>
          <w:b/>
          <w:szCs w:val="28"/>
          <w:lang w:val="nl-NL"/>
        </w:rPr>
      </w:pPr>
      <w:r>
        <w:rPr>
          <w:rFonts w:ascii="Times New Roman" w:hAnsi="Times New Roman"/>
          <w:b/>
          <w:szCs w:val="28"/>
          <w:lang w:val="nl-NL"/>
        </w:rPr>
        <w:tab/>
      </w:r>
      <w:r w:rsidRPr="00824A21">
        <w:rPr>
          <w:rFonts w:ascii="Times New Roman" w:hAnsi="Times New Roman"/>
          <w:b/>
          <w:szCs w:val="28"/>
          <w:lang w:val="nl-NL"/>
        </w:rPr>
        <w:t>3. Làm tốt công tác Quản lý giáo dục trong nhà trường</w:t>
      </w:r>
    </w:p>
    <w:p w:rsidR="00824A21" w:rsidRPr="00812EC1" w:rsidRDefault="00824A21" w:rsidP="00824A21">
      <w:pPr>
        <w:tabs>
          <w:tab w:val="left" w:pos="567"/>
        </w:tabs>
        <w:spacing w:before="60" w:after="60"/>
        <w:jc w:val="both"/>
        <w:rPr>
          <w:rFonts w:ascii="Times New Roman" w:hAnsi="Times New Roman"/>
          <w:szCs w:val="28"/>
          <w:lang w:val="nl-NL"/>
        </w:rPr>
      </w:pPr>
      <w:r w:rsidRPr="00812EC1">
        <w:rPr>
          <w:rFonts w:ascii="Times New Roman" w:hAnsi="Times New Roman"/>
          <w:b/>
          <w:i/>
          <w:szCs w:val="28"/>
          <w:lang w:val="nl-NL"/>
        </w:rPr>
        <w:tab/>
      </w:r>
      <w:r w:rsidRPr="00812EC1">
        <w:rPr>
          <w:rFonts w:ascii="Times New Roman" w:hAnsi="Times New Roman"/>
          <w:szCs w:val="28"/>
          <w:lang w:val="nl-NL"/>
        </w:rPr>
        <w:t>- Tiếp tục chỉ đạo, thực hiện tốt chủ đề năm 2017, 2018, 2019.</w:t>
      </w:r>
      <w:r w:rsidRPr="00812EC1">
        <w:rPr>
          <w:rFonts w:ascii="Times New Roman" w:hAnsi="Times New Roman"/>
          <w:color w:val="000000"/>
          <w:szCs w:val="28"/>
          <w:highlight w:val="white"/>
          <w:lang w:val="vi-VN"/>
        </w:rPr>
        <w:t xml:space="preserve"> Đơn giản hóa các thủ tục hành chính, bảo đảm gọn nhẹ; xây dựng và ban hành cơ chế kiểm tra, giám sát, nâng cao hiệu lực, hiệu quả thực thi ch</w:t>
      </w:r>
      <w:r w:rsidRPr="00812EC1">
        <w:rPr>
          <w:rFonts w:ascii="Times New Roman" w:hAnsi="Times New Roman"/>
          <w:color w:val="000000"/>
          <w:szCs w:val="28"/>
          <w:highlight w:val="white"/>
        </w:rPr>
        <w:t>í</w:t>
      </w:r>
      <w:r w:rsidRPr="00812EC1">
        <w:rPr>
          <w:rFonts w:ascii="Times New Roman" w:hAnsi="Times New Roman"/>
          <w:color w:val="000000"/>
          <w:szCs w:val="28"/>
          <w:highlight w:val="white"/>
          <w:lang w:val="vi-VN"/>
        </w:rPr>
        <w:t>nh s</w:t>
      </w:r>
      <w:r w:rsidRPr="00812EC1">
        <w:rPr>
          <w:rFonts w:ascii="Times New Roman" w:hAnsi="Times New Roman"/>
          <w:color w:val="000000"/>
          <w:szCs w:val="28"/>
          <w:highlight w:val="white"/>
        </w:rPr>
        <w:t>á</w:t>
      </w:r>
      <w:r w:rsidRPr="00812EC1">
        <w:rPr>
          <w:rFonts w:ascii="Times New Roman" w:hAnsi="Times New Roman"/>
          <w:color w:val="000000"/>
          <w:szCs w:val="28"/>
          <w:highlight w:val="white"/>
          <w:lang w:val="vi-VN"/>
        </w:rPr>
        <w:t>ch, ph</w:t>
      </w:r>
      <w:r w:rsidRPr="00812EC1">
        <w:rPr>
          <w:rFonts w:ascii="Times New Roman" w:hAnsi="Times New Roman"/>
          <w:color w:val="000000"/>
          <w:szCs w:val="28"/>
          <w:highlight w:val="white"/>
        </w:rPr>
        <w:t>á</w:t>
      </w:r>
      <w:r w:rsidRPr="00812EC1">
        <w:rPr>
          <w:rFonts w:ascii="Times New Roman" w:hAnsi="Times New Roman"/>
          <w:color w:val="000000"/>
          <w:szCs w:val="28"/>
          <w:highlight w:val="white"/>
          <w:lang w:val="vi-VN"/>
        </w:rPr>
        <w:t>p luật.</w:t>
      </w:r>
    </w:p>
    <w:p w:rsidR="00824A21" w:rsidRPr="00812EC1" w:rsidRDefault="00824A21" w:rsidP="00824A2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Thực hiện tốt việc đổi mới quản lý giáo dục:</w:t>
      </w:r>
    </w:p>
    <w:p w:rsidR="00824A21" w:rsidRPr="00812EC1" w:rsidRDefault="00824A21" w:rsidP="00824A21">
      <w:pPr>
        <w:tabs>
          <w:tab w:val="left" w:pos="567"/>
        </w:tabs>
        <w:spacing w:before="60" w:after="60"/>
        <w:jc w:val="both"/>
        <w:rPr>
          <w:rFonts w:ascii="Times New Roman" w:hAnsi="Times New Roman"/>
          <w:color w:val="000000"/>
          <w:szCs w:val="28"/>
        </w:rPr>
      </w:pPr>
      <w:r>
        <w:rPr>
          <w:rFonts w:ascii="Times New Roman" w:hAnsi="Times New Roman"/>
          <w:color w:val="000000"/>
          <w:spacing w:val="-4"/>
          <w:szCs w:val="28"/>
        </w:rPr>
        <w:tab/>
      </w:r>
      <w:r w:rsidRPr="00812EC1">
        <w:rPr>
          <w:rFonts w:ascii="Times New Roman" w:hAnsi="Times New Roman"/>
          <w:color w:val="000000"/>
          <w:spacing w:val="-4"/>
          <w:szCs w:val="28"/>
        </w:rPr>
        <w:t>+ T</w:t>
      </w:r>
      <w:r w:rsidRPr="00812EC1">
        <w:rPr>
          <w:rFonts w:ascii="Times New Roman" w:hAnsi="Times New Roman"/>
          <w:color w:val="000000"/>
          <w:szCs w:val="28"/>
          <w:lang w:val="vi-VN"/>
        </w:rPr>
        <w:t xml:space="preserve">ự chủ </w:t>
      </w:r>
      <w:r w:rsidRPr="00812EC1">
        <w:rPr>
          <w:rFonts w:ascii="Times New Roman" w:hAnsi="Times New Roman"/>
          <w:color w:val="000000"/>
          <w:szCs w:val="28"/>
        </w:rPr>
        <w:t>trong việc</w:t>
      </w:r>
      <w:r w:rsidRPr="00812EC1">
        <w:rPr>
          <w:rFonts w:ascii="Times New Roman" w:hAnsi="Times New Roman"/>
          <w:color w:val="000000"/>
          <w:szCs w:val="28"/>
          <w:lang w:val="vi-VN"/>
        </w:rPr>
        <w:t xml:space="preserve"> thực hiện chương tr</w:t>
      </w:r>
      <w:r w:rsidRPr="00812EC1">
        <w:rPr>
          <w:rFonts w:ascii="Times New Roman" w:hAnsi="Times New Roman"/>
          <w:color w:val="000000"/>
          <w:szCs w:val="28"/>
        </w:rPr>
        <w:t>ì</w:t>
      </w:r>
      <w:r w:rsidRPr="00812EC1">
        <w:rPr>
          <w:rFonts w:ascii="Times New Roman" w:hAnsi="Times New Roman"/>
          <w:color w:val="000000"/>
          <w:szCs w:val="28"/>
          <w:lang w:val="vi-VN"/>
        </w:rPr>
        <w:t>nh và kế hoạch gi</w:t>
      </w:r>
      <w:r w:rsidRPr="00812EC1">
        <w:rPr>
          <w:rFonts w:ascii="Times New Roman" w:hAnsi="Times New Roman"/>
          <w:color w:val="000000"/>
          <w:szCs w:val="28"/>
        </w:rPr>
        <w:t>á</w:t>
      </w:r>
      <w:r w:rsidRPr="00812EC1">
        <w:rPr>
          <w:rFonts w:ascii="Times New Roman" w:hAnsi="Times New Roman"/>
          <w:color w:val="000000"/>
          <w:szCs w:val="28"/>
          <w:lang w:val="vi-VN"/>
        </w:rPr>
        <w:t>o dục; củng cố kỷ cương, nền nếp trong dạy học, kiểm tra đánh gi</w:t>
      </w:r>
      <w:r w:rsidRPr="00812EC1">
        <w:rPr>
          <w:rFonts w:ascii="Times New Roman" w:hAnsi="Times New Roman"/>
          <w:color w:val="000000"/>
          <w:szCs w:val="28"/>
        </w:rPr>
        <w:t>á</w:t>
      </w:r>
      <w:r w:rsidRPr="00812EC1">
        <w:rPr>
          <w:rFonts w:ascii="Times New Roman" w:hAnsi="Times New Roman"/>
          <w:color w:val="000000"/>
          <w:szCs w:val="28"/>
          <w:lang w:val="vi-VN"/>
        </w:rPr>
        <w:t xml:space="preserve">. </w:t>
      </w:r>
      <w:r w:rsidRPr="00812EC1">
        <w:rPr>
          <w:rFonts w:ascii="Times New Roman" w:hAnsi="Times New Roman"/>
          <w:color w:val="000000"/>
          <w:szCs w:val="28"/>
        </w:rPr>
        <w:t>Đề cao tinh thần đổi mới và sáng tạo trong quản lí và tổ chức các hoạt động giáo dục. Thực hiện</w:t>
      </w:r>
      <w:r w:rsidRPr="00812EC1">
        <w:rPr>
          <w:rFonts w:ascii="Times New Roman" w:hAnsi="Times New Roman"/>
          <w:color w:val="000000"/>
          <w:szCs w:val="28"/>
          <w:lang w:val="vi-VN"/>
        </w:rPr>
        <w:t xml:space="preserve"> đầy đủ chức năng, nhiệm vụ cho từng cấp quản lí, từng chức danh quản lí</w:t>
      </w:r>
      <w:r w:rsidRPr="00812EC1">
        <w:rPr>
          <w:rFonts w:ascii="Times New Roman" w:hAnsi="Times New Roman"/>
          <w:color w:val="000000"/>
          <w:szCs w:val="28"/>
        </w:rPr>
        <w:t>.</w:t>
      </w:r>
    </w:p>
    <w:p w:rsidR="00824A21" w:rsidRPr="00812EC1" w:rsidRDefault="00824A21" w:rsidP="00824A21">
      <w:pPr>
        <w:tabs>
          <w:tab w:val="left" w:pos="567"/>
        </w:tabs>
        <w:spacing w:before="60" w:after="60"/>
        <w:jc w:val="both"/>
        <w:rPr>
          <w:rFonts w:ascii="Times New Roman" w:hAnsi="Times New Roman"/>
          <w:color w:val="000000"/>
          <w:spacing w:val="-2"/>
          <w:szCs w:val="28"/>
          <w:lang w:val="vi-VN"/>
        </w:rPr>
      </w:pPr>
      <w:r>
        <w:rPr>
          <w:rFonts w:ascii="Times New Roman" w:hAnsi="Times New Roman"/>
          <w:color w:val="000000"/>
          <w:spacing w:val="-2"/>
          <w:szCs w:val="28"/>
        </w:rPr>
        <w:tab/>
      </w:r>
      <w:r w:rsidRPr="00812EC1">
        <w:rPr>
          <w:rFonts w:ascii="Times New Roman" w:hAnsi="Times New Roman"/>
          <w:color w:val="000000"/>
          <w:spacing w:val="-2"/>
          <w:szCs w:val="28"/>
        </w:rPr>
        <w:t>+</w:t>
      </w:r>
      <w:r w:rsidRPr="00812EC1">
        <w:rPr>
          <w:rFonts w:ascii="Times New Roman" w:hAnsi="Times New Roman"/>
          <w:color w:val="000000"/>
          <w:spacing w:val="-2"/>
          <w:szCs w:val="28"/>
          <w:lang w:val="vi-VN"/>
        </w:rPr>
        <w:t xml:space="preserve"> Duy tr</w:t>
      </w:r>
      <w:r w:rsidRPr="00812EC1">
        <w:rPr>
          <w:rFonts w:ascii="Times New Roman" w:hAnsi="Times New Roman"/>
          <w:color w:val="000000"/>
          <w:spacing w:val="-2"/>
          <w:szCs w:val="28"/>
        </w:rPr>
        <w:t xml:space="preserve">ì </w:t>
      </w:r>
      <w:r w:rsidRPr="00812EC1">
        <w:rPr>
          <w:rFonts w:ascii="Times New Roman" w:hAnsi="Times New Roman"/>
          <w:color w:val="000000"/>
          <w:spacing w:val="-2"/>
          <w:szCs w:val="28"/>
          <w:lang w:val="vi-VN"/>
        </w:rPr>
        <w:t xml:space="preserve"> kỷ cương nền nếp học đường; tăng cường công tác giáo dục quản lý gi</w:t>
      </w:r>
      <w:r w:rsidRPr="00812EC1">
        <w:rPr>
          <w:rFonts w:ascii="Times New Roman" w:hAnsi="Times New Roman"/>
          <w:color w:val="000000"/>
          <w:spacing w:val="-2"/>
          <w:szCs w:val="28"/>
        </w:rPr>
        <w:t>á</w:t>
      </w:r>
      <w:r w:rsidRPr="00812EC1">
        <w:rPr>
          <w:rFonts w:ascii="Times New Roman" w:hAnsi="Times New Roman"/>
          <w:color w:val="000000"/>
          <w:spacing w:val="-2"/>
          <w:szCs w:val="28"/>
          <w:lang w:val="vi-VN"/>
        </w:rPr>
        <w:t>o vi</w:t>
      </w:r>
      <w:r w:rsidRPr="00812EC1">
        <w:rPr>
          <w:rFonts w:ascii="Times New Roman" w:hAnsi="Times New Roman"/>
          <w:color w:val="000000"/>
          <w:spacing w:val="-2"/>
          <w:szCs w:val="28"/>
        </w:rPr>
        <w:t>ê</w:t>
      </w:r>
      <w:r w:rsidRPr="00812EC1">
        <w:rPr>
          <w:rFonts w:ascii="Times New Roman" w:hAnsi="Times New Roman"/>
          <w:color w:val="000000"/>
          <w:spacing w:val="-2"/>
          <w:szCs w:val="28"/>
          <w:lang w:val="vi-VN"/>
        </w:rPr>
        <w:t>n, c</w:t>
      </w:r>
      <w:r w:rsidRPr="00812EC1">
        <w:rPr>
          <w:rFonts w:ascii="Times New Roman" w:hAnsi="Times New Roman"/>
          <w:color w:val="000000"/>
          <w:spacing w:val="-2"/>
          <w:szCs w:val="28"/>
        </w:rPr>
        <w:t>á</w:t>
      </w:r>
      <w:r w:rsidRPr="00812EC1">
        <w:rPr>
          <w:rFonts w:ascii="Times New Roman" w:hAnsi="Times New Roman"/>
          <w:color w:val="000000"/>
          <w:spacing w:val="-2"/>
          <w:szCs w:val="28"/>
          <w:lang w:val="vi-VN"/>
        </w:rPr>
        <w:t>n bộ nh</w:t>
      </w:r>
      <w:r w:rsidRPr="00812EC1">
        <w:rPr>
          <w:rFonts w:ascii="Times New Roman" w:hAnsi="Times New Roman"/>
          <w:color w:val="000000"/>
          <w:spacing w:val="-2"/>
          <w:szCs w:val="28"/>
        </w:rPr>
        <w:t>â</w:t>
      </w:r>
      <w:r w:rsidRPr="00812EC1">
        <w:rPr>
          <w:rFonts w:ascii="Times New Roman" w:hAnsi="Times New Roman"/>
          <w:color w:val="000000"/>
          <w:spacing w:val="-2"/>
          <w:szCs w:val="28"/>
          <w:lang w:val="vi-VN"/>
        </w:rPr>
        <w:t>n vi</w:t>
      </w:r>
      <w:r w:rsidRPr="00812EC1">
        <w:rPr>
          <w:rFonts w:ascii="Times New Roman" w:hAnsi="Times New Roman"/>
          <w:color w:val="000000"/>
          <w:spacing w:val="-2"/>
          <w:szCs w:val="28"/>
        </w:rPr>
        <w:t>ê</w:t>
      </w:r>
      <w:r w:rsidRPr="00812EC1">
        <w:rPr>
          <w:rFonts w:ascii="Times New Roman" w:hAnsi="Times New Roman"/>
          <w:color w:val="000000"/>
          <w:spacing w:val="-2"/>
          <w:szCs w:val="28"/>
          <w:lang w:val="vi-VN"/>
        </w:rPr>
        <w:t>n. Gắn tr</w:t>
      </w:r>
      <w:r w:rsidRPr="00812EC1">
        <w:rPr>
          <w:rFonts w:ascii="Times New Roman" w:hAnsi="Times New Roman"/>
          <w:color w:val="000000"/>
          <w:spacing w:val="-2"/>
          <w:szCs w:val="28"/>
        </w:rPr>
        <w:t>á</w:t>
      </w:r>
      <w:r w:rsidRPr="00812EC1">
        <w:rPr>
          <w:rFonts w:ascii="Times New Roman" w:hAnsi="Times New Roman"/>
          <w:color w:val="000000"/>
          <w:spacing w:val="-2"/>
          <w:szCs w:val="28"/>
          <w:lang w:val="vi-VN"/>
        </w:rPr>
        <w:t>ch nhiệm c</w:t>
      </w:r>
      <w:r w:rsidRPr="00812EC1">
        <w:rPr>
          <w:rFonts w:ascii="Times New Roman" w:hAnsi="Times New Roman"/>
          <w:color w:val="000000"/>
          <w:spacing w:val="-2"/>
          <w:szCs w:val="28"/>
        </w:rPr>
        <w:t>á</w:t>
      </w:r>
      <w:r w:rsidRPr="00812EC1">
        <w:rPr>
          <w:rFonts w:ascii="Times New Roman" w:hAnsi="Times New Roman"/>
          <w:color w:val="000000"/>
          <w:spacing w:val="-2"/>
          <w:szCs w:val="28"/>
          <w:lang w:val="vi-VN"/>
        </w:rPr>
        <w:t xml:space="preserve"> nh</w:t>
      </w:r>
      <w:r w:rsidRPr="00812EC1">
        <w:rPr>
          <w:rFonts w:ascii="Times New Roman" w:hAnsi="Times New Roman"/>
          <w:color w:val="000000"/>
          <w:spacing w:val="-2"/>
          <w:szCs w:val="28"/>
        </w:rPr>
        <w:t>â</w:t>
      </w:r>
      <w:r w:rsidRPr="00812EC1">
        <w:rPr>
          <w:rFonts w:ascii="Times New Roman" w:hAnsi="Times New Roman"/>
          <w:color w:val="000000"/>
          <w:spacing w:val="-2"/>
          <w:szCs w:val="28"/>
          <w:lang w:val="vi-VN"/>
        </w:rPr>
        <w:t xml:space="preserve">n của Hiệu trưởng với tất cả các hoạt động của </w:t>
      </w:r>
      <w:r w:rsidRPr="00812EC1">
        <w:rPr>
          <w:rFonts w:ascii="Times New Roman" w:hAnsi="Times New Roman"/>
          <w:color w:val="000000"/>
          <w:spacing w:val="-2"/>
          <w:szCs w:val="28"/>
        </w:rPr>
        <w:t>nhà trường</w:t>
      </w:r>
      <w:r w:rsidRPr="00812EC1">
        <w:rPr>
          <w:rFonts w:ascii="Times New Roman" w:hAnsi="Times New Roman"/>
          <w:color w:val="000000"/>
          <w:spacing w:val="-2"/>
          <w:szCs w:val="28"/>
          <w:lang w:val="vi-VN"/>
        </w:rPr>
        <w:t xml:space="preserve">. </w:t>
      </w:r>
    </w:p>
    <w:p w:rsidR="00824A21" w:rsidRPr="00812EC1" w:rsidRDefault="00824A21" w:rsidP="00824A21">
      <w:pPr>
        <w:tabs>
          <w:tab w:val="left" w:pos="567"/>
        </w:tabs>
        <w:spacing w:before="60" w:after="60"/>
        <w:jc w:val="both"/>
        <w:rPr>
          <w:rFonts w:ascii="Times New Roman" w:hAnsi="Times New Roman"/>
          <w:color w:val="000000"/>
          <w:spacing w:val="-2"/>
          <w:szCs w:val="28"/>
        </w:rPr>
      </w:pPr>
      <w:r>
        <w:rPr>
          <w:rFonts w:ascii="Times New Roman" w:hAnsi="Times New Roman"/>
          <w:color w:val="000000"/>
          <w:spacing w:val="-2"/>
          <w:szCs w:val="28"/>
        </w:rPr>
        <w:tab/>
      </w:r>
      <w:r w:rsidRPr="00812EC1">
        <w:rPr>
          <w:rFonts w:ascii="Times New Roman" w:hAnsi="Times New Roman"/>
          <w:color w:val="000000"/>
          <w:spacing w:val="-2"/>
          <w:szCs w:val="28"/>
        </w:rPr>
        <w:t>+</w:t>
      </w:r>
      <w:r w:rsidRPr="00812EC1">
        <w:rPr>
          <w:rFonts w:ascii="Times New Roman" w:hAnsi="Times New Roman"/>
          <w:color w:val="000000"/>
          <w:spacing w:val="-2"/>
          <w:szCs w:val="28"/>
          <w:lang w:val="vi-VN"/>
        </w:rPr>
        <w:t xml:space="preserve"> Thực hiện nghiêm túc quy chế làm việc đối với giáo viên phổ thông theo Thông tư 28/2009/TT-BGDĐT ngày 21/10/2009 của Bộ </w:t>
      </w:r>
      <w:r w:rsidRPr="00812EC1">
        <w:rPr>
          <w:rFonts w:ascii="Times New Roman" w:hAnsi="Times New Roman"/>
          <w:color w:val="000000"/>
          <w:spacing w:val="-2"/>
          <w:szCs w:val="28"/>
        </w:rPr>
        <w:t xml:space="preserve">trưởng Bộ </w:t>
      </w:r>
      <w:r w:rsidRPr="00812EC1">
        <w:rPr>
          <w:rFonts w:ascii="Times New Roman" w:hAnsi="Times New Roman"/>
          <w:color w:val="000000"/>
          <w:spacing w:val="-2"/>
          <w:szCs w:val="28"/>
          <w:lang w:val="vi-VN"/>
        </w:rPr>
        <w:t>GDĐT</w:t>
      </w:r>
      <w:r w:rsidRPr="00812EC1">
        <w:rPr>
          <w:rFonts w:ascii="Times New Roman" w:hAnsi="Times New Roman"/>
          <w:color w:val="000000"/>
          <w:spacing w:val="-2"/>
          <w:szCs w:val="28"/>
        </w:rPr>
        <w:t xml:space="preserve"> và Thông tư 15/2017/TT-BGDĐT ngày 09/6/2017 về sửa đổi bổ sung một số điều của quy định chế độ làm việc </w:t>
      </w:r>
      <w:r w:rsidRPr="00812EC1">
        <w:rPr>
          <w:rFonts w:ascii="Times New Roman" w:hAnsi="Times New Roman"/>
          <w:color w:val="000000"/>
          <w:spacing w:val="-2"/>
          <w:szCs w:val="28"/>
          <w:lang w:val="vi-VN"/>
        </w:rPr>
        <w:t xml:space="preserve">đối với giáo viên phổ thông </w:t>
      </w:r>
      <w:r w:rsidRPr="00812EC1">
        <w:rPr>
          <w:rFonts w:ascii="Times New Roman" w:hAnsi="Times New Roman"/>
          <w:color w:val="000000"/>
          <w:spacing w:val="-2"/>
          <w:szCs w:val="28"/>
        </w:rPr>
        <w:t>ban hành kèm theo</w:t>
      </w:r>
      <w:r w:rsidRPr="00812EC1">
        <w:rPr>
          <w:rFonts w:ascii="Times New Roman" w:hAnsi="Times New Roman"/>
          <w:color w:val="000000"/>
          <w:spacing w:val="-2"/>
          <w:szCs w:val="28"/>
          <w:lang w:val="vi-VN"/>
        </w:rPr>
        <w:t xml:space="preserve"> Thông tư 28/2009/TT-BGDĐT ngày 21/10/2009 của Bộ</w:t>
      </w:r>
      <w:r w:rsidRPr="00812EC1">
        <w:rPr>
          <w:rFonts w:ascii="Times New Roman" w:hAnsi="Times New Roman"/>
          <w:color w:val="000000"/>
          <w:spacing w:val="-2"/>
          <w:szCs w:val="28"/>
        </w:rPr>
        <w:t xml:space="preserve"> trưởng Bộ</w:t>
      </w:r>
      <w:r w:rsidRPr="00812EC1">
        <w:rPr>
          <w:rFonts w:ascii="Times New Roman" w:hAnsi="Times New Roman"/>
          <w:color w:val="000000"/>
          <w:spacing w:val="-2"/>
          <w:szCs w:val="28"/>
          <w:lang w:val="vi-VN"/>
        </w:rPr>
        <w:t xml:space="preserve"> GDĐT</w:t>
      </w:r>
      <w:r w:rsidRPr="00812EC1">
        <w:rPr>
          <w:rFonts w:ascii="Times New Roman" w:hAnsi="Times New Roman"/>
          <w:color w:val="000000"/>
          <w:spacing w:val="-2"/>
          <w:szCs w:val="28"/>
        </w:rPr>
        <w:t>.</w:t>
      </w:r>
    </w:p>
    <w:p w:rsidR="00824A21" w:rsidRPr="00812EC1" w:rsidRDefault="00824A21" w:rsidP="00824A21">
      <w:pPr>
        <w:tabs>
          <w:tab w:val="left" w:pos="567"/>
        </w:tabs>
        <w:spacing w:before="60" w:after="60"/>
        <w:jc w:val="both"/>
        <w:rPr>
          <w:rFonts w:ascii="Times New Roman" w:hAnsi="Times New Roman"/>
          <w:spacing w:val="-4"/>
          <w:szCs w:val="28"/>
          <w:lang w:val="de-DE"/>
        </w:rPr>
      </w:pPr>
      <w:r>
        <w:rPr>
          <w:rFonts w:ascii="Times New Roman" w:hAnsi="Times New Roman"/>
          <w:szCs w:val="28"/>
        </w:rPr>
        <w:tab/>
      </w:r>
      <w:r w:rsidRPr="00812EC1">
        <w:rPr>
          <w:rFonts w:ascii="Times New Roman" w:hAnsi="Times New Roman"/>
          <w:szCs w:val="28"/>
        </w:rPr>
        <w:t>+</w:t>
      </w:r>
      <w:r w:rsidRPr="00812EC1">
        <w:rPr>
          <w:rFonts w:ascii="Times New Roman" w:hAnsi="Times New Roman"/>
          <w:szCs w:val="28"/>
          <w:lang w:val="vi-VN"/>
        </w:rPr>
        <w:t xml:space="preserve"> </w:t>
      </w:r>
      <w:r w:rsidRPr="00812EC1">
        <w:rPr>
          <w:rFonts w:ascii="Times New Roman" w:hAnsi="Times New Roman"/>
          <w:spacing w:val="-4"/>
          <w:szCs w:val="28"/>
        </w:rPr>
        <w:t>Xây dựng đầy đủ các loại</w:t>
      </w:r>
      <w:r w:rsidRPr="00812EC1">
        <w:rPr>
          <w:rFonts w:ascii="Times New Roman" w:hAnsi="Times New Roman"/>
          <w:spacing w:val="-4"/>
          <w:szCs w:val="28"/>
          <w:lang w:val="de-DE"/>
        </w:rPr>
        <w:t xml:space="preserve"> hồ sơ, sổ sách trong nhà trường</w:t>
      </w:r>
      <w:r w:rsidRPr="00812EC1">
        <w:rPr>
          <w:rFonts w:ascii="Times New Roman" w:hAnsi="Times New Roman"/>
          <w:spacing w:val="-4"/>
          <w:szCs w:val="28"/>
          <w:lang w:val="vi-VN"/>
        </w:rPr>
        <w:t xml:space="preserve"> theo </w:t>
      </w:r>
      <w:r w:rsidRPr="00812EC1">
        <w:rPr>
          <w:rFonts w:ascii="Times New Roman" w:hAnsi="Times New Roman"/>
          <w:spacing w:val="-4"/>
          <w:szCs w:val="28"/>
        </w:rPr>
        <w:t>hướng dẫn</w:t>
      </w:r>
      <w:r w:rsidRPr="00812EC1">
        <w:rPr>
          <w:rFonts w:ascii="Times New Roman" w:hAnsi="Times New Roman"/>
          <w:spacing w:val="-4"/>
          <w:szCs w:val="28"/>
          <w:lang w:val="vi-VN"/>
        </w:rPr>
        <w:t xml:space="preserve"> </w:t>
      </w:r>
      <w:r w:rsidRPr="00812EC1">
        <w:rPr>
          <w:rFonts w:ascii="Times New Roman" w:hAnsi="Times New Roman"/>
          <w:spacing w:val="-4"/>
          <w:szCs w:val="28"/>
          <w:lang w:val="de-DE"/>
        </w:rPr>
        <w:t xml:space="preserve">của Phòng GD&amp;ĐT. </w:t>
      </w:r>
      <w:r w:rsidRPr="00812EC1">
        <w:rPr>
          <w:rFonts w:ascii="Times New Roman" w:hAnsi="Times New Roman"/>
          <w:spacing w:val="-4"/>
          <w:szCs w:val="28"/>
          <w:lang w:val="vi-VN"/>
        </w:rPr>
        <w:t>Tăng cường sử dụng phần mềm máy tính trong việc quản lý hoạt động giảng dạy của gi</w:t>
      </w:r>
      <w:r w:rsidRPr="00812EC1">
        <w:rPr>
          <w:rFonts w:ascii="Times New Roman" w:hAnsi="Times New Roman"/>
          <w:spacing w:val="-4"/>
          <w:szCs w:val="28"/>
        </w:rPr>
        <w:t>á</w:t>
      </w:r>
      <w:r w:rsidRPr="00812EC1">
        <w:rPr>
          <w:rFonts w:ascii="Times New Roman" w:hAnsi="Times New Roman"/>
          <w:spacing w:val="-4"/>
          <w:szCs w:val="28"/>
          <w:lang w:val="vi-VN"/>
        </w:rPr>
        <w:t>o vi</w:t>
      </w:r>
      <w:r w:rsidRPr="00812EC1">
        <w:rPr>
          <w:rFonts w:ascii="Times New Roman" w:hAnsi="Times New Roman"/>
          <w:spacing w:val="-4"/>
          <w:szCs w:val="28"/>
        </w:rPr>
        <w:t>ê</w:t>
      </w:r>
      <w:r w:rsidRPr="00812EC1">
        <w:rPr>
          <w:rFonts w:ascii="Times New Roman" w:hAnsi="Times New Roman"/>
          <w:spacing w:val="-4"/>
          <w:szCs w:val="28"/>
          <w:lang w:val="vi-VN"/>
        </w:rPr>
        <w:t>n, quản lý kết quả học tập và r</w:t>
      </w:r>
      <w:r w:rsidRPr="00812EC1">
        <w:rPr>
          <w:rFonts w:ascii="Times New Roman" w:hAnsi="Times New Roman"/>
          <w:spacing w:val="-4"/>
          <w:szCs w:val="28"/>
        </w:rPr>
        <w:t>è</w:t>
      </w:r>
      <w:r w:rsidRPr="00812EC1">
        <w:rPr>
          <w:rFonts w:ascii="Times New Roman" w:hAnsi="Times New Roman"/>
          <w:spacing w:val="-4"/>
          <w:szCs w:val="28"/>
          <w:lang w:val="vi-VN"/>
        </w:rPr>
        <w:t>n luyện của học sinh, sắp xếp thời kho</w:t>
      </w:r>
      <w:r w:rsidRPr="00812EC1">
        <w:rPr>
          <w:rFonts w:ascii="Times New Roman" w:hAnsi="Times New Roman"/>
          <w:spacing w:val="-4"/>
          <w:szCs w:val="28"/>
        </w:rPr>
        <w:t>á</w:t>
      </w:r>
      <w:r w:rsidRPr="00812EC1">
        <w:rPr>
          <w:rFonts w:ascii="Times New Roman" w:hAnsi="Times New Roman"/>
          <w:spacing w:val="-4"/>
          <w:szCs w:val="28"/>
          <w:lang w:val="vi-VN"/>
        </w:rPr>
        <w:t xml:space="preserve"> biểu, quản lý thư viện trường học,</w:t>
      </w:r>
      <w:r w:rsidRPr="00812EC1">
        <w:rPr>
          <w:rFonts w:ascii="Times New Roman" w:hAnsi="Times New Roman"/>
          <w:spacing w:val="-4"/>
          <w:szCs w:val="28"/>
        </w:rPr>
        <w:t xml:space="preserve"> </w:t>
      </w:r>
      <w:r w:rsidRPr="00812EC1">
        <w:rPr>
          <w:rFonts w:ascii="Times New Roman" w:hAnsi="Times New Roman"/>
          <w:spacing w:val="-4"/>
          <w:szCs w:val="28"/>
          <w:lang w:val="vi-VN"/>
        </w:rPr>
        <w:t>...</w:t>
      </w:r>
    </w:p>
    <w:p w:rsidR="000430BF" w:rsidRDefault="00824A21" w:rsidP="00824A21">
      <w:pPr>
        <w:tabs>
          <w:tab w:val="left" w:pos="567"/>
        </w:tabs>
        <w:spacing w:before="60" w:after="60"/>
        <w:jc w:val="both"/>
        <w:rPr>
          <w:rFonts w:ascii="Times New Roman" w:hAnsi="Times New Roman"/>
          <w:color w:val="000000"/>
          <w:szCs w:val="28"/>
        </w:rPr>
      </w:pPr>
      <w:r>
        <w:rPr>
          <w:rFonts w:ascii="Times New Roman" w:hAnsi="Times New Roman"/>
          <w:color w:val="000000"/>
          <w:szCs w:val="28"/>
        </w:rPr>
        <w:tab/>
      </w:r>
      <w:r w:rsidRPr="00812EC1">
        <w:rPr>
          <w:rFonts w:ascii="Times New Roman" w:hAnsi="Times New Roman"/>
          <w:color w:val="000000"/>
          <w:szCs w:val="28"/>
        </w:rPr>
        <w:t>+</w:t>
      </w:r>
      <w:r w:rsidRPr="00812EC1">
        <w:rPr>
          <w:rFonts w:ascii="Times New Roman" w:hAnsi="Times New Roman"/>
          <w:color w:val="000000"/>
          <w:szCs w:val="28"/>
          <w:lang w:val="vi-VN"/>
        </w:rPr>
        <w:t xml:space="preserve"> </w:t>
      </w:r>
      <w:r w:rsidRPr="00812EC1">
        <w:rPr>
          <w:rFonts w:ascii="Times New Roman" w:hAnsi="Times New Roman"/>
          <w:color w:val="000000"/>
          <w:szCs w:val="28"/>
          <w:lang w:val="de-DE"/>
        </w:rPr>
        <w:t>Đẩy mạnh</w:t>
      </w:r>
      <w:r w:rsidRPr="00812EC1">
        <w:rPr>
          <w:rFonts w:ascii="Times New Roman" w:hAnsi="Times New Roman"/>
          <w:color w:val="000000"/>
          <w:szCs w:val="28"/>
          <w:lang w:val="vi-VN"/>
        </w:rPr>
        <w:t xml:space="preserve"> ứng dụng c</w:t>
      </w:r>
      <w:r w:rsidRPr="00812EC1">
        <w:rPr>
          <w:rFonts w:ascii="Times New Roman" w:hAnsi="Times New Roman"/>
          <w:color w:val="000000"/>
          <w:szCs w:val="28"/>
        </w:rPr>
        <w:t>ô</w:t>
      </w:r>
      <w:r w:rsidRPr="00812EC1">
        <w:rPr>
          <w:rFonts w:ascii="Times New Roman" w:hAnsi="Times New Roman"/>
          <w:color w:val="000000"/>
          <w:szCs w:val="28"/>
          <w:lang w:val="vi-VN"/>
        </w:rPr>
        <w:t>ng nghệ th</w:t>
      </w:r>
      <w:r w:rsidRPr="00812EC1">
        <w:rPr>
          <w:rFonts w:ascii="Times New Roman" w:hAnsi="Times New Roman"/>
          <w:color w:val="000000"/>
          <w:szCs w:val="28"/>
        </w:rPr>
        <w:t>ô</w:t>
      </w:r>
      <w:r w:rsidRPr="00812EC1">
        <w:rPr>
          <w:rFonts w:ascii="Times New Roman" w:hAnsi="Times New Roman"/>
          <w:color w:val="000000"/>
          <w:szCs w:val="28"/>
          <w:lang w:val="vi-VN"/>
        </w:rPr>
        <w:t>ng tin</w:t>
      </w:r>
      <w:r w:rsidRPr="00812EC1">
        <w:rPr>
          <w:rFonts w:ascii="Times New Roman" w:hAnsi="Times New Roman"/>
          <w:color w:val="000000"/>
          <w:szCs w:val="28"/>
          <w:lang w:val="de-DE"/>
        </w:rPr>
        <w:t xml:space="preserve"> </w:t>
      </w:r>
      <w:r w:rsidRPr="00812EC1">
        <w:rPr>
          <w:rFonts w:ascii="Times New Roman" w:hAnsi="Times New Roman"/>
          <w:color w:val="000000"/>
          <w:szCs w:val="28"/>
          <w:lang w:val="vi-VN"/>
        </w:rPr>
        <w:t>trong quản l</w:t>
      </w:r>
      <w:r w:rsidRPr="00812EC1">
        <w:rPr>
          <w:rFonts w:ascii="Times New Roman" w:hAnsi="Times New Roman"/>
          <w:color w:val="000000"/>
          <w:szCs w:val="28"/>
        </w:rPr>
        <w:t>í</w:t>
      </w:r>
      <w:r w:rsidR="000430BF">
        <w:rPr>
          <w:rFonts w:ascii="Times New Roman" w:hAnsi="Times New Roman"/>
          <w:color w:val="000000"/>
          <w:szCs w:val="28"/>
        </w:rPr>
        <w:t>, dạy học</w:t>
      </w:r>
      <w:r w:rsidRPr="00812EC1">
        <w:rPr>
          <w:rFonts w:ascii="Times New Roman" w:hAnsi="Times New Roman"/>
          <w:color w:val="000000"/>
          <w:szCs w:val="28"/>
          <w:lang w:val="vi-VN"/>
        </w:rPr>
        <w:t>.</w:t>
      </w:r>
    </w:p>
    <w:p w:rsidR="00824A21" w:rsidRPr="00812EC1" w:rsidRDefault="00824A21" w:rsidP="00824A21">
      <w:pPr>
        <w:tabs>
          <w:tab w:val="left" w:pos="567"/>
        </w:tabs>
        <w:spacing w:before="60" w:after="60"/>
        <w:jc w:val="both"/>
        <w:rPr>
          <w:rFonts w:ascii="Times New Roman" w:hAnsi="Times New Roman"/>
          <w:color w:val="000000"/>
          <w:szCs w:val="28"/>
          <w:lang w:val="vi-VN"/>
        </w:rPr>
      </w:pPr>
      <w:r>
        <w:rPr>
          <w:rFonts w:ascii="Times New Roman" w:hAnsi="Times New Roman"/>
          <w:color w:val="000000"/>
          <w:szCs w:val="28"/>
          <w:lang w:val="de-DE"/>
        </w:rPr>
        <w:lastRenderedPageBreak/>
        <w:tab/>
      </w:r>
      <w:r w:rsidRPr="00812EC1">
        <w:rPr>
          <w:rFonts w:ascii="Times New Roman" w:hAnsi="Times New Roman"/>
          <w:color w:val="000000"/>
          <w:szCs w:val="28"/>
          <w:lang w:val="de-DE"/>
        </w:rPr>
        <w:t>+ Thực hiện nghiêm túc các qui định về chuyển trường và tiếp nhận học sinh theo Công văn số 835/SGD&amp;ĐT-GDTrH ngày 12/3/2013 của Sở GDĐT</w:t>
      </w:r>
      <w:r w:rsidRPr="00812EC1">
        <w:rPr>
          <w:rFonts w:ascii="Times New Roman" w:hAnsi="Times New Roman"/>
          <w:iCs/>
          <w:color w:val="000000"/>
          <w:szCs w:val="28"/>
          <w:lang w:val="de-DE"/>
        </w:rPr>
        <w:t xml:space="preserve">. </w:t>
      </w:r>
    </w:p>
    <w:p w:rsidR="00824A21" w:rsidRPr="00812EC1" w:rsidRDefault="00824A21" w:rsidP="00824A2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Xây dựng kế hoạch, </w:t>
      </w:r>
      <w:r w:rsidRPr="00812EC1">
        <w:rPr>
          <w:rFonts w:ascii="Times New Roman" w:hAnsi="Times New Roman"/>
          <w:bCs/>
          <w:szCs w:val="28"/>
          <w:lang w:val="nl-NL"/>
        </w:rPr>
        <w:t>các nội quy, quy chế trong nhà trường</w:t>
      </w:r>
      <w:r w:rsidRPr="00812EC1">
        <w:rPr>
          <w:rFonts w:ascii="Times New Roman" w:hAnsi="Times New Roman"/>
          <w:szCs w:val="28"/>
          <w:lang w:val="nl-NL"/>
        </w:rPr>
        <w:t xml:space="preserve"> và tổ chức chỉ đạo thực hiện có hiệu quả các hoạt động.</w:t>
      </w:r>
      <w:r w:rsidRPr="00812EC1">
        <w:rPr>
          <w:rFonts w:ascii="Times New Roman" w:hAnsi="Times New Roman"/>
          <w:bCs/>
          <w:szCs w:val="28"/>
          <w:lang w:val="nl-NL"/>
        </w:rPr>
        <w:t xml:space="preserve"> </w:t>
      </w:r>
    </w:p>
    <w:p w:rsidR="00824A21" w:rsidRPr="00824A21" w:rsidRDefault="00824A21" w:rsidP="00824A2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xml:space="preserve">- Có kế hoạch tham mưu cấp trên đầu tư kinh phí XD cơ sở vật chất.    </w:t>
      </w:r>
    </w:p>
    <w:p w:rsidR="009A7DF4" w:rsidRPr="00812EC1" w:rsidRDefault="00824A21" w:rsidP="00B45DA4">
      <w:pPr>
        <w:tabs>
          <w:tab w:val="left" w:pos="567"/>
        </w:tabs>
        <w:spacing w:before="60" w:after="60"/>
        <w:ind w:firstLine="567"/>
        <w:jc w:val="both"/>
        <w:rPr>
          <w:rFonts w:ascii="Times New Roman" w:eastAsia="Calibri" w:hAnsi="Times New Roman"/>
          <w:b/>
          <w:szCs w:val="28"/>
          <w:lang w:val="vi-VN"/>
        </w:rPr>
      </w:pPr>
      <w:r>
        <w:rPr>
          <w:rFonts w:ascii="Times New Roman" w:eastAsia="Calibri" w:hAnsi="Times New Roman"/>
          <w:b/>
          <w:szCs w:val="28"/>
        </w:rPr>
        <w:t>4</w:t>
      </w:r>
      <w:r w:rsidR="00807133" w:rsidRPr="00812EC1">
        <w:rPr>
          <w:rFonts w:ascii="Times New Roman" w:eastAsia="Calibri" w:hAnsi="Times New Roman"/>
          <w:b/>
          <w:szCs w:val="28"/>
          <w:lang w:val="nl-NL"/>
        </w:rPr>
        <w:t>. Nâng cao chất lượng giáo dục toàn diện</w:t>
      </w:r>
    </w:p>
    <w:p w:rsidR="00807133" w:rsidRPr="00812EC1" w:rsidRDefault="00824A21" w:rsidP="00B45DA4">
      <w:pPr>
        <w:tabs>
          <w:tab w:val="left" w:pos="567"/>
        </w:tabs>
        <w:spacing w:before="60" w:after="60"/>
        <w:ind w:firstLine="567"/>
        <w:jc w:val="both"/>
        <w:rPr>
          <w:rFonts w:ascii="Times New Roman" w:eastAsia="Calibri" w:hAnsi="Times New Roman"/>
          <w:b/>
          <w:i/>
          <w:szCs w:val="28"/>
          <w:lang w:val="nl-NL"/>
        </w:rPr>
      </w:pPr>
      <w:r>
        <w:rPr>
          <w:rFonts w:ascii="Times New Roman" w:eastAsia="Calibri" w:hAnsi="Times New Roman"/>
          <w:b/>
          <w:i/>
          <w:szCs w:val="28"/>
        </w:rPr>
        <w:t>4</w:t>
      </w:r>
      <w:r w:rsidR="009A7DF4" w:rsidRPr="00812EC1">
        <w:rPr>
          <w:rFonts w:ascii="Times New Roman" w:eastAsia="Calibri" w:hAnsi="Times New Roman"/>
          <w:b/>
          <w:i/>
          <w:szCs w:val="28"/>
          <w:lang w:val="vi-VN"/>
        </w:rPr>
        <w:t xml:space="preserve">.1. </w:t>
      </w:r>
      <w:r w:rsidR="00807133" w:rsidRPr="00812EC1">
        <w:rPr>
          <w:rFonts w:ascii="Times New Roman" w:eastAsia="Calibri" w:hAnsi="Times New Roman"/>
          <w:b/>
          <w:i/>
          <w:szCs w:val="28"/>
          <w:lang w:val="nl-NL"/>
        </w:rPr>
        <w:t xml:space="preserve">Xây dựng và thực hiện kế hoạch giáo dục </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Tiếp tục triển khai thực hiện công</w:t>
      </w:r>
      <w:r w:rsidR="001863E7" w:rsidRPr="00812EC1">
        <w:rPr>
          <w:rFonts w:ascii="Times New Roman" w:eastAsia="Calibri" w:hAnsi="Times New Roman"/>
          <w:szCs w:val="28"/>
          <w:lang w:val="vi-VN"/>
        </w:rPr>
        <w:t xml:space="preserve"> </w:t>
      </w:r>
      <w:r w:rsidRPr="00812EC1">
        <w:rPr>
          <w:rFonts w:ascii="Times New Roman" w:eastAsia="Calibri" w:hAnsi="Times New Roman"/>
          <w:szCs w:val="28"/>
          <w:lang w:val="nl-NL"/>
        </w:rPr>
        <w:t>văn số 406/PGD&amp;ĐT ngày 24/10/2017 của Phòng GD&amp;ĐT huyện Ba Chẽ về việc thực hiệnchương trình giáo dục phổ thông hiện hành theo định hướng phát triển phẩm chất và năng lực học sinh từ năm học 2017-2018, trong đó tập trung vào các nội dung:</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a) Tiếp tục rà soát nội dung sách giáo khoa, tinh giản những nội dung dạy học vượt quá mức độ cần đạt về kiến thức, kỹ năng của CT GDPT 2006; điều chỉnh để tránh trùng lặp nội dung giữa các môn học, hoạt động giáo dục; bổ sung, cập nhật những thông tin mới phù hợp thay cho những thông tin cũ, lạc hậu.</w:t>
      </w:r>
    </w:p>
    <w:p w:rsidR="001863E7" w:rsidRPr="00812EC1" w:rsidRDefault="00807133" w:rsidP="00B45DA4">
      <w:pPr>
        <w:tabs>
          <w:tab w:val="left" w:pos="567"/>
        </w:tabs>
        <w:spacing w:before="60" w:after="60"/>
        <w:ind w:firstLine="567"/>
        <w:jc w:val="both"/>
        <w:rPr>
          <w:rFonts w:ascii="Times New Roman" w:eastAsia="Calibri" w:hAnsi="Times New Roman"/>
          <w:color w:val="FF0000"/>
          <w:szCs w:val="28"/>
          <w:lang w:val="vi-VN"/>
        </w:rPr>
      </w:pPr>
      <w:r w:rsidRPr="00812EC1">
        <w:rPr>
          <w:rFonts w:ascii="Times New Roman" w:eastAsia="Calibri" w:hAnsi="Times New Roman"/>
          <w:szCs w:val="28"/>
          <w:lang w:val="nl-NL"/>
        </w:rPr>
        <w:t xml:space="preserve">b) </w:t>
      </w:r>
      <w:r w:rsidR="001863E7" w:rsidRPr="00812EC1">
        <w:rPr>
          <w:rFonts w:ascii="Times New Roman" w:eastAsia="Calibri" w:hAnsi="Times New Roman"/>
          <w:szCs w:val="28"/>
          <w:lang w:val="vi-VN"/>
        </w:rPr>
        <w:t>Các tổ chuyên môn t</w:t>
      </w:r>
      <w:r w:rsidRPr="00812EC1">
        <w:rPr>
          <w:rFonts w:ascii="Times New Roman" w:eastAsia="Calibri" w:hAnsi="Times New Roman"/>
          <w:szCs w:val="28"/>
          <w:lang w:val="nl-NL"/>
        </w:rPr>
        <w:t>rên cơ sở</w:t>
      </w:r>
      <w:r w:rsidR="006703CB">
        <w:rPr>
          <w:rFonts w:ascii="Times New Roman" w:eastAsia="Calibri" w:hAnsi="Times New Roman"/>
          <w:szCs w:val="28"/>
          <w:lang w:val="nl-NL"/>
        </w:rPr>
        <w:t xml:space="preserve"> </w:t>
      </w:r>
      <w:r w:rsidRPr="00812EC1">
        <w:rPr>
          <w:rFonts w:ascii="Times New Roman" w:eastAsia="Calibri" w:hAnsi="Times New Roman"/>
          <w:szCs w:val="28"/>
          <w:lang w:val="nl-NL"/>
        </w:rPr>
        <w:t>CT GDPT 2006 xây dựng kế hoạch giáo dục môn học theo</w:t>
      </w:r>
      <w:r w:rsidR="001863E7" w:rsidRPr="00812EC1">
        <w:rPr>
          <w:rFonts w:ascii="Times New Roman" w:eastAsia="Calibri" w:hAnsi="Times New Roman"/>
          <w:szCs w:val="28"/>
          <w:lang w:val="vi-VN"/>
        </w:rPr>
        <w:t xml:space="preserve"> </w:t>
      </w:r>
      <w:r w:rsidRPr="00812EC1">
        <w:rPr>
          <w:rFonts w:ascii="Times New Roman" w:eastAsia="Calibri" w:hAnsi="Times New Roman"/>
          <w:szCs w:val="28"/>
          <w:lang w:val="nl-NL"/>
        </w:rPr>
        <w:t>hướng dẫn tại Công văn số 4612/BGDĐT-GDTrH và Công văn số 5555/BGDĐT-GDTrH ngày 08/10/2014 của Bộ GDĐT gắn kết với việc thực hiện CT GDPT 2018, Hiệu trưởng quyết định phê duyệt thực hiện trong nhà trường</w:t>
      </w:r>
      <w:r w:rsidR="001863E7" w:rsidRPr="00812EC1">
        <w:rPr>
          <w:rFonts w:ascii="Times New Roman" w:eastAsia="Calibri" w:hAnsi="Times New Roman"/>
          <w:szCs w:val="28"/>
          <w:lang w:val="vi-VN"/>
        </w:rPr>
        <w:t xml:space="preserve"> t</w:t>
      </w:r>
      <w:r w:rsidRPr="00812EC1">
        <w:rPr>
          <w:rFonts w:ascii="Times New Roman" w:eastAsia="Calibri" w:hAnsi="Times New Roman"/>
          <w:szCs w:val="28"/>
          <w:lang w:val="nl-NL"/>
        </w:rPr>
        <w:t>ừ năm học 2019-2020</w:t>
      </w:r>
      <w:r w:rsidR="001863E7" w:rsidRPr="00812EC1">
        <w:rPr>
          <w:rFonts w:ascii="Times New Roman" w:eastAsia="Calibri" w:hAnsi="Times New Roman"/>
          <w:szCs w:val="28"/>
          <w:lang w:val="vi-VN"/>
        </w:rPr>
        <w:t xml:space="preserve">, </w:t>
      </w:r>
      <w:r w:rsidRPr="00812EC1">
        <w:rPr>
          <w:rFonts w:ascii="Times New Roman" w:eastAsia="Calibri" w:hAnsi="Times New Roman"/>
          <w:szCs w:val="28"/>
          <w:lang w:val="nl-NL"/>
        </w:rPr>
        <w:t xml:space="preserve"> không sử dụng phân phối chương trình ban hành năm 2011</w:t>
      </w:r>
      <w:r w:rsidR="001863E7" w:rsidRPr="00812EC1">
        <w:rPr>
          <w:rFonts w:ascii="Times New Roman" w:eastAsia="Calibri" w:hAnsi="Times New Roman"/>
          <w:szCs w:val="28"/>
          <w:lang w:val="vi-VN"/>
        </w:rPr>
        <w:t>, b</w:t>
      </w:r>
      <w:r w:rsidRPr="00812EC1">
        <w:rPr>
          <w:rFonts w:ascii="Times New Roman" w:eastAsia="Calibri" w:hAnsi="Times New Roman"/>
          <w:szCs w:val="28"/>
          <w:lang w:val="nl-NL"/>
        </w:rPr>
        <w:t>áo cáo về Phòng GDĐT</w:t>
      </w:r>
      <w:r w:rsidR="001863E7" w:rsidRPr="00812EC1">
        <w:rPr>
          <w:rFonts w:ascii="Times New Roman" w:eastAsia="Calibri" w:hAnsi="Times New Roman"/>
          <w:szCs w:val="28"/>
          <w:lang w:val="vi-VN"/>
        </w:rPr>
        <w:t xml:space="preserve"> t</w:t>
      </w:r>
      <w:r w:rsidR="001863E7" w:rsidRPr="00812EC1">
        <w:rPr>
          <w:rFonts w:ascii="Times New Roman" w:eastAsia="Calibri" w:hAnsi="Times New Roman"/>
          <w:szCs w:val="28"/>
          <w:lang w:val="nl-NL"/>
        </w:rPr>
        <w:t>rước ngày 25/9/2019</w:t>
      </w:r>
      <w:r w:rsidR="001863E7" w:rsidRPr="00812EC1">
        <w:rPr>
          <w:rFonts w:ascii="Times New Roman" w:eastAsia="Calibri" w:hAnsi="Times New Roman"/>
          <w:szCs w:val="28"/>
          <w:lang w:val="vi-VN"/>
        </w:rPr>
        <w:t>.</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Xây dựng kế hoạch giáo dục của từng môn học phù hợp với điều kiện thực tế của nhà trường theo hướng sắp xếp lại các nội dung dạy học, cập nhật nội dung dạy học nhằm tạo thuận lợi cho việc áp dụng các phương pháp và kĩ thuật dạy học tích cực, xếp thời khóa biểu linh hoạt phù hợp với kế hoạch giáo dục các môn học. Những môn học có nội dung tích hợp, phải xác định nội dung tích hợp trong kế hoạch giáo dục môn học, không xây dựng riêng kế hoạch giáo dục tích hợp. Xây dựng kế hoạch các hoạt động giáo dục cần chú trọng giáo dục đạo đức, lối sống, văn hóa ứng xử và giá trị sống, rèn luyện kĩ năng sống, hiểu biết xã hội, thực hành pháp luật, giáo dục văn hóa giao thông; tăng cường các hoạt động nhằm giúp học sinh vận dụng kiến thức liên môn vào giải quyết các vấn đề thực tiễn. Các hoạt động trải nghiệm được xây dựng trong kế hoạch các hoạt động giáo dục; hằng năm có tổng kết đánh giá hoạt động trải nghiệm.</w:t>
      </w:r>
    </w:p>
    <w:p w:rsidR="00807133" w:rsidRPr="00812EC1" w:rsidRDefault="001863E7"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hực hiện dạy lớp 9 môn Âm nhạc ở học kỳ I, môn Mỹ thuật ở học kỳ II.</w:t>
      </w:r>
    </w:p>
    <w:p w:rsidR="00807133" w:rsidRPr="00812EC1" w:rsidRDefault="00824A21" w:rsidP="00B45DA4">
      <w:pPr>
        <w:tabs>
          <w:tab w:val="left" w:pos="567"/>
        </w:tabs>
        <w:spacing w:before="60" w:after="60"/>
        <w:ind w:firstLine="567"/>
        <w:jc w:val="both"/>
        <w:rPr>
          <w:rFonts w:ascii="Times New Roman" w:eastAsia="Calibri" w:hAnsi="Times New Roman"/>
          <w:b/>
          <w:i/>
          <w:szCs w:val="28"/>
          <w:lang w:val="nl-NL"/>
        </w:rPr>
      </w:pPr>
      <w:r>
        <w:rPr>
          <w:rFonts w:ascii="Times New Roman" w:eastAsia="Calibri" w:hAnsi="Times New Roman"/>
          <w:b/>
          <w:i/>
          <w:szCs w:val="28"/>
        </w:rPr>
        <w:t>4</w:t>
      </w:r>
      <w:r w:rsidR="00422622"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2.</w:t>
      </w:r>
      <w:r w:rsidR="00422622" w:rsidRPr="00812EC1">
        <w:rPr>
          <w:rFonts w:ascii="Times New Roman" w:eastAsia="Calibri" w:hAnsi="Times New Roman"/>
          <w:b/>
          <w:i/>
          <w:szCs w:val="28"/>
          <w:lang w:val="vi-VN"/>
        </w:rPr>
        <w:t xml:space="preserve"> </w:t>
      </w:r>
      <w:r w:rsidR="00807133" w:rsidRPr="00812EC1">
        <w:rPr>
          <w:rFonts w:ascii="Times New Roman" w:eastAsia="Calibri" w:hAnsi="Times New Roman"/>
          <w:b/>
          <w:i/>
          <w:szCs w:val="28"/>
          <w:lang w:val="nl-NL"/>
        </w:rPr>
        <w:t xml:space="preserve">Tổ chức học 2 buổi/ngày, dạy học tự chọn </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a) Tổ chức học 2 buổi/ngày </w:t>
      </w:r>
    </w:p>
    <w:p w:rsidR="00807133" w:rsidRPr="00812EC1" w:rsidRDefault="001863E7"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Tiếp</w:t>
      </w:r>
      <w:r w:rsidR="00807133" w:rsidRPr="00812EC1">
        <w:rPr>
          <w:rFonts w:ascii="Times New Roman" w:eastAsia="Calibri" w:hAnsi="Times New Roman"/>
          <w:szCs w:val="28"/>
          <w:lang w:val="nl-NL"/>
        </w:rPr>
        <w:t xml:space="preserve"> tục tổ chức dạy học 02 buổi/ngày, mỗi ngày dạy không quá 08 tiết, mỗi tuần học không quá 06 ngày theo hướng dẫn tại Công văn 7291/BGDĐT-GDTrH ngày 01/11/2010 của Bộ GDĐT. </w:t>
      </w:r>
      <w:r w:rsidR="001864A0">
        <w:rPr>
          <w:rFonts w:ascii="Times New Roman" w:eastAsia="Calibri" w:hAnsi="Times New Roman"/>
          <w:szCs w:val="28"/>
          <w:lang w:val="nl-NL"/>
        </w:rPr>
        <w:t>N</w:t>
      </w:r>
      <w:r w:rsidR="00807133" w:rsidRPr="00812EC1">
        <w:rPr>
          <w:rFonts w:ascii="Times New Roman" w:eastAsia="Calibri" w:hAnsi="Times New Roman"/>
          <w:szCs w:val="28"/>
          <w:lang w:val="nl-NL"/>
        </w:rPr>
        <w:t xml:space="preserve">ội dung dạy học và hoạt động giáo dục, tăng cường tập trung vào việc phụ đạo học sinh yếu, bồi dưỡng học sinh giỏi phù hợp với năng lực và năng khiếu của từng nhóm đối tượng nhằm phát triển năng lực học sinh; tổ chức hoạt động trải nghiệm, hướng nghiệp, nghiên </w:t>
      </w:r>
      <w:r w:rsidR="00807133" w:rsidRPr="00812EC1">
        <w:rPr>
          <w:rFonts w:ascii="Times New Roman" w:eastAsia="Calibri" w:hAnsi="Times New Roman"/>
          <w:szCs w:val="28"/>
          <w:lang w:val="nl-NL"/>
        </w:rPr>
        <w:lastRenderedPageBreak/>
        <w:t>cứu khoa học; giáo dục kĩ năng sống, giá trị sống cho học sinh. Quan tâm đầu tư các điều kiện cần thiết và tận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giáo dục thể chất, rèn luyện kĩ năng sống cho học sinh.</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b) Dạy học tự chọn </w:t>
      </w:r>
    </w:p>
    <w:p w:rsidR="007C53FF" w:rsidRPr="00812EC1" w:rsidRDefault="007C53FF"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Pr="00812EC1">
        <w:rPr>
          <w:rFonts w:ascii="Times New Roman" w:eastAsia="Calibri" w:hAnsi="Times New Roman"/>
          <w:szCs w:val="28"/>
          <w:lang w:val="nl-NL"/>
        </w:rPr>
        <w:t>ổ chức dạy học tự chọn theo quy định</w:t>
      </w:r>
      <w:r w:rsidRPr="00812EC1">
        <w:rPr>
          <w:rFonts w:ascii="Times New Roman" w:eastAsia="Calibri" w:hAnsi="Times New Roman"/>
          <w:szCs w:val="28"/>
          <w:lang w:val="vi-VN"/>
        </w:rPr>
        <w:t>, theo nhu cầu</w:t>
      </w:r>
      <w:r w:rsidR="00807133" w:rsidRPr="00812EC1">
        <w:rPr>
          <w:rFonts w:ascii="Times New Roman" w:eastAsia="Calibri" w:hAnsi="Times New Roman"/>
          <w:szCs w:val="28"/>
          <w:lang w:val="nl-NL"/>
        </w:rPr>
        <w:t xml:space="preserve"> tự nguyện đăng ký </w:t>
      </w:r>
      <w:r w:rsidRPr="00812EC1">
        <w:rPr>
          <w:rFonts w:ascii="Times New Roman" w:eastAsia="Calibri" w:hAnsi="Times New Roman"/>
          <w:szCs w:val="28"/>
          <w:lang w:val="vi-VN"/>
        </w:rPr>
        <w:t xml:space="preserve">của học sinh </w:t>
      </w:r>
    </w:p>
    <w:p w:rsidR="00807133" w:rsidRPr="00812EC1" w:rsidRDefault="007C53FF"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hời gian học tự chọ</w:t>
      </w:r>
      <w:r w:rsidR="002D51C6">
        <w:rPr>
          <w:rFonts w:ascii="Times New Roman" w:eastAsia="Calibri" w:hAnsi="Times New Roman"/>
          <w:szCs w:val="28"/>
          <w:lang w:val="nl-NL"/>
        </w:rPr>
        <w:t>n</w:t>
      </w:r>
      <w:r w:rsidR="00807133" w:rsidRPr="00812EC1">
        <w:rPr>
          <w:rFonts w:ascii="Times New Roman" w:eastAsia="Calibri" w:hAnsi="Times New Roman"/>
          <w:szCs w:val="28"/>
          <w:lang w:val="nl-NL"/>
        </w:rPr>
        <w:t xml:space="preserve"> </w:t>
      </w:r>
      <w:r w:rsidRPr="00812EC1">
        <w:rPr>
          <w:rFonts w:ascii="Times New Roman" w:eastAsia="Calibri" w:hAnsi="Times New Roman"/>
          <w:szCs w:val="28"/>
          <w:lang w:val="vi-VN"/>
        </w:rPr>
        <w:t xml:space="preserve">dành cho </w:t>
      </w:r>
      <w:r w:rsidR="00807133" w:rsidRPr="00812EC1">
        <w:rPr>
          <w:rFonts w:ascii="Times New Roman" w:eastAsia="Calibri" w:hAnsi="Times New Roman"/>
          <w:szCs w:val="28"/>
          <w:lang w:val="nl-NL"/>
        </w:rPr>
        <w:t>việc luyện tập, bồi dưỡng kiến thức cho họ</w:t>
      </w:r>
      <w:r w:rsidRPr="00812EC1">
        <w:rPr>
          <w:rFonts w:ascii="Times New Roman" w:eastAsia="Calibri" w:hAnsi="Times New Roman"/>
          <w:szCs w:val="28"/>
          <w:lang w:val="nl-NL"/>
        </w:rPr>
        <w:t>c sinh (</w:t>
      </w:r>
      <w:r w:rsidRPr="00812EC1">
        <w:rPr>
          <w:rFonts w:ascii="Times New Roman" w:eastAsia="Calibri" w:hAnsi="Times New Roman"/>
          <w:szCs w:val="28"/>
          <w:lang w:val="vi-VN"/>
        </w:rPr>
        <w:t>d</w:t>
      </w:r>
      <w:r w:rsidR="00807133" w:rsidRPr="00812EC1">
        <w:rPr>
          <w:rFonts w:ascii="Times New Roman" w:eastAsia="Calibri" w:hAnsi="Times New Roman"/>
          <w:szCs w:val="28"/>
          <w:lang w:val="nl-NL"/>
        </w:rPr>
        <w:t>ạy buổi 2).</w:t>
      </w:r>
    </w:p>
    <w:p w:rsidR="007C53FF" w:rsidRPr="00812EC1" w:rsidRDefault="00807133" w:rsidP="00B45DA4">
      <w:pPr>
        <w:tabs>
          <w:tab w:val="left" w:pos="567"/>
        </w:tabs>
        <w:spacing w:before="60" w:after="60"/>
        <w:ind w:firstLine="567"/>
        <w:jc w:val="both"/>
        <w:rPr>
          <w:rFonts w:ascii="Times New Roman" w:eastAsia="Calibri" w:hAnsi="Times New Roman"/>
          <w:szCs w:val="28"/>
          <w:lang w:val="vi-VN"/>
        </w:rPr>
      </w:pPr>
      <w:r w:rsidRPr="00812EC1">
        <w:rPr>
          <w:rFonts w:ascii="Times New Roman" w:eastAsia="Calibri" w:hAnsi="Times New Roman"/>
          <w:szCs w:val="28"/>
          <w:lang w:val="nl-NL"/>
        </w:rPr>
        <w:t xml:space="preserve">Các </w:t>
      </w:r>
      <w:r w:rsidR="007C53FF" w:rsidRPr="00812EC1">
        <w:rPr>
          <w:rFonts w:ascii="Times New Roman" w:eastAsia="Calibri" w:hAnsi="Times New Roman"/>
          <w:szCs w:val="28"/>
          <w:lang w:val="vi-VN"/>
        </w:rPr>
        <w:t xml:space="preserve">tổ </w:t>
      </w:r>
      <w:r w:rsidRPr="00812EC1">
        <w:rPr>
          <w:rFonts w:ascii="Times New Roman" w:eastAsia="Calibri" w:hAnsi="Times New Roman"/>
          <w:szCs w:val="28"/>
          <w:lang w:val="nl-NL"/>
        </w:rPr>
        <w:t xml:space="preserve">xây dựng kế hoạch giáo dục môn học, hiệu trưởng phê duyệt, báo cáo </w:t>
      </w:r>
      <w:r w:rsidR="007C53FF" w:rsidRPr="00812EC1">
        <w:rPr>
          <w:rFonts w:ascii="Times New Roman" w:eastAsia="Calibri" w:hAnsi="Times New Roman"/>
          <w:szCs w:val="28"/>
          <w:lang w:val="vi-VN"/>
        </w:rPr>
        <w:t>phòng Giáo dục và Đào tạo</w:t>
      </w:r>
      <w:r w:rsidR="002D51C6">
        <w:rPr>
          <w:rFonts w:ascii="Times New Roman" w:eastAsia="Calibri" w:hAnsi="Times New Roman"/>
          <w:szCs w:val="28"/>
        </w:rPr>
        <w:t>, thực hiện</w:t>
      </w:r>
      <w:r w:rsidR="00472680">
        <w:rPr>
          <w:rFonts w:ascii="Times New Roman" w:eastAsia="Calibri" w:hAnsi="Times New Roman"/>
          <w:szCs w:val="28"/>
        </w:rPr>
        <w:t xml:space="preserve"> từ tháng 10/2019</w:t>
      </w:r>
      <w:r w:rsidRPr="00812EC1">
        <w:rPr>
          <w:rFonts w:ascii="Times New Roman" w:eastAsia="Calibri" w:hAnsi="Times New Roman"/>
          <w:szCs w:val="28"/>
          <w:lang w:val="nl-NL"/>
        </w:rPr>
        <w:t>.</w:t>
      </w:r>
    </w:p>
    <w:p w:rsidR="00807133" w:rsidRPr="00812EC1" w:rsidRDefault="00824A21" w:rsidP="00B45DA4">
      <w:pPr>
        <w:tabs>
          <w:tab w:val="left" w:pos="567"/>
        </w:tabs>
        <w:spacing w:before="60" w:after="60"/>
        <w:ind w:firstLine="567"/>
        <w:jc w:val="both"/>
        <w:rPr>
          <w:rFonts w:ascii="Times New Roman" w:eastAsia="Calibri" w:hAnsi="Times New Roman"/>
          <w:b/>
          <w:i/>
          <w:szCs w:val="28"/>
          <w:lang w:val="nl-NL"/>
        </w:rPr>
      </w:pPr>
      <w:r>
        <w:rPr>
          <w:rFonts w:ascii="Times New Roman" w:eastAsia="Calibri" w:hAnsi="Times New Roman"/>
          <w:b/>
          <w:i/>
          <w:szCs w:val="28"/>
        </w:rPr>
        <w:t>4</w:t>
      </w:r>
      <w:r w:rsidR="00422622" w:rsidRPr="00812EC1">
        <w:rPr>
          <w:rFonts w:ascii="Times New Roman" w:eastAsia="Calibri" w:hAnsi="Times New Roman"/>
          <w:b/>
          <w:i/>
          <w:szCs w:val="28"/>
          <w:lang w:val="vi-VN"/>
        </w:rPr>
        <w:t>.3</w:t>
      </w:r>
      <w:r w:rsidR="007C53FF" w:rsidRPr="00812EC1">
        <w:rPr>
          <w:rFonts w:ascii="Times New Roman" w:eastAsia="Calibri" w:hAnsi="Times New Roman"/>
          <w:b/>
          <w:i/>
          <w:szCs w:val="28"/>
          <w:lang w:val="vi-VN"/>
        </w:rPr>
        <w:t xml:space="preserve">. </w:t>
      </w:r>
      <w:r w:rsidR="00807133" w:rsidRPr="00812EC1">
        <w:rPr>
          <w:rFonts w:ascii="Times New Roman" w:eastAsia="Calibri" w:hAnsi="Times New Roman"/>
          <w:b/>
          <w:i/>
          <w:szCs w:val="28"/>
          <w:lang w:val="nl-NL"/>
        </w:rPr>
        <w:t>Tổ chức dạy học ngoại ngữ (</w:t>
      </w:r>
      <w:r w:rsidR="007C53FF" w:rsidRPr="00812EC1">
        <w:rPr>
          <w:rFonts w:ascii="Times New Roman" w:eastAsia="Calibri" w:hAnsi="Times New Roman"/>
          <w:b/>
          <w:i/>
          <w:szCs w:val="28"/>
          <w:lang w:val="vi-VN"/>
        </w:rPr>
        <w:t>m</w:t>
      </w:r>
      <w:r w:rsidR="00807133" w:rsidRPr="00812EC1">
        <w:rPr>
          <w:rFonts w:ascii="Times New Roman" w:eastAsia="Calibri" w:hAnsi="Times New Roman"/>
          <w:b/>
          <w:i/>
          <w:szCs w:val="28"/>
          <w:lang w:val="nl-NL"/>
        </w:rPr>
        <w:t>ôn Tiếng Anh)</w:t>
      </w:r>
    </w:p>
    <w:p w:rsidR="00807133" w:rsidRPr="00812EC1" w:rsidRDefault="00422622" w:rsidP="00B45DA4">
      <w:pPr>
        <w:tabs>
          <w:tab w:val="left" w:pos="567"/>
        </w:tabs>
        <w:spacing w:before="60" w:after="60"/>
        <w:ind w:firstLine="567"/>
        <w:jc w:val="both"/>
        <w:rPr>
          <w:rFonts w:ascii="Times New Roman" w:eastAsia="Calibri" w:hAnsi="Times New Roman"/>
          <w:color w:val="FF0000"/>
          <w:szCs w:val="28"/>
          <w:lang w:val="nl-NL"/>
        </w:rPr>
      </w:pPr>
      <w:r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Tiếp tục thực hiện Kế hoạch số 2171/KH-SGDĐT ngày 09 tháng 9 năm 2019 của Sở GDĐT thực hiện nhiệm vụ năm 2020 Đề án dạy và học ngoại ngữ trong hệ thống giáo dục quốc dân giai đoạn 2017-2025.</w:t>
      </w:r>
      <w:r w:rsidRPr="00812EC1">
        <w:rPr>
          <w:rFonts w:ascii="Times New Roman" w:eastAsia="Calibri" w:hAnsi="Times New Roman"/>
          <w:color w:val="FF0000"/>
          <w:szCs w:val="28"/>
          <w:lang w:val="vi-VN"/>
        </w:rPr>
        <w:t xml:space="preserve"> </w:t>
      </w:r>
      <w:r w:rsidRPr="00812EC1">
        <w:rPr>
          <w:rFonts w:ascii="Times New Roman" w:eastAsia="Calibri" w:hAnsi="Times New Roman"/>
          <w:szCs w:val="28"/>
          <w:lang w:val="vi-VN"/>
        </w:rPr>
        <w:t>T</w:t>
      </w:r>
      <w:r w:rsidR="00807133" w:rsidRPr="00812EC1">
        <w:rPr>
          <w:rFonts w:ascii="Times New Roman" w:hAnsi="Times New Roman"/>
          <w:spacing w:val="-2"/>
          <w:szCs w:val="28"/>
          <w:lang w:val="vi-VN"/>
        </w:rPr>
        <w:t>hực hiện như hướng dẫn năm học 2010 – 2011 về dạy học ngoại ngữ trong trường THCS; tích cực chuẩn bị điều kiện để có thể sớm chuyển sang dạy học theo chương trình mới của Đề án “Dạy và học ngoại ngữ trong hệ thống giáo dục quốc dân giai đoạn 2008 – 2020”.</w:t>
      </w:r>
    </w:p>
    <w:p w:rsidR="00807133" w:rsidRPr="00812EC1" w:rsidRDefault="00807133" w:rsidP="00B45DA4">
      <w:pPr>
        <w:tabs>
          <w:tab w:val="left" w:pos="567"/>
        </w:tabs>
        <w:spacing w:before="60" w:after="60"/>
        <w:ind w:firstLine="567"/>
        <w:jc w:val="both"/>
        <w:rPr>
          <w:rFonts w:ascii="Times New Roman" w:hAnsi="Times New Roman"/>
          <w:spacing w:val="-2"/>
          <w:szCs w:val="28"/>
        </w:rPr>
      </w:pPr>
      <w:r w:rsidRPr="00812EC1">
        <w:rPr>
          <w:rFonts w:ascii="Times New Roman" w:hAnsi="Times New Roman"/>
          <w:spacing w:val="-2"/>
          <w:szCs w:val="28"/>
        </w:rPr>
        <w:tab/>
        <w:t>- Tiếp tục thực hiện theo Công văn số 307/PGD&amp;ĐT ngày 21/9/2016 của Phòng GD&amp;ĐT về việc sử dụng định dạng đề thi đánh giá năng lực tiếng Anh dành cho học sinh phổ thông từ năm học 2016-2017.</w:t>
      </w:r>
    </w:p>
    <w:p w:rsidR="00422622" w:rsidRPr="00812EC1" w:rsidRDefault="00824A21" w:rsidP="00B45DA4">
      <w:pPr>
        <w:tabs>
          <w:tab w:val="left" w:pos="567"/>
        </w:tabs>
        <w:spacing w:before="60" w:after="60"/>
        <w:ind w:firstLine="567"/>
        <w:jc w:val="both"/>
        <w:rPr>
          <w:rFonts w:ascii="Times New Roman" w:eastAsia="Calibri" w:hAnsi="Times New Roman"/>
          <w:b/>
          <w:i/>
          <w:szCs w:val="28"/>
          <w:lang w:val="vi-VN"/>
        </w:rPr>
      </w:pPr>
      <w:r>
        <w:rPr>
          <w:rFonts w:ascii="Times New Roman" w:eastAsia="Calibri" w:hAnsi="Times New Roman"/>
          <w:b/>
          <w:i/>
          <w:szCs w:val="28"/>
        </w:rPr>
        <w:t>4</w:t>
      </w:r>
      <w:r w:rsidR="00422622"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 xml:space="preserve">4. </w:t>
      </w:r>
      <w:r w:rsidR="00422622" w:rsidRPr="00812EC1">
        <w:rPr>
          <w:rFonts w:ascii="Times New Roman" w:eastAsia="Calibri" w:hAnsi="Times New Roman"/>
          <w:b/>
          <w:i/>
          <w:szCs w:val="28"/>
          <w:lang w:val="vi-VN"/>
        </w:rPr>
        <w:t>Giáo dục hướng nghiệp</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Tiếp tục thực hiện Kế hoạch số 615/KH-SGDĐT ngày 21/3/2019 của Sở GDĐT về Giáo dục hướng nghiệp và định hướng phân luồng học sinh trong giáo dục phổ thông giai đoạn 2019-2020</w:t>
      </w:r>
      <w:r w:rsidR="00422622" w:rsidRPr="00812EC1">
        <w:rPr>
          <w:rFonts w:ascii="Times New Roman" w:eastAsia="Calibri" w:hAnsi="Times New Roman"/>
          <w:szCs w:val="28"/>
          <w:lang w:val="vi-VN"/>
        </w:rPr>
        <w:t>.</w:t>
      </w:r>
      <w:r w:rsidRPr="00812EC1">
        <w:rPr>
          <w:rFonts w:ascii="Times New Roman" w:eastAsia="Calibri" w:hAnsi="Times New Roman"/>
          <w:szCs w:val="28"/>
          <w:lang w:val="nl-NL"/>
        </w:rPr>
        <w:t xml:space="preserve"> Tăng cường các hoạt động giáo dục khởi nghiệp, tạo môi trường hỗ trợ khởi nghiệp trong trường phổ thông nhằm thúc đẩy tinh thần khởi nghiệp, lập nghiệp của học sinh phổ thông. </w:t>
      </w:r>
    </w:p>
    <w:p w:rsidR="00807133" w:rsidRPr="00812EC1" w:rsidRDefault="00824A21" w:rsidP="00B45DA4">
      <w:pPr>
        <w:tabs>
          <w:tab w:val="left" w:pos="567"/>
        </w:tabs>
        <w:spacing w:before="60" w:after="60"/>
        <w:ind w:firstLine="567"/>
        <w:jc w:val="both"/>
        <w:rPr>
          <w:rFonts w:ascii="Times New Roman" w:eastAsia="Calibri" w:hAnsi="Times New Roman"/>
          <w:szCs w:val="28"/>
          <w:lang w:val="nl-NL"/>
        </w:rPr>
      </w:pPr>
      <w:r>
        <w:rPr>
          <w:rFonts w:ascii="Times New Roman" w:eastAsia="Calibri" w:hAnsi="Times New Roman"/>
          <w:b/>
          <w:i/>
          <w:szCs w:val="28"/>
        </w:rPr>
        <w:t>4</w:t>
      </w:r>
      <w:r w:rsidR="00422622"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5. Tăng cường thực hiện lồng ghép, tích hợp giáo dục đạo đức, lối sống</w:t>
      </w:r>
      <w:r w:rsidR="00807133" w:rsidRPr="00812EC1">
        <w:rPr>
          <w:rFonts w:ascii="Times New Roman" w:eastAsia="Calibri" w:hAnsi="Times New Roman"/>
          <w:szCs w:val="28"/>
          <w:lang w:val="nl-NL"/>
        </w:rPr>
        <w:t>; học tập và làm theo tư tưởng, đạo đức, phong cách Hồ Chí Minh</w:t>
      </w:r>
      <w:r w:rsidR="00807133" w:rsidRPr="00812EC1">
        <w:rPr>
          <w:rFonts w:ascii="Times New Roman" w:eastAsia="Calibri" w:hAnsi="Times New Roman"/>
          <w:iCs/>
          <w:szCs w:val="28"/>
        </w:rPr>
        <w:t>;</w:t>
      </w:r>
      <w:r w:rsidR="00807133" w:rsidRPr="00812EC1">
        <w:rPr>
          <w:rFonts w:ascii="Times New Roman" w:eastAsia="Calibri" w:hAnsi="Times New Roman"/>
          <w:szCs w:val="28"/>
          <w:lang w:val="nl-NL"/>
        </w:rPr>
        <w:t xml:space="preserve"> phòng, chống tham nhũng; chú trọng tuyên truyền, giáo dục chủ quyền Quốc gia về biên giới, biển đảo; sử dụng năng lượng tiết kiệm và hiệu quả; bảo vệ môi trường, không sử dụng đồ nhựa dùng một lần; đa dạng sinh học và bảo tồn thiên nhiên; ứng phó với biến đổi khí hậu, phòng tránh và giảm nhẹ thiên tai. </w:t>
      </w:r>
      <w:r w:rsidR="003059A4" w:rsidRPr="00812EC1">
        <w:rPr>
          <w:rFonts w:ascii="Times New Roman" w:eastAsia="Calibri" w:hAnsi="Times New Roman"/>
          <w:szCs w:val="28"/>
          <w:lang w:val="vi-VN"/>
        </w:rPr>
        <w:t>C</w:t>
      </w:r>
      <w:r w:rsidR="00807133" w:rsidRPr="00812EC1">
        <w:rPr>
          <w:rFonts w:ascii="Times New Roman" w:eastAsia="Calibri" w:hAnsi="Times New Roman"/>
          <w:szCs w:val="28"/>
          <w:lang w:val="nl-NL"/>
        </w:rPr>
        <w:t xml:space="preserve">ần làm rõ nội dung, địa chỉ, mức độ lồng ghép, tích hợp các nội dung trong Kế hoạch dạy học các môn học và Kế hoạch các hoạt động giáo dục. </w:t>
      </w:r>
    </w:p>
    <w:p w:rsidR="00807133" w:rsidRPr="00812EC1" w:rsidRDefault="00D76A02"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a)</w:t>
      </w:r>
      <w:r w:rsidR="00807133" w:rsidRPr="00812EC1">
        <w:rPr>
          <w:rFonts w:ascii="Times New Roman" w:eastAsia="Calibri" w:hAnsi="Times New Roman"/>
          <w:szCs w:val="28"/>
          <w:lang w:val="nl-NL"/>
        </w:rPr>
        <w:t xml:space="preserve"> Học tập và làm theo tư tưởng, đạo đức, phong cách Hồ Chí Minh </w:t>
      </w:r>
    </w:p>
    <w:p w:rsidR="00807133" w:rsidRPr="00812EC1" w:rsidRDefault="003059A4"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 xml:space="preserve">iếp tục thực hiện có hiệu quả Chỉ thị số 05- CT/TƯ ngày 15/5/2016 của Bộ Chính trị về đẩy mạnh học tập và làm theo tư tưởng, đạo đức, phong các Hồ Chí Minh bằng cách lồng ghép, tích hợp trong các hoạt động giáo dục chính khoá, ngoại khoá theo đặc trưng của môn học, không làm thay đổi mục tiêu và nội dung của môn học, bài học, hoạt động giáo dục; đảm bảo tích hợp một cách </w:t>
      </w:r>
      <w:r w:rsidR="00807133" w:rsidRPr="00812EC1">
        <w:rPr>
          <w:rFonts w:ascii="Times New Roman" w:eastAsia="Calibri" w:hAnsi="Times New Roman"/>
          <w:szCs w:val="28"/>
          <w:lang w:val="nl-NL"/>
        </w:rPr>
        <w:lastRenderedPageBreak/>
        <w:t>tự nhiên, lô-gic, không gây quá tải,… nhằm tạo nên sự gắn bó nhuần nhuyễn giữa nội dung học tập và sự vận dụng linh hoạt vào thực tiễn.</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Tích hợp một số hoạt động giáo dục trong giờ sinh hoạt lớp, sinh hoạt chuyên đề, lồng ghép trong tổ chức các hoạt động ngoài giờ lên lớp; trong kế hoạch giáo dục một số môn học sau: Ngữ văn, Lịch sử, Giáo dục công dân, Mỹ thuật, Âm nhạc.</w:t>
      </w:r>
    </w:p>
    <w:p w:rsidR="00807133" w:rsidRPr="00812EC1" w:rsidRDefault="003059A4"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ham khảo Bộ sách Bác Hồ và những bài học về đạo đức, lối sống dành cho học sinh (NXB Giáo dục Việt Nam).</w:t>
      </w:r>
    </w:p>
    <w:p w:rsidR="00807133" w:rsidRPr="00812EC1" w:rsidRDefault="00D76A02"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b)</w:t>
      </w:r>
      <w:r w:rsidR="00807133" w:rsidRPr="00812EC1">
        <w:rPr>
          <w:rFonts w:ascii="Times New Roman" w:eastAsia="Calibri" w:hAnsi="Times New Roman"/>
          <w:szCs w:val="28"/>
          <w:lang w:val="nl-NL"/>
        </w:rPr>
        <w:t xml:space="preserve"> Giáo dục đạo đức, lối sống </w:t>
      </w:r>
    </w:p>
    <w:p w:rsidR="003059A4" w:rsidRPr="00812EC1" w:rsidRDefault="00807133" w:rsidP="00B45DA4">
      <w:pPr>
        <w:tabs>
          <w:tab w:val="left" w:pos="567"/>
        </w:tabs>
        <w:spacing w:before="60" w:after="60"/>
        <w:ind w:firstLine="567"/>
        <w:jc w:val="both"/>
        <w:rPr>
          <w:rFonts w:ascii="Times New Roman" w:eastAsia="Calibri" w:hAnsi="Times New Roman"/>
          <w:szCs w:val="28"/>
          <w:lang w:val="vi-VN"/>
        </w:rPr>
      </w:pPr>
      <w:r w:rsidRPr="00812EC1">
        <w:rPr>
          <w:rFonts w:ascii="Times New Roman" w:eastAsia="Calibri" w:hAnsi="Times New Roman"/>
          <w:szCs w:val="28"/>
          <w:lang w:val="nl-NL"/>
        </w:rPr>
        <w:t xml:space="preserve">Ngoài các nội dung giáo dục trong bộ môn Giáo dục công dân, các trường tiếp tục thực hiện Đề tài khoa học về “Nghiên cứu, đề xuất một số giải pháp nâng cao nhận thức, hành vi của học sinh thông qua giáo dục đạo đức trong các trường THCS – THPT tỉnh Quảng Ninh” qua bộ tài liệu đã được triển khai từ năm học 2017-2018. Xây dựng kế hoạch dạy học tích hợp giáo dục đạo đức phù hợp với việc thực hiện chương trình, với điều kiện thực tế và theo định hướng phát triển năng lực người học ở các môn, các hoạt động giáo dục. Tạo điều kiện tốt nhất cho các tổ/nhóm chuyên môn, giáo viên được chủ động dạy học tích hợp giáo dục đạo đức và quản lý hoạt động của giáo viên theo tinh thần vận dụng sáng tạo và phù hợp với đặc điểm đối tượng học sinh. </w:t>
      </w:r>
    </w:p>
    <w:p w:rsidR="00807133" w:rsidRPr="00812EC1" w:rsidRDefault="003059A4" w:rsidP="00B45DA4">
      <w:pPr>
        <w:tabs>
          <w:tab w:val="left" w:pos="567"/>
        </w:tabs>
        <w:spacing w:before="60" w:after="60"/>
        <w:ind w:firstLine="567"/>
        <w:jc w:val="both"/>
        <w:rPr>
          <w:rFonts w:ascii="Times New Roman" w:eastAsia="Calibri" w:hAnsi="Times New Roman"/>
          <w:spacing w:val="4"/>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 xml:space="preserve">ổ chuyên môn rà soát, đối chiếu, điều chỉnh nội dung, địa chỉ tích hợp giáo dục đạo đức trong bộ tài liệu với mục tiêu và nội dung chương trình môn học để xây dựng kế hoạch dạy học của tổ/nhóm chuyên môn; thống nhất và tuân thủ các nguyên tắc trong dạy học tích hợp giáo </w:t>
      </w:r>
      <w:r w:rsidR="00807133" w:rsidRPr="00812EC1">
        <w:rPr>
          <w:rFonts w:ascii="Times New Roman" w:eastAsia="Calibri" w:hAnsi="Times New Roman"/>
          <w:spacing w:val="4"/>
          <w:szCs w:val="28"/>
          <w:lang w:val="nl-NL"/>
        </w:rPr>
        <w:t>dục đạo đức, trong đó chú trọng việc lựa chọn nội dung tích hợp đạo đức, định lượng mức độ, thời gian tích hợp đảm bảo tính chất giáo dục nhẹ nhàng, tự nhiên, phù hợp với đặc điểm tâm sinh lí, sự phát triển của học sinh, xã hội và thời đại; tích hợp giáo dục đạo đức gắn với thực tiễn cuộc sống, các vấn đề xã hội tại địa phương.</w:t>
      </w:r>
    </w:p>
    <w:p w:rsidR="00807133" w:rsidRPr="00812EC1" w:rsidRDefault="00D76A02" w:rsidP="00B45DA4">
      <w:pPr>
        <w:widowControl w:val="0"/>
        <w:tabs>
          <w:tab w:val="left" w:pos="567"/>
        </w:tabs>
        <w:spacing w:before="60" w:after="60"/>
        <w:ind w:firstLine="567"/>
        <w:jc w:val="both"/>
        <w:rPr>
          <w:rFonts w:ascii="Times New Roman" w:hAnsi="Times New Roman"/>
          <w:szCs w:val="28"/>
          <w:highlight w:val="white"/>
          <w:lang w:val="vi-VN"/>
        </w:rPr>
      </w:pPr>
      <w:r w:rsidRPr="00812EC1">
        <w:rPr>
          <w:rFonts w:ascii="Times New Roman" w:hAnsi="Times New Roman"/>
          <w:szCs w:val="28"/>
          <w:lang w:val="vi-VN"/>
        </w:rPr>
        <w:t>c)</w:t>
      </w:r>
      <w:r w:rsidR="00807133" w:rsidRPr="00812EC1">
        <w:rPr>
          <w:rFonts w:ascii="Times New Roman" w:hAnsi="Times New Roman"/>
          <w:szCs w:val="28"/>
          <w:lang w:val="nl-NL"/>
        </w:rPr>
        <w:t xml:space="preserve"> Bảo vệ môi trường, ứng phó với biến đổi khí hậu, phòng tránh và giảm nhẹ thiên tai: Tiếp tục thực hiện theo hướng dẫn tại Công văn số 329/SGDĐT-GDTrH ngày 28/2/2018 của Sở GDĐT về việc hướng dẫn thực hiện nội dung giáo dục bảo vệ môi trường, ứng phó với biến đổi khí hậu và phòng chống thiên tai đối với giáo dục trung học từ năm 2018. Trong đó, tăng cường các nội dung liên hệ thực tiễn vấn đề bảo vệ môi trường tại địa phương nơi học sinh đang sinh sống, học tập, giúp các em nâng cao nhận thức và có những việc làm cụ thể góp phần bảo vệ môi trường. Từ năm học 2019 – 2020, quan tâm tuyên truyền giáo dục học sinh về việc phân loại rác thải và không sử dụng đồ nhựa dùng một lần thông qua tích hợp, lồng ghép vào các hoạt động giáo dục.</w:t>
      </w:r>
    </w:p>
    <w:p w:rsidR="00807133" w:rsidRPr="00812EC1" w:rsidRDefault="00D76A02"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d)</w:t>
      </w:r>
      <w:r w:rsidR="00807133" w:rsidRPr="00812EC1">
        <w:rPr>
          <w:rFonts w:ascii="Times New Roman" w:eastAsia="Calibri" w:hAnsi="Times New Roman"/>
          <w:szCs w:val="28"/>
          <w:lang w:val="nl-NL"/>
        </w:rPr>
        <w:t xml:space="preserve"> Tuyên truyền, giáo dục chủ quyền Quốc gia về biên giới, biển đảo </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Đẩy mạnh công tác tuyên truyền Luật biển Việt Nam được Quốc hội nước CHXHCN đến toàn thể cán bộ, giáo viên, học sinh. Thông qua các hoạt động ngoại khóa, các chương trình hoạt động của Đội; lồng ghép vào nội dung các môn học Ngữ văn, Lịch sử, Địa lí, Âm nhạc… để giới thiệu, làm rõ các nội dung về đường cơ sở, nội thủy, lãnh hải, vùng tiếp giáp lãnh hải, vùng đặc quyền kinh tế, thềm lục địa, các đảo, quần đảo Hoàng Sa, quần đảo Trường Sa và quần đảo </w:t>
      </w:r>
      <w:r w:rsidRPr="00812EC1">
        <w:rPr>
          <w:rFonts w:ascii="Times New Roman" w:eastAsia="Calibri" w:hAnsi="Times New Roman"/>
          <w:szCs w:val="28"/>
          <w:lang w:val="nl-NL"/>
        </w:rPr>
        <w:lastRenderedPageBreak/>
        <w:t xml:space="preserve">khác thuộc chủ quyền, quyền chủ quyền, quyền tài phán quốc gia của Việt Nam; hoạt động trong vùng biển Việt Nam; phát triển kinh tế biển; quản lý và bảo vệ biển, đảo. Khai thác có hiệu quả nguồn tư liệu, thông tin trên website </w:t>
      </w:r>
      <w:hyperlink r:id="rId7" w:history="1">
        <w:r w:rsidRPr="00812EC1">
          <w:rPr>
            <w:rStyle w:val="Hyperlink"/>
            <w:rFonts w:ascii="Times New Roman" w:eastAsia="Calibri" w:hAnsi="Times New Roman"/>
            <w:szCs w:val="28"/>
          </w:rPr>
          <w:t>http://vasi.gov.vn</w:t>
        </w:r>
      </w:hyperlink>
      <w:r w:rsidRPr="00812EC1">
        <w:rPr>
          <w:rFonts w:ascii="Times New Roman" w:eastAsia="Calibri" w:hAnsi="Times New Roman"/>
          <w:szCs w:val="28"/>
          <w:lang w:val="nl-NL"/>
        </w:rPr>
        <w:t xml:space="preserve"> (Tổng cục Biển và Hải đảo Việt Nam); </w:t>
      </w:r>
      <w:hyperlink r:id="rId8" w:history="1">
        <w:r w:rsidRPr="00812EC1">
          <w:rPr>
            <w:rStyle w:val="Hyperlink"/>
            <w:rFonts w:ascii="Times New Roman" w:eastAsia="Calibri" w:hAnsi="Times New Roman"/>
            <w:szCs w:val="28"/>
          </w:rPr>
          <w:t>http://dangcongsan.vn/bien-dao-viet-nam.html</w:t>
        </w:r>
      </w:hyperlink>
      <w:r w:rsidRPr="00812EC1">
        <w:rPr>
          <w:rFonts w:ascii="Times New Roman" w:eastAsia="Calibri" w:hAnsi="Times New Roman"/>
          <w:szCs w:val="28"/>
          <w:lang w:val="nl-NL"/>
        </w:rPr>
        <w:t xml:space="preserve">, </w:t>
      </w:r>
      <w:hyperlink r:id="rId9" w:history="1">
        <w:r w:rsidRPr="00812EC1">
          <w:rPr>
            <w:rStyle w:val="Hyperlink"/>
            <w:rFonts w:ascii="Times New Roman" w:eastAsia="Calibri" w:hAnsi="Times New Roman"/>
            <w:szCs w:val="28"/>
          </w:rPr>
          <w:t>http://dangcongsan.vn/luat-bien-viet-nam.html</w:t>
        </w:r>
      </w:hyperlink>
      <w:r w:rsidRPr="00812EC1">
        <w:rPr>
          <w:rFonts w:ascii="Times New Roman" w:eastAsia="Calibri" w:hAnsi="Times New Roman"/>
          <w:szCs w:val="28"/>
          <w:lang w:val="nl-NL"/>
        </w:rPr>
        <w:t xml:space="preserve"> (Báo điện tử Đảng Cộng Sản Việt Nam); </w:t>
      </w:r>
      <w:hyperlink r:id="rId10" w:history="1">
        <w:r w:rsidRPr="00812EC1">
          <w:rPr>
            <w:rStyle w:val="Hyperlink"/>
            <w:rFonts w:ascii="Times New Roman" w:eastAsia="Calibri" w:hAnsi="Times New Roman"/>
            <w:szCs w:val="28"/>
          </w:rPr>
          <w:t>http://biengioilanhtho.gov.vn</w:t>
        </w:r>
      </w:hyperlink>
      <w:r w:rsidRPr="00812EC1">
        <w:rPr>
          <w:rFonts w:ascii="Times New Roman" w:eastAsia="Calibri" w:hAnsi="Times New Roman"/>
          <w:szCs w:val="28"/>
          <w:lang w:val="nl-NL"/>
        </w:rPr>
        <w:t xml:space="preserve"> (Ủy ban Biên giới quốc gia), nhằm làm cho cán bộ, giáo viên, học sinh nắm vững chủ trương, đường lối của Đảng, Nhà nước về bảo vệ chủ quyền biển đảo, biên giới quốc gia. Khẳng định chủ quyền đối với quần đảo Hoàng Sa, Trường Sa. Đấu tranh chống lại luận điệu xuyên tạc của các thế lực thù địch với âm mưu độc chiếm biển Đông cũng như làm mất ổn định an ninh chính trị, trật tự an toàn xã hội nhằm giữ vững toàn vẹn chủ quyền, lãnh thổ của Tổ quốc.</w:t>
      </w:r>
    </w:p>
    <w:p w:rsidR="00807133" w:rsidRPr="00812EC1" w:rsidRDefault="00D76A02"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đ)</w:t>
      </w:r>
      <w:r w:rsidR="00807133" w:rsidRPr="00812EC1">
        <w:rPr>
          <w:rFonts w:ascii="Times New Roman" w:eastAsia="Calibri" w:hAnsi="Times New Roman"/>
          <w:szCs w:val="28"/>
          <w:lang w:val="nl-NL"/>
        </w:rPr>
        <w:t xml:space="preserve"> Sử dụng năng lượng tiết kiệm và hiệu quả </w:t>
      </w:r>
    </w:p>
    <w:p w:rsidR="00807133" w:rsidRPr="00812EC1" w:rsidRDefault="003059A4"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ổ chức tuyên truyền, nâng cao nhận thức đến cán bộ, giáo viên, phụ huynh và học sinh hiểu được mục tiêu giáo dục sử dụng năng lượng tiết kiệm và hiệu quả, rèn luyện thói quen sử dụng năng lượng tiết kiệm và hiệu quả ở mọi nơi trong đời sống xã hội.</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Nội dung sử dụng năng lượng tiết kiệm và hiệu quả được dạy học tích hợp liên môn vào 4 môn Vật lí, Sinh học, Công nghệ và Địa lí.</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Nguyên tắc: Lồng ghép các nội dung tích hợp vào bài học một cách tự nhiên, phù hợp với nội dung bài học. Việc tích hợp làm cho bài học sinh động, gắn với thực tế hơn và không làm quá tải bài học.</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Phương pháp dạy của các bài tích hợp phải góp phần phát huy tích cực, tự giác, chủ động, sáng tạo của học sinh trong học tập.</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Kiểm tra đánh giá dạy học tích hợp được lồng ghép trong kiểm tra đánh giá của môn học, cần chú ý kiểm tra năng lực vận dụng kiến thức để giải quyết các vấn đề về tích hợp trong học tập và thực tiễn cuộc sống.</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Tăng cường tổ chức các hoạt động trải nghiệm về sử dụng năng lượng tiết kiệm và hiệu quả; tuyên truyền Luật Sử dụng năng lượng tiết kiệm và hiệu quả (Số 50/2010/QH12 ngày 17/6/2010).</w:t>
      </w:r>
    </w:p>
    <w:p w:rsidR="00807133" w:rsidRPr="00812EC1" w:rsidRDefault="00D76A02"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e)</w:t>
      </w:r>
      <w:r w:rsidR="00807133" w:rsidRPr="00812EC1">
        <w:rPr>
          <w:rFonts w:ascii="Times New Roman" w:eastAsia="Calibri" w:hAnsi="Times New Roman"/>
          <w:szCs w:val="28"/>
          <w:lang w:val="nl-NL"/>
        </w:rPr>
        <w:t>Tiếp tục thực hiện tốt việc sử dụng di sản văn hóa trong dạy học theo Hướng dẫn số 73/HD-BGDĐT-BVHTTDL ngày 16/01/2013 của liên Bộ GDĐT, Bộ Văn hóa, Thể thao và Du lịch. Xây dựng kế hoạch tổ chức cho học sinh học tập tại thực địa, hoạt động trải nghiệm sáng tạo nhà trường cần quan tâm đến các Di sản văn hóa trên địa bàn tỉnh được công nhận là Di tích quốc gia đặc biệt (Vịnh Hạ Long; Khu di tích Lịch sử - Danh thắng Yên Tử ở Uông Bí; Khu Di tích lịch sử Bạch Đằng ở Quảng Yên; Khu Di tích Lịch sử nhà Trần ở Đông Triều; Lễ Hội đền Cửa Ông ở Cẩm Phả)</w:t>
      </w:r>
      <w:r w:rsidR="003059A4" w:rsidRPr="00812EC1">
        <w:rPr>
          <w:rFonts w:ascii="Times New Roman" w:eastAsia="Calibri" w:hAnsi="Times New Roman"/>
          <w:szCs w:val="28"/>
          <w:lang w:val="vi-VN"/>
        </w:rPr>
        <w:t xml:space="preserve"> v</w:t>
      </w:r>
      <w:r w:rsidR="00807133" w:rsidRPr="00812EC1">
        <w:rPr>
          <w:rFonts w:ascii="Times New Roman" w:eastAsia="Calibri" w:hAnsi="Times New Roman"/>
          <w:szCs w:val="28"/>
          <w:lang w:val="nl-NL"/>
        </w:rPr>
        <w:t>à một số di tích lịch sử của Ba Chẽ như: Miếu Ông, miếu Bà; Đình Làng Dạ...</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Tăng cường đổi mới phương pháp dạy học, bằng các hình thức cụ thể, thiết thực lồng ghép nội dung về giá trị lịch sử, văn hóa, nghệ thuật, du lịch, đưa các làn điệu </w:t>
      </w:r>
      <w:r w:rsidR="003059A4" w:rsidRPr="00812EC1">
        <w:rPr>
          <w:rFonts w:ascii="Times New Roman" w:eastAsia="Calibri" w:hAnsi="Times New Roman"/>
          <w:szCs w:val="28"/>
          <w:lang w:val="nl-NL"/>
        </w:rPr>
        <w:t xml:space="preserve">dân ca, trò chơi dân gian… </w:t>
      </w:r>
      <w:r w:rsidR="003059A4" w:rsidRPr="00812EC1">
        <w:rPr>
          <w:rFonts w:ascii="Times New Roman" w:eastAsia="Calibri" w:hAnsi="Times New Roman"/>
          <w:szCs w:val="28"/>
          <w:lang w:val="vi-VN"/>
        </w:rPr>
        <w:t>v</w:t>
      </w:r>
      <w:r w:rsidRPr="00812EC1">
        <w:rPr>
          <w:rFonts w:ascii="Times New Roman" w:eastAsia="Calibri" w:hAnsi="Times New Roman"/>
          <w:szCs w:val="28"/>
          <w:lang w:val="nl-NL"/>
        </w:rPr>
        <w:t xml:space="preserve">ào các tiết học trong các bộ môn Ngữ văn, </w:t>
      </w:r>
      <w:r w:rsidRPr="00812EC1">
        <w:rPr>
          <w:rFonts w:ascii="Times New Roman" w:eastAsia="Calibri" w:hAnsi="Times New Roman"/>
          <w:szCs w:val="28"/>
          <w:lang w:val="nl-NL"/>
        </w:rPr>
        <w:lastRenderedPageBreak/>
        <w:t>Lịch sử, Địa lí, Âm nhạc, Mỹ thuật, Giáo dục công dân nhằm trang bị cho các em những kiến thức, kĩ năng cần thiết về bảo vệ di sản.</w:t>
      </w:r>
    </w:p>
    <w:p w:rsidR="00807133" w:rsidRPr="00812EC1" w:rsidRDefault="00824A21" w:rsidP="00B45DA4">
      <w:pPr>
        <w:tabs>
          <w:tab w:val="left" w:pos="567"/>
        </w:tabs>
        <w:spacing w:before="60" w:after="60"/>
        <w:ind w:firstLine="567"/>
        <w:jc w:val="both"/>
        <w:rPr>
          <w:rFonts w:ascii="Times New Roman" w:eastAsia="Calibri" w:hAnsi="Times New Roman"/>
          <w:b/>
          <w:i/>
          <w:szCs w:val="28"/>
          <w:lang w:val="nl-NL"/>
        </w:rPr>
      </w:pPr>
      <w:r>
        <w:rPr>
          <w:rFonts w:ascii="Times New Roman" w:eastAsia="Calibri" w:hAnsi="Times New Roman"/>
          <w:b/>
          <w:i/>
          <w:szCs w:val="28"/>
        </w:rPr>
        <w:t>4</w:t>
      </w:r>
      <w:r w:rsidR="003059A4"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6. Tiếp tục thực hiện tốt nhiệm vụ giáo dục hòa nhập cho học sinh khuyết tật</w:t>
      </w:r>
    </w:p>
    <w:p w:rsidR="00807133" w:rsidRPr="00812EC1" w:rsidRDefault="003059A4"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iếp tục triển khai các nội dung đã được tập huấn trong năm học 2018-2019. Tham gia tập huấn về đổi mới phương pháp dạy học theo định hướng phát triển năng lực, phẩm chất học sinh giáo dục hòa nhập và tổ chức hoạt động trải nghiệm sáng tạo dành cho giáo viên dạy các môn học cấp THCS</w:t>
      </w:r>
      <w:r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về đổi mới phương pháp dạy học theo định hướng phát triển năng lực, phẩm chất học sinh giáo dục hòa nhập và tổ chức hoạt động trải nghiệm sáng tạo dành cho giáo viên dạy các môn học cấp THCS.</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Đánh giá học sinh khuyết tật theo nguyên tắc động viên, khuyến khích sự nỗ lực và sự tiến bộ của học sinh là chính.</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Học sinh khuyết tật có khả năng đáp ứng các yêu cầu của chương trình giáo dục THCS được đánh giá, xếp loại theo các quy định như đối với học sinh bình thường nhưng có giảm nhẹ yêu cầu về kết quả học tập. </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Học sinh khuyết tật không đủ khả năng đáp ứng các yêu cầu của chương trình giáo dục THCS được đánh giá dựa trên sự nỗ lực, tiến bộ của học sinh và không xếp loại đối tượng này.  </w:t>
      </w:r>
    </w:p>
    <w:p w:rsidR="00807133" w:rsidRPr="00812EC1" w:rsidRDefault="00AE2E1A" w:rsidP="00B45DA4">
      <w:pPr>
        <w:tabs>
          <w:tab w:val="left" w:pos="567"/>
        </w:tabs>
        <w:spacing w:before="60" w:after="60"/>
        <w:ind w:firstLine="567"/>
        <w:jc w:val="both"/>
        <w:rPr>
          <w:rFonts w:ascii="Times New Roman" w:eastAsia="Calibri" w:hAnsi="Times New Roman"/>
          <w:b/>
          <w:i/>
          <w:szCs w:val="28"/>
          <w:lang w:val="vi-VN"/>
        </w:rPr>
      </w:pPr>
      <w:r w:rsidRPr="00812EC1">
        <w:rPr>
          <w:rFonts w:ascii="Times New Roman" w:eastAsia="Calibri" w:hAnsi="Times New Roman"/>
          <w:szCs w:val="28"/>
          <w:lang w:val="vi-VN"/>
        </w:rPr>
        <w:t>T</w:t>
      </w:r>
      <w:r w:rsidR="00807133" w:rsidRPr="00812EC1">
        <w:rPr>
          <w:rFonts w:ascii="Times New Roman" w:eastAsia="Calibri" w:hAnsi="Times New Roman"/>
          <w:szCs w:val="28"/>
          <w:lang w:val="nl-NL"/>
        </w:rPr>
        <w:t>hực hiện nghiêm túc công tác quản lý, giáo dục học sinh khuyết tật; cuối năm học, gửi về Phòng GDĐT báo cáo về giáo dục hòa nhập theo hướng dẫn tại Công văn 896/SGDĐT-GDTrH ngày 06/5/2019 của Sở GDĐT</w:t>
      </w:r>
      <w:r w:rsidRPr="00812EC1">
        <w:rPr>
          <w:rFonts w:ascii="Times New Roman" w:eastAsia="Calibri" w:hAnsi="Times New Roman"/>
          <w:szCs w:val="28"/>
          <w:lang w:val="vi-VN"/>
        </w:rPr>
        <w:t>.</w:t>
      </w:r>
    </w:p>
    <w:p w:rsidR="00D76A02" w:rsidRPr="00812EC1" w:rsidRDefault="00824A21" w:rsidP="00B45DA4">
      <w:pPr>
        <w:tabs>
          <w:tab w:val="left" w:pos="567"/>
        </w:tabs>
        <w:spacing w:before="60" w:after="60"/>
        <w:ind w:firstLine="567"/>
        <w:jc w:val="both"/>
        <w:rPr>
          <w:rFonts w:ascii="Times New Roman" w:eastAsia="Calibri" w:hAnsi="Times New Roman"/>
          <w:b/>
          <w:i/>
          <w:szCs w:val="28"/>
          <w:lang w:val="vi-VN"/>
        </w:rPr>
      </w:pPr>
      <w:r>
        <w:rPr>
          <w:rFonts w:ascii="Times New Roman" w:eastAsia="Calibri" w:hAnsi="Times New Roman"/>
          <w:b/>
          <w:i/>
          <w:szCs w:val="28"/>
        </w:rPr>
        <w:t>4</w:t>
      </w:r>
      <w:r w:rsidR="00AE2E1A"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7. Đánh giá, rút kinh nghiệm về hiệu quả của công tác tổ chức hoạt động đầu năm học mới</w:t>
      </w:r>
    </w:p>
    <w:p w:rsidR="00807133" w:rsidRPr="00812EC1" w:rsidRDefault="00D76A02"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vi-VN"/>
        </w:rPr>
        <w:t>Q</w:t>
      </w:r>
      <w:r w:rsidR="00807133" w:rsidRPr="00812EC1">
        <w:rPr>
          <w:rFonts w:ascii="Times New Roman" w:eastAsia="Calibri" w:hAnsi="Times New Roman"/>
          <w:szCs w:val="28"/>
          <w:lang w:val="nl-NL"/>
        </w:rPr>
        <w:t>uan tâm việc các lớp đầu cấp làm quen với điều kiện học tập, sinh hoạt và tiếp cận PPDH và giáo dục trong nhà trường; tuyên truyền về mục đích, ý nghĩa của ngày khai giảng, lễ tri ân, lễ chào cờ Tổ quốc; hướng dẫn học sinh hát Quốc ca, duy trì hát tại các buổi lễ chào cờ đầu tuần theo đúng nghi thức, thể hiện nhiệt huyết, lòng tự hào dân tộc của tuổi trẻ Việt Nam.</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 xml:space="preserve">Việc tổ chức các hoạt động tập thể, hoạt động giáo dục ngoài giờ lên lớp, hoạt động ngoại khóa chuyển mạnh sang hướng hoạt động trải nghiệm gắn với hoạt động hướng nghiệp dạy nghề, giáo dục đạo đức học sinh, giáo dục STEM. </w:t>
      </w:r>
      <w:r w:rsidR="00AE2E1A" w:rsidRPr="00812EC1">
        <w:rPr>
          <w:rFonts w:ascii="Times New Roman" w:eastAsia="Calibri" w:hAnsi="Times New Roman"/>
          <w:szCs w:val="28"/>
          <w:lang w:val="vi-VN"/>
        </w:rPr>
        <w:t>K</w:t>
      </w:r>
      <w:r w:rsidRPr="00812EC1">
        <w:rPr>
          <w:rFonts w:ascii="Times New Roman" w:eastAsia="Calibri" w:hAnsi="Times New Roman"/>
          <w:szCs w:val="28"/>
          <w:lang w:val="nl-NL"/>
        </w:rPr>
        <w:t>ế hoạch tổ chức hoạt động trải nghiệm phải cụ thể nội dung trải nghiệm, địa chỉ trải nghiệm gắn với hoạt động hướng nghiệp, dạy nghề, giáo dục đạo đức học sinh, giáo dục STEM; tăng cường tổ chức và quản lí các hoạt động giáo dục kỹ năng sống; kỹ năng khởi nghiệp, tư duy thiết kế, tư duy quản lý tài chính cho học sinh; khuyến khích học sinh tham gia các câu lạc bộ sở thích.</w:t>
      </w:r>
    </w:p>
    <w:p w:rsidR="00807133" w:rsidRPr="00812EC1" w:rsidRDefault="00807133" w:rsidP="00B45DA4">
      <w:pPr>
        <w:tabs>
          <w:tab w:val="left" w:pos="567"/>
        </w:tabs>
        <w:spacing w:before="60" w:after="60"/>
        <w:ind w:firstLine="567"/>
        <w:jc w:val="both"/>
        <w:rPr>
          <w:rFonts w:ascii="Times New Roman" w:eastAsia="Calibri" w:hAnsi="Times New Roman"/>
          <w:szCs w:val="28"/>
          <w:lang w:val="nl-NL"/>
        </w:rPr>
      </w:pPr>
      <w:r w:rsidRPr="00812EC1">
        <w:rPr>
          <w:rFonts w:ascii="Times New Roman" w:eastAsia="Calibri" w:hAnsi="Times New Roman"/>
          <w:szCs w:val="28"/>
          <w:lang w:val="nl-NL"/>
        </w:rPr>
        <w:t>Khuyến khích tổ chức, thu hút học sinh tham gia các hoạt động góp phần phát triển năng lực học sinh như: Văn hóa – văn nghệ, thể dục – thể thao… trên cơ sở tự nguyện, phù hợp với đặc điểm tâm sinh lý và nội dung học tập của học sinh trung học cơ sở; tăng cường tính giao lưu, hợp tác nhằm thúc đẩy học sinh hứng thú học tập, rèn luyện kĩ năng sống, bổ sung hiểu biết về các giá trị văn hóa truyền thống dân tộc và tinh hoa văn hóa thế</w:t>
      </w:r>
      <w:r w:rsidR="002D51C6">
        <w:rPr>
          <w:rFonts w:ascii="Times New Roman" w:eastAsia="Calibri" w:hAnsi="Times New Roman"/>
          <w:szCs w:val="28"/>
          <w:lang w:val="nl-NL"/>
        </w:rPr>
        <w:t xml:space="preserve"> giới.</w:t>
      </w:r>
      <w:r w:rsidRPr="00812EC1">
        <w:rPr>
          <w:rFonts w:ascii="Times New Roman" w:eastAsia="Calibri" w:hAnsi="Times New Roman"/>
          <w:szCs w:val="28"/>
          <w:lang w:val="nl-NL"/>
        </w:rPr>
        <w:t xml:space="preserve"> </w:t>
      </w:r>
    </w:p>
    <w:p w:rsidR="00807133" w:rsidRPr="00812EC1" w:rsidRDefault="00B45DA4" w:rsidP="00B45DA4">
      <w:pPr>
        <w:tabs>
          <w:tab w:val="left" w:pos="567"/>
        </w:tabs>
        <w:spacing w:before="60" w:after="60"/>
        <w:ind w:firstLine="567"/>
        <w:jc w:val="both"/>
        <w:rPr>
          <w:rFonts w:ascii="Times New Roman" w:eastAsia="Calibri" w:hAnsi="Times New Roman"/>
          <w:b/>
          <w:i/>
          <w:szCs w:val="28"/>
          <w:lang w:val="nl-NL"/>
        </w:rPr>
      </w:pPr>
      <w:r>
        <w:rPr>
          <w:rFonts w:ascii="Times New Roman" w:eastAsia="Calibri" w:hAnsi="Times New Roman"/>
          <w:b/>
          <w:i/>
          <w:szCs w:val="28"/>
        </w:rPr>
        <w:lastRenderedPageBreak/>
        <w:tab/>
      </w:r>
      <w:r w:rsidR="00824A21">
        <w:rPr>
          <w:rFonts w:ascii="Times New Roman" w:eastAsia="Calibri" w:hAnsi="Times New Roman"/>
          <w:b/>
          <w:i/>
          <w:szCs w:val="28"/>
        </w:rPr>
        <w:t>4</w:t>
      </w:r>
      <w:r w:rsidR="00AE2E1A"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8. Công tác giáo dục thể chất</w:t>
      </w:r>
    </w:p>
    <w:p w:rsidR="00807133" w:rsidRPr="00812EC1" w:rsidRDefault="00B45DA4" w:rsidP="00B45DA4">
      <w:pPr>
        <w:tabs>
          <w:tab w:val="left" w:pos="567"/>
        </w:tabs>
        <w:spacing w:before="60" w:after="60"/>
        <w:ind w:firstLine="567"/>
        <w:jc w:val="both"/>
        <w:rPr>
          <w:rFonts w:ascii="Times New Roman" w:eastAsia="Calibri" w:hAnsi="Times New Roman"/>
          <w:szCs w:val="28"/>
          <w:lang w:val="nl-NL"/>
        </w:rPr>
      </w:pPr>
      <w:r>
        <w:rPr>
          <w:rFonts w:ascii="Times New Roman" w:eastAsia="Calibri" w:hAnsi="Times New Roman"/>
          <w:szCs w:val="28"/>
        </w:rPr>
        <w:tab/>
      </w:r>
      <w:r w:rsidR="00AE2E1A" w:rsidRPr="00812EC1">
        <w:rPr>
          <w:rFonts w:ascii="Times New Roman" w:eastAsia="Calibri" w:hAnsi="Times New Roman"/>
          <w:szCs w:val="28"/>
          <w:lang w:val="vi-VN"/>
        </w:rPr>
        <w:t>T</w:t>
      </w:r>
      <w:r w:rsidR="00807133" w:rsidRPr="00812EC1">
        <w:rPr>
          <w:rFonts w:ascii="Times New Roman" w:eastAsia="Calibri" w:hAnsi="Times New Roman"/>
          <w:szCs w:val="28"/>
          <w:lang w:val="nl-NL"/>
        </w:rPr>
        <w:t xml:space="preserve">iếp tục triển khai thực hiện nghiêm túc các văn bản chỉ đạo </w:t>
      </w:r>
      <w:r w:rsidR="00AE2E1A" w:rsidRPr="00812EC1">
        <w:rPr>
          <w:rFonts w:ascii="Times New Roman" w:eastAsia="Calibri" w:hAnsi="Times New Roman"/>
          <w:szCs w:val="28"/>
          <w:lang w:val="vi-VN"/>
        </w:rPr>
        <w:t xml:space="preserve">của </w:t>
      </w:r>
      <w:r w:rsidR="00807133" w:rsidRPr="00812EC1">
        <w:rPr>
          <w:rFonts w:ascii="Times New Roman" w:eastAsia="Calibri" w:hAnsi="Times New Roman"/>
          <w:szCs w:val="28"/>
          <w:lang w:val="nl-NL"/>
        </w:rPr>
        <w:t>Sở GDĐT về công tác giáo dục thể chất (GDTC) và thể thao trường họ</w:t>
      </w:r>
      <w:r w:rsidR="00E63699" w:rsidRPr="00812EC1">
        <w:rPr>
          <w:rFonts w:ascii="Times New Roman" w:eastAsia="Calibri" w:hAnsi="Times New Roman"/>
          <w:szCs w:val="28"/>
          <w:lang w:val="nl-NL"/>
        </w:rPr>
        <w:t>c</w:t>
      </w:r>
      <w:r w:rsidR="00807133" w:rsidRPr="00812EC1">
        <w:rPr>
          <w:rFonts w:ascii="Times New Roman" w:eastAsia="Calibri" w:hAnsi="Times New Roman"/>
          <w:szCs w:val="28"/>
          <w:lang w:val="nl-NL"/>
        </w:rPr>
        <w:t>, đảm bảo thời lượng, phù hợp về nội dung, hình thức. Đổi mới phương pháp dạy học nhằm tăng cường sức khỏe, phát triển thể lực, trang bị kiến thức, kỹ năng vận động cơ bản, hình thành thói quen tập luyện thể dục thể thao cho học sinh. Thực hiện nghiêm túc việc kiểm tra, đánh giá thể lực học sinh theo Quyết định số 53/2008/QĐ-BGDĐT ngày 18 tháng 09 năm 2008 của Bộ GDĐT.</w:t>
      </w:r>
    </w:p>
    <w:p w:rsidR="00E63699" w:rsidRPr="00812EC1" w:rsidRDefault="00B45DA4" w:rsidP="00B45DA4">
      <w:pPr>
        <w:tabs>
          <w:tab w:val="left" w:pos="567"/>
        </w:tabs>
        <w:spacing w:before="60" w:after="60"/>
        <w:ind w:firstLine="567"/>
        <w:jc w:val="both"/>
        <w:rPr>
          <w:rFonts w:ascii="Times New Roman" w:eastAsia="Calibri" w:hAnsi="Times New Roman"/>
          <w:szCs w:val="28"/>
          <w:lang w:val="vi-VN"/>
        </w:rPr>
      </w:pPr>
      <w:r>
        <w:rPr>
          <w:rFonts w:ascii="Times New Roman" w:eastAsia="Calibri" w:hAnsi="Times New Roman"/>
          <w:szCs w:val="28"/>
          <w:lang w:val="nl-NL"/>
        </w:rPr>
        <w:tab/>
      </w:r>
      <w:r w:rsidR="00807133" w:rsidRPr="00812EC1">
        <w:rPr>
          <w:rFonts w:ascii="Times New Roman" w:eastAsia="Calibri" w:hAnsi="Times New Roman"/>
          <w:szCs w:val="28"/>
          <w:lang w:val="nl-NL"/>
        </w:rPr>
        <w:t xml:space="preserve">Chuẩn bị điều kiện về cơ sở vật chất, tạo điều kiện cho đội ngũ giáo viên tự bồi dưỡng nâng cao về trình độ chuyên môn, đáp ứng yêu cầu thực hiện chương trình môn học GDTC thuộc CT GDPT 2018. </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lang w:val="nl-NL"/>
        </w:rPr>
        <w:tab/>
      </w:r>
      <w:r w:rsidR="00807133" w:rsidRPr="00812EC1">
        <w:rPr>
          <w:rFonts w:ascii="Times New Roman" w:eastAsia="Calibri" w:hAnsi="Times New Roman"/>
          <w:szCs w:val="28"/>
          <w:lang w:val="nl-NL"/>
        </w:rPr>
        <w:t>Triển khai thực hiện Kế hoạch 398/KH-BGDĐT ngày 09/5/2019 về việc thực hiện Kết luận của Bộ trưởng tại Hội nghị ‟Nâng cao chất lượng giáo dục thể chất và thể thao trường học trong ngành giáo dụcˮ.</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E63699" w:rsidRPr="00812EC1">
        <w:rPr>
          <w:rFonts w:ascii="Times New Roman" w:eastAsia="Calibri" w:hAnsi="Times New Roman"/>
          <w:szCs w:val="28"/>
          <w:lang w:val="vi-VN"/>
        </w:rPr>
        <w:t xml:space="preserve">Tổ chức tập bài </w:t>
      </w:r>
      <w:r w:rsidR="00807133" w:rsidRPr="00812EC1">
        <w:rPr>
          <w:rFonts w:ascii="Times New Roman" w:eastAsia="Calibri" w:hAnsi="Times New Roman"/>
          <w:szCs w:val="28"/>
          <w:lang w:val="nl-NL"/>
        </w:rPr>
        <w:t>thể dục buổi sáng, bài thể dục giữa giờ theo quy định</w:t>
      </w:r>
      <w:r w:rsidR="00E63699" w:rsidRPr="00812EC1">
        <w:rPr>
          <w:rFonts w:ascii="Times New Roman" w:eastAsia="Calibri" w:hAnsi="Times New Roman"/>
          <w:szCs w:val="28"/>
          <w:lang w:val="vi-VN"/>
        </w:rPr>
        <w:t>, có thể đổi mới tập xen k</w:t>
      </w:r>
      <w:r w:rsidR="007F67D3">
        <w:rPr>
          <w:rFonts w:ascii="Times New Roman" w:eastAsia="Calibri" w:hAnsi="Times New Roman"/>
          <w:szCs w:val="28"/>
        </w:rPr>
        <w:t>ẽ</w:t>
      </w:r>
      <w:r w:rsidR="00E63699" w:rsidRPr="00812EC1">
        <w:rPr>
          <w:rFonts w:ascii="Times New Roman" w:eastAsia="Calibri" w:hAnsi="Times New Roman"/>
          <w:szCs w:val="28"/>
          <w:lang w:val="vi-VN"/>
        </w:rPr>
        <w:t xml:space="preserve"> các bài th</w:t>
      </w:r>
      <w:r w:rsidR="007F67D3">
        <w:rPr>
          <w:rFonts w:ascii="Times New Roman" w:eastAsia="Calibri" w:hAnsi="Times New Roman"/>
          <w:szCs w:val="28"/>
        </w:rPr>
        <w:t>ể</w:t>
      </w:r>
      <w:r w:rsidR="00E63699" w:rsidRPr="00812EC1">
        <w:rPr>
          <w:rFonts w:ascii="Times New Roman" w:eastAsia="Calibri" w:hAnsi="Times New Roman"/>
          <w:szCs w:val="28"/>
          <w:lang w:val="vi-VN"/>
        </w:rPr>
        <w:t xml:space="preserve"> dục nhịp điệu, múa hát tập thể, ..</w:t>
      </w:r>
      <w:r w:rsidR="00807133" w:rsidRPr="00812EC1">
        <w:rPr>
          <w:rFonts w:ascii="Times New Roman" w:eastAsia="Calibri" w:hAnsi="Times New Roman"/>
          <w:szCs w:val="28"/>
          <w:lang w:val="nl-NL"/>
        </w:rPr>
        <w:t>.</w:t>
      </w:r>
      <w:r w:rsidR="00E63699" w:rsidRPr="00812EC1">
        <w:rPr>
          <w:rFonts w:ascii="Times New Roman" w:eastAsia="Calibri" w:hAnsi="Times New Roman"/>
          <w:szCs w:val="28"/>
          <w:lang w:val="vi-VN"/>
        </w:rPr>
        <w:t xml:space="preserve"> T</w:t>
      </w:r>
      <w:r w:rsidR="00807133" w:rsidRPr="00812EC1">
        <w:rPr>
          <w:rFonts w:ascii="Times New Roman" w:eastAsia="Calibri" w:hAnsi="Times New Roman"/>
          <w:szCs w:val="28"/>
          <w:lang w:val="nl-NL"/>
        </w:rPr>
        <w:t>ập luyện và thi đấu các môn thể thao trong chương trình Hội khỏe Phù Đổng nhằm tăng cường sức khỏe, phát triển thể lực toàn diện, tuyển chọn lực lượng vận động viên học sinh tham gia Hội khỏe Phù Đổ</w:t>
      </w:r>
      <w:r w:rsidR="00E63699" w:rsidRPr="00812EC1">
        <w:rPr>
          <w:rFonts w:ascii="Times New Roman" w:eastAsia="Calibri" w:hAnsi="Times New Roman"/>
          <w:szCs w:val="28"/>
          <w:lang w:val="nl-NL"/>
        </w:rPr>
        <w:t xml:space="preserve">ng </w:t>
      </w:r>
      <w:r w:rsidR="00E63699" w:rsidRPr="00812EC1">
        <w:rPr>
          <w:rFonts w:ascii="Times New Roman" w:eastAsia="Calibri" w:hAnsi="Times New Roman"/>
          <w:szCs w:val="28"/>
          <w:lang w:val="vi-VN"/>
        </w:rPr>
        <w:t>cấp huyện</w:t>
      </w:r>
      <w:r w:rsidR="00807133" w:rsidRPr="00812EC1">
        <w:rPr>
          <w:rFonts w:ascii="Times New Roman" w:eastAsia="Calibri" w:hAnsi="Times New Roman"/>
          <w:szCs w:val="28"/>
          <w:lang w:val="nl-NL"/>
        </w:rPr>
        <w:t>.</w:t>
      </w:r>
    </w:p>
    <w:p w:rsidR="00807133" w:rsidRPr="00812EC1" w:rsidRDefault="00B45DA4" w:rsidP="00812EC1">
      <w:pPr>
        <w:tabs>
          <w:tab w:val="left" w:pos="567"/>
        </w:tabs>
        <w:spacing w:before="60" w:after="60"/>
        <w:jc w:val="both"/>
        <w:rPr>
          <w:rFonts w:ascii="Times New Roman" w:eastAsia="Calibri" w:hAnsi="Times New Roman"/>
          <w:b/>
          <w:i/>
          <w:szCs w:val="28"/>
          <w:lang w:val="nl-NL"/>
        </w:rPr>
      </w:pPr>
      <w:r>
        <w:rPr>
          <w:rFonts w:ascii="Times New Roman" w:eastAsia="Calibri" w:hAnsi="Times New Roman"/>
          <w:b/>
          <w:i/>
          <w:szCs w:val="28"/>
        </w:rPr>
        <w:tab/>
      </w:r>
      <w:r w:rsidR="00824A21">
        <w:rPr>
          <w:rFonts w:ascii="Times New Roman" w:eastAsia="Calibri" w:hAnsi="Times New Roman"/>
          <w:b/>
          <w:i/>
          <w:szCs w:val="28"/>
        </w:rPr>
        <w:t>4</w:t>
      </w:r>
      <w:r w:rsidR="00E63699"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9. Đổi mới phương pháp, hình thức dạy học</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E63699" w:rsidRPr="00812EC1">
        <w:rPr>
          <w:rFonts w:ascii="Times New Roman" w:eastAsia="Calibri" w:hAnsi="Times New Roman"/>
          <w:szCs w:val="28"/>
          <w:lang w:val="vi-VN"/>
        </w:rPr>
        <w:t>-</w:t>
      </w:r>
      <w:r w:rsidR="00807133" w:rsidRPr="00812EC1">
        <w:rPr>
          <w:rFonts w:ascii="Times New Roman" w:eastAsia="Calibri" w:hAnsi="Times New Roman"/>
          <w:szCs w:val="28"/>
          <w:lang w:val="nl-NL"/>
        </w:rPr>
        <w:t xml:space="preserve">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Tiếp tục quán triệt tinh thần giáo dục tích hợp khoa học – công nghệ - kĩ thuật – toán (Science – Technology – Engineering – Mathematic: STEM) trong việc thực hiện chương trình giáo dục phổ thông ở những môn học liên quan. </w:t>
      </w:r>
    </w:p>
    <w:p w:rsidR="00E63699" w:rsidRPr="00812EC1" w:rsidRDefault="00807133" w:rsidP="00812EC1">
      <w:pPr>
        <w:tabs>
          <w:tab w:val="left" w:pos="567"/>
        </w:tabs>
        <w:spacing w:before="60" w:after="60"/>
        <w:jc w:val="both"/>
        <w:rPr>
          <w:rFonts w:ascii="Times New Roman" w:eastAsia="Calibri" w:hAnsi="Times New Roman"/>
          <w:szCs w:val="28"/>
          <w:lang w:val="vi-VN"/>
        </w:rPr>
      </w:pPr>
      <w:r w:rsidRPr="00812EC1">
        <w:rPr>
          <w:rFonts w:ascii="Times New Roman" w:eastAsia="Calibri" w:hAnsi="Times New Roman"/>
          <w:szCs w:val="28"/>
          <w:lang w:val="nl-NL"/>
        </w:rPr>
        <w:t>Tham gia Cuộc thi Khoa học kĩ thuật dành cho học sinh trung học vào tháng 12/2019 và Cuộc thi Sáng tạo robot vào tháng 3/2020</w:t>
      </w:r>
      <w:r w:rsidR="00E63699" w:rsidRPr="00812EC1">
        <w:rPr>
          <w:rFonts w:ascii="Times New Roman" w:eastAsia="Calibri" w:hAnsi="Times New Roman"/>
          <w:szCs w:val="28"/>
          <w:lang w:val="vi-VN"/>
        </w:rPr>
        <w:t>.</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E63699" w:rsidRPr="00812EC1">
        <w:rPr>
          <w:rFonts w:ascii="Times New Roman" w:eastAsia="Calibri" w:hAnsi="Times New Roman"/>
          <w:szCs w:val="28"/>
          <w:lang w:val="vi-VN"/>
        </w:rPr>
        <w:t>-</w:t>
      </w:r>
      <w:r w:rsidR="00807133" w:rsidRPr="00812EC1">
        <w:rPr>
          <w:rFonts w:ascii="Times New Roman" w:eastAsia="Calibri" w:hAnsi="Times New Roman"/>
          <w:szCs w:val="28"/>
          <w:lang w:val="nl-NL"/>
        </w:rPr>
        <w:t xml:space="preserve"> 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luyện tập, thực hành, bảo vệ kết quả học tập của mình; giáo viên tổng hợp, nhận xét, đánh giá, kết luận để học sinh tiếp nhận và vận dụng.</w:t>
      </w:r>
    </w:p>
    <w:p w:rsidR="00807133" w:rsidRPr="00812EC1" w:rsidRDefault="00B45DA4" w:rsidP="00812EC1">
      <w:pPr>
        <w:tabs>
          <w:tab w:val="left" w:pos="567"/>
        </w:tabs>
        <w:spacing w:before="60" w:after="60"/>
        <w:jc w:val="both"/>
        <w:rPr>
          <w:rFonts w:ascii="Times New Roman" w:eastAsia="Calibri" w:hAnsi="Times New Roman"/>
          <w:b/>
          <w:i/>
          <w:szCs w:val="28"/>
          <w:lang w:val="nl-NL"/>
        </w:rPr>
      </w:pPr>
      <w:r>
        <w:rPr>
          <w:rFonts w:ascii="Times New Roman" w:eastAsia="Calibri" w:hAnsi="Times New Roman"/>
          <w:b/>
          <w:i/>
          <w:szCs w:val="28"/>
        </w:rPr>
        <w:tab/>
      </w:r>
      <w:r w:rsidR="00824A21">
        <w:rPr>
          <w:rFonts w:ascii="Times New Roman" w:eastAsia="Calibri" w:hAnsi="Times New Roman"/>
          <w:b/>
          <w:i/>
          <w:szCs w:val="28"/>
        </w:rPr>
        <w:t>4</w:t>
      </w:r>
      <w:r w:rsidR="00E63699" w:rsidRPr="00812EC1">
        <w:rPr>
          <w:rFonts w:ascii="Times New Roman" w:eastAsia="Calibri" w:hAnsi="Times New Roman"/>
          <w:b/>
          <w:i/>
          <w:szCs w:val="28"/>
          <w:lang w:val="vi-VN"/>
        </w:rPr>
        <w:t>.</w:t>
      </w:r>
      <w:r w:rsidR="00807133" w:rsidRPr="00812EC1">
        <w:rPr>
          <w:rFonts w:ascii="Times New Roman" w:eastAsia="Calibri" w:hAnsi="Times New Roman"/>
          <w:b/>
          <w:i/>
          <w:szCs w:val="28"/>
          <w:lang w:val="nl-NL"/>
        </w:rPr>
        <w:t>10. Đổi mới phương pháp, hình thức KTĐG</w:t>
      </w:r>
    </w:p>
    <w:p w:rsidR="00E63699" w:rsidRPr="00812EC1" w:rsidRDefault="00B45DA4" w:rsidP="00812EC1">
      <w:pPr>
        <w:tabs>
          <w:tab w:val="left" w:pos="567"/>
        </w:tabs>
        <w:spacing w:before="60" w:after="60"/>
        <w:jc w:val="both"/>
        <w:rPr>
          <w:rFonts w:ascii="Times New Roman" w:eastAsia="Calibri" w:hAnsi="Times New Roman"/>
          <w:szCs w:val="28"/>
          <w:lang w:val="vi-VN"/>
        </w:rPr>
      </w:pPr>
      <w:r>
        <w:rPr>
          <w:rFonts w:ascii="Times New Roman" w:eastAsia="Calibri" w:hAnsi="Times New Roman"/>
          <w:szCs w:val="28"/>
        </w:rPr>
        <w:tab/>
      </w:r>
      <w:r w:rsidR="00E63699" w:rsidRPr="00812EC1">
        <w:rPr>
          <w:rFonts w:ascii="Times New Roman" w:eastAsia="Calibri" w:hAnsi="Times New Roman"/>
          <w:szCs w:val="28"/>
          <w:lang w:val="vi-VN"/>
        </w:rPr>
        <w:t>-</w:t>
      </w:r>
      <w:r w:rsidR="00807133" w:rsidRPr="00812EC1">
        <w:rPr>
          <w:rFonts w:ascii="Times New Roman" w:eastAsia="Calibri" w:hAnsi="Times New Roman"/>
          <w:szCs w:val="28"/>
          <w:lang w:val="nl-NL"/>
        </w:rPr>
        <w:t xml:space="preserve"> Tiếp tục thực hiện nghiêm túc công văn số 222/PGD&amp;ĐT ngày 13/9/2018</w:t>
      </w:r>
      <w:r w:rsidR="00E63699"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 xml:space="preserve">của Phòng GD&amp;ĐT về việc thực hiện đổi mới kiểm tra đánh giá theo định hướng phát triển phẩm chất năng lực học sinh; </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9A7DF4" w:rsidRPr="00812EC1">
        <w:rPr>
          <w:rFonts w:ascii="Times New Roman" w:eastAsia="Calibri" w:hAnsi="Times New Roman"/>
          <w:szCs w:val="28"/>
          <w:lang w:val="vi-VN"/>
        </w:rPr>
        <w:t>-</w:t>
      </w:r>
      <w:r w:rsidR="00807133" w:rsidRPr="00812EC1">
        <w:rPr>
          <w:rFonts w:ascii="Times New Roman" w:eastAsia="Calibri" w:hAnsi="Times New Roman"/>
          <w:szCs w:val="28"/>
          <w:lang w:val="nl-NL"/>
        </w:rPr>
        <w:t xml:space="preserve"> 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trang thông tin điện tử của Sở GDĐT, phòng GDĐT và các trường. Chỉ đạo giáo viên và học sinh tích cực tham gia các hoạt động chuyên môn về đổi mới phương </w:t>
      </w:r>
      <w:r w:rsidR="00807133" w:rsidRPr="00812EC1">
        <w:rPr>
          <w:rFonts w:ascii="Times New Roman" w:eastAsia="Calibri" w:hAnsi="Times New Roman"/>
          <w:szCs w:val="28"/>
          <w:lang w:val="nl-NL"/>
        </w:rPr>
        <w:lastRenderedPageBreak/>
        <w:t>pháp, hình thức dạy học và kiểm tra, đánh giá theo định hướng phát triển năng lực học sinh.</w:t>
      </w:r>
    </w:p>
    <w:p w:rsidR="00807133" w:rsidRPr="00812EC1" w:rsidRDefault="000430BF"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lang w:val="nl-NL"/>
        </w:rPr>
        <w:tab/>
      </w:r>
      <w:r w:rsidR="00807133" w:rsidRPr="00812EC1">
        <w:rPr>
          <w:rFonts w:ascii="Times New Roman" w:eastAsia="Calibri" w:hAnsi="Times New Roman"/>
          <w:szCs w:val="28"/>
          <w:lang w:val="nl-NL"/>
        </w:rPr>
        <w:t xml:space="preserve">Để thay đổi theo hướng tích cực, tiếp tục đổi mới phương thức dạy học và KTĐG đạt hiệu quả cao, cần tập trung cụ thể như sau: </w:t>
      </w:r>
    </w:p>
    <w:p w:rsidR="00807133" w:rsidRPr="00812EC1" w:rsidRDefault="00B45DA4" w:rsidP="00812EC1">
      <w:pPr>
        <w:tabs>
          <w:tab w:val="left" w:pos="567"/>
        </w:tabs>
        <w:spacing w:before="60" w:after="60"/>
        <w:jc w:val="both"/>
        <w:rPr>
          <w:rFonts w:ascii="Times New Roman" w:eastAsia="Calibri" w:hAnsi="Times New Roman"/>
          <w:szCs w:val="28"/>
          <w:lang w:val="vi-VN"/>
        </w:rPr>
      </w:pPr>
      <w:r>
        <w:rPr>
          <w:rFonts w:ascii="Times New Roman" w:eastAsia="Calibri" w:hAnsi="Times New Roman"/>
          <w:szCs w:val="28"/>
        </w:rPr>
        <w:tab/>
      </w:r>
      <w:r w:rsidR="009A7DF4" w:rsidRPr="00812EC1">
        <w:rPr>
          <w:rFonts w:ascii="Times New Roman" w:eastAsia="Calibri" w:hAnsi="Times New Roman"/>
          <w:szCs w:val="28"/>
          <w:lang w:val="vi-VN"/>
        </w:rPr>
        <w:t>+ Ban giám hiệu</w:t>
      </w:r>
      <w:r w:rsidR="00807133" w:rsidRPr="00812EC1">
        <w:rPr>
          <w:rFonts w:ascii="Times New Roman" w:eastAsia="Calibri" w:hAnsi="Times New Roman"/>
          <w:szCs w:val="28"/>
          <w:lang w:val="nl-NL"/>
        </w:rPr>
        <w:t xml:space="preserve"> phải gương mẫu đi đầu trong công tác đổi mớ</w:t>
      </w:r>
      <w:r w:rsidR="009A7DF4" w:rsidRPr="00812EC1">
        <w:rPr>
          <w:rFonts w:ascii="Times New Roman" w:eastAsia="Calibri" w:hAnsi="Times New Roman"/>
          <w:szCs w:val="28"/>
          <w:lang w:val="nl-NL"/>
        </w:rPr>
        <w:t>i PPDH, KTĐG</w:t>
      </w:r>
      <w:r w:rsidR="009A7DF4"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nâng cao nhận thức về đổi mới cho toàn thể cán bộ, giáo viên và học sinh nhà trường. Xây dựng kế hoạch đổi mới phù hợp với điều kiện thực tế nhà trường; có các giải pháp đồng bộ và quyết liệt để tổ chức thực hiện kế hoạch đổi mới, phân công nhiệm vụ cụ thể cho cán bộ, giáo viên.</w:t>
      </w:r>
      <w:r w:rsidR="009A7DF4"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 xml:space="preserve">Tổ chức KTĐG, ghi nhận kết quả và biểu dương kịp thời những nhân tố tích cực trong quá trình thực hiện. Duy trì và nâng cao chất lượng trao đổi kinh nghiệm công tác </w:t>
      </w:r>
      <w:r w:rsidR="009A7DF4" w:rsidRPr="00812EC1">
        <w:rPr>
          <w:rFonts w:ascii="Times New Roman" w:eastAsia="Calibri" w:hAnsi="Times New Roman"/>
          <w:szCs w:val="28"/>
          <w:lang w:val="vi-VN"/>
        </w:rPr>
        <w:t>với các trường bạn.</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9A7DF4"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Tăng cường đổi mới công tác kiểm tra; tổ chức kiểm tra thường xuyên, kiểm tra định kỳ, học kỳ và các kỳ thi một cách nghiêm túc; đánh giá khách quan, công bằng kết quả học tập của học sinh. Đổi mới việc KTĐG môn học/hoạt động giáo dục theo hướng nêu vấn đề mở, đòi hỏi học sinh phải vận dụng tổng hợp kiến thức, kỹ năng và biểu đạt chính kiến của bản thân. Đổi mới hình thức kiểm tra theo hướng chấm các dự án nghiên cứu, bài viết, sản phẩm của học sinh.</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9A7DF4"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 xml:space="preserve">Các tổ, nhóm chuyên môn phải tiếp tục thực hiện tốt chỉ đạo của Phòng GDĐT tại Công văn số 2325/PGDĐT ngày 19/9/2018 về việc tăng cường quản lí đổi mới hoạt động của tổ, nhóm chuyên môn. Sinh hoạt tổ/nhóm chuyên môn cần tăng cường công tác chỉ đạo, quản lý về đổi mới PPDH và KTĐG; đổi mới nội dung sinh hoạt tổ chuyên môn theo hướng nghiên cứu nội dung bài giảng, tập trung thảo luận các chuyên đề, nội dung khó của môn học hoặc những PPDH, cách thức tổ chức lớp học hiệu quả cho các nội dung đó. </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9A7DF4"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Giáo viên làm việc nhiệt tình, trách nhiệm, phát huy tính tích cực, chủ động, sáng tạo trong thiết kế bài giảng và xây dựng các chủ đề, dự án dạy học; sử dụng linh hoạt và hiệu quả các PPDH. Tập trung dạy cách học, cách tư duy, khuyến khích tự học, tạo cơ sở để người học tự cập nhật và đổi mới tri thức, kĩ năng và phát triển năng lực. Đa dạng hóa các hình thức và không gian học tập. Đẩy mạnh ứng dụng công nghệ thông tin và truyền thông trong dạy và học. Tổ chức các hoạt động ngoại khóa và sân chơi trí tuệ cho học sinh, khuyến khích giáo viên tham gia chương trình Microsoft Innovative Educator (MIE), trang cộng đồng giáo dục toàn cầu MEC (tại địa chỉ education.microsoft.com), phấn đấu trở thành chuyên gia giáo dục sáng tạo. Học sinh được tích cực, chủ động trong việc lĩnh hội và tiếp thu tri thức; tích cực làm việc với sách giáo khoa và các tài liệu tham khảo, tự học theo hướng dẫn của giáo viên; tự đánh giá nhận thức của bản thân và bè bạn; trung thực trong học tập…</w:t>
      </w:r>
    </w:p>
    <w:p w:rsidR="00807133" w:rsidRPr="00812EC1" w:rsidRDefault="00B45DA4" w:rsidP="00812EC1">
      <w:pPr>
        <w:tabs>
          <w:tab w:val="left" w:pos="567"/>
        </w:tabs>
        <w:spacing w:before="60" w:after="60"/>
        <w:jc w:val="both"/>
        <w:rPr>
          <w:rFonts w:ascii="Times New Roman" w:eastAsia="Calibri" w:hAnsi="Times New Roman"/>
          <w:szCs w:val="28"/>
          <w:lang w:val="nl-NL"/>
        </w:rPr>
      </w:pPr>
      <w:r>
        <w:rPr>
          <w:rFonts w:ascii="Times New Roman" w:eastAsia="Calibri" w:hAnsi="Times New Roman"/>
          <w:szCs w:val="28"/>
        </w:rPr>
        <w:tab/>
      </w:r>
      <w:r w:rsidR="009A7DF4" w:rsidRPr="00812EC1">
        <w:rPr>
          <w:rFonts w:ascii="Times New Roman" w:eastAsia="Calibri" w:hAnsi="Times New Roman"/>
          <w:szCs w:val="28"/>
          <w:lang w:val="vi-VN"/>
        </w:rPr>
        <w:t xml:space="preserve">+ </w:t>
      </w:r>
      <w:r w:rsidR="00807133" w:rsidRPr="00812EC1">
        <w:rPr>
          <w:rFonts w:ascii="Times New Roman" w:eastAsia="Calibri" w:hAnsi="Times New Roman"/>
          <w:szCs w:val="28"/>
          <w:lang w:val="nl-NL"/>
        </w:rPr>
        <w:t xml:space="preserve">Chú trọng tích hợp công nghệ vào giảng dạy. Khuyến khích tạo điều kiện để giáo viên tham gia các chương trình, các khóa học đào tạo về ứng dụng các công cụ dạy học trực tuyến, phương pháp giảng dạy, tham khảo mô hình, bài học kinh nghiệm quốc tế trong giảng dạy ngoại ngữ của một số tổ chức có uy tín như Microsoft Innovative Educator (MIE),Tổ chức giáo dục Quốc tế EF... theo </w:t>
      </w:r>
      <w:r w:rsidR="00807133" w:rsidRPr="00812EC1">
        <w:rPr>
          <w:rFonts w:ascii="Times New Roman" w:eastAsia="Calibri" w:hAnsi="Times New Roman"/>
          <w:szCs w:val="28"/>
          <w:lang w:val="nl-NL"/>
        </w:rPr>
        <w:lastRenderedPageBreak/>
        <w:t xml:space="preserve">tinh thần tự đào tạo. Tận dụng những công cụ và tài nguyên trực tuyến bổ trợ cho bài giảng, được cung cấp bởi các NXB Giáo dục có uy tín. </w:t>
      </w:r>
    </w:p>
    <w:p w:rsidR="00824A21" w:rsidRDefault="00FF033F" w:rsidP="00812EC1">
      <w:pPr>
        <w:tabs>
          <w:tab w:val="left" w:pos="567"/>
          <w:tab w:val="left" w:pos="603"/>
        </w:tabs>
        <w:spacing w:before="60" w:after="60"/>
        <w:jc w:val="both"/>
        <w:rPr>
          <w:rFonts w:ascii="Times New Roman" w:hAnsi="Times New Roman"/>
          <w:b/>
          <w:i/>
          <w:szCs w:val="28"/>
        </w:rPr>
      </w:pPr>
      <w:r w:rsidRPr="00812EC1">
        <w:rPr>
          <w:rFonts w:ascii="Times New Roman" w:hAnsi="Times New Roman"/>
          <w:b/>
          <w:i/>
          <w:color w:val="FF0000"/>
          <w:szCs w:val="28"/>
          <w:lang w:val="nl-NL"/>
        </w:rPr>
        <w:tab/>
      </w:r>
      <w:r w:rsidR="00824A21">
        <w:rPr>
          <w:rFonts w:ascii="Times New Roman" w:hAnsi="Times New Roman"/>
          <w:b/>
          <w:i/>
          <w:szCs w:val="28"/>
          <w:lang w:val="nl-NL"/>
        </w:rPr>
        <w:t>4</w:t>
      </w:r>
      <w:r w:rsidR="00331DBC" w:rsidRPr="00812EC1">
        <w:rPr>
          <w:rFonts w:ascii="Times New Roman" w:hAnsi="Times New Roman"/>
          <w:b/>
          <w:i/>
          <w:szCs w:val="28"/>
          <w:lang w:val="nl-NL"/>
        </w:rPr>
        <w:t>.</w:t>
      </w:r>
      <w:r w:rsidR="00D76A02" w:rsidRPr="00812EC1">
        <w:rPr>
          <w:rFonts w:ascii="Times New Roman" w:hAnsi="Times New Roman"/>
          <w:b/>
          <w:i/>
          <w:szCs w:val="28"/>
          <w:lang w:val="vi-VN"/>
        </w:rPr>
        <w:t>11</w:t>
      </w:r>
      <w:r w:rsidRPr="00812EC1">
        <w:rPr>
          <w:rFonts w:ascii="Times New Roman" w:hAnsi="Times New Roman"/>
          <w:b/>
          <w:i/>
          <w:szCs w:val="28"/>
          <w:lang w:val="nl-NL"/>
        </w:rPr>
        <w:t xml:space="preserve">. Tổ chức thực hiện tốt các </w:t>
      </w:r>
      <w:r w:rsidR="00F4338F" w:rsidRPr="00812EC1">
        <w:rPr>
          <w:rFonts w:ascii="Times New Roman" w:hAnsi="Times New Roman"/>
          <w:b/>
          <w:i/>
          <w:szCs w:val="28"/>
          <w:lang w:val="vi-VN"/>
        </w:rPr>
        <w:t>hoạt động</w:t>
      </w:r>
      <w:r w:rsidR="00824A21">
        <w:rPr>
          <w:rFonts w:ascii="Times New Roman" w:hAnsi="Times New Roman"/>
          <w:b/>
          <w:i/>
          <w:szCs w:val="28"/>
        </w:rPr>
        <w:t xml:space="preserve"> dạy học</w:t>
      </w:r>
    </w:p>
    <w:p w:rsidR="00BB1323" w:rsidRPr="00812EC1" w:rsidRDefault="00F4338F" w:rsidP="00812EC1">
      <w:pPr>
        <w:tabs>
          <w:tab w:val="left" w:pos="567"/>
          <w:tab w:val="left" w:pos="603"/>
        </w:tabs>
        <w:spacing w:before="60" w:after="60"/>
        <w:jc w:val="both"/>
        <w:rPr>
          <w:rFonts w:ascii="Times New Roman" w:hAnsi="Times New Roman"/>
          <w:szCs w:val="28"/>
        </w:rPr>
      </w:pPr>
      <w:r w:rsidRPr="00812EC1">
        <w:rPr>
          <w:rFonts w:ascii="Times New Roman" w:hAnsi="Times New Roman"/>
          <w:szCs w:val="28"/>
          <w:lang w:val="vi-VN"/>
        </w:rPr>
        <w:tab/>
        <w:t>- T</w:t>
      </w:r>
      <w:r w:rsidR="00FF033F" w:rsidRPr="00812EC1">
        <w:rPr>
          <w:rFonts w:ascii="Times New Roman" w:hAnsi="Times New Roman"/>
          <w:szCs w:val="28"/>
          <w:lang w:val="nl-NL"/>
        </w:rPr>
        <w:t>ổ chức giờ học trên lớp đảm bảo giờ dạy kiến thức mới kết hợp với ôn luyện, nhắc lại các kiến thức cũ có liên quan. Thực hiện dạy học sát đối tượng, lựa chọn những câu hỏi ngắn gọn, trọng tâm, dễ hiểu, có hệ thống câu hỏi gợi mở phù hợp với các đối tượng học sinh, dạy kiến thức lý thuyết gắn với thực tế cuộc sống, học đi đôi với hành</w:t>
      </w:r>
      <w:r w:rsidR="00AA3DA1" w:rsidRPr="00812EC1">
        <w:rPr>
          <w:rFonts w:ascii="Times New Roman" w:hAnsi="Times New Roman"/>
          <w:szCs w:val="28"/>
          <w:lang w:val="nl-NL"/>
        </w:rPr>
        <w:t>.</w:t>
      </w:r>
    </w:p>
    <w:p w:rsidR="00FF033F" w:rsidRPr="00812EC1" w:rsidRDefault="00BB1323" w:rsidP="00812EC1">
      <w:pPr>
        <w:tabs>
          <w:tab w:val="left" w:pos="567"/>
          <w:tab w:val="left" w:pos="603"/>
        </w:tabs>
        <w:spacing w:before="60" w:after="60"/>
        <w:jc w:val="both"/>
        <w:rPr>
          <w:rFonts w:ascii="Times New Roman" w:hAnsi="Times New Roman"/>
          <w:szCs w:val="28"/>
          <w:lang w:val="vi-VN"/>
        </w:rPr>
      </w:pPr>
      <w:r w:rsidRPr="00812EC1">
        <w:rPr>
          <w:rFonts w:ascii="Times New Roman" w:hAnsi="Times New Roman"/>
          <w:szCs w:val="28"/>
        </w:rPr>
        <w:tab/>
      </w:r>
      <w:r w:rsidR="00F4338F" w:rsidRPr="00812EC1">
        <w:rPr>
          <w:rFonts w:ascii="Times New Roman" w:hAnsi="Times New Roman"/>
          <w:szCs w:val="28"/>
          <w:lang w:val="vi-VN"/>
        </w:rPr>
        <w:t xml:space="preserve">- </w:t>
      </w:r>
      <w:r w:rsidR="00147EE9" w:rsidRPr="00812EC1">
        <w:rPr>
          <w:rFonts w:ascii="Times New Roman" w:hAnsi="Times New Roman"/>
          <w:szCs w:val="28"/>
          <w:lang w:val="nl-NL"/>
        </w:rPr>
        <w:t>X</w:t>
      </w:r>
      <w:r w:rsidR="00FF033F" w:rsidRPr="00812EC1">
        <w:rPr>
          <w:rFonts w:ascii="Times New Roman" w:hAnsi="Times New Roman"/>
          <w:szCs w:val="28"/>
          <w:lang w:val="nl-NL"/>
        </w:rPr>
        <w:t>ây dựng kế hoạch bồi dưỡng học sinh khá</w:t>
      </w:r>
      <w:r w:rsidRPr="00812EC1">
        <w:rPr>
          <w:rFonts w:ascii="Times New Roman" w:hAnsi="Times New Roman"/>
          <w:szCs w:val="28"/>
          <w:lang w:val="nl-NL"/>
        </w:rPr>
        <w:t xml:space="preserve"> giỏi, phụ đạo học sinh yếu kém. </w:t>
      </w:r>
      <w:r w:rsidR="00FF033F" w:rsidRPr="00812EC1">
        <w:rPr>
          <w:rFonts w:ascii="Times New Roman" w:hAnsi="Times New Roman"/>
          <w:szCs w:val="28"/>
          <w:lang w:val="nl-NL"/>
        </w:rPr>
        <w:t>Giáo viên bộ môn phải hướng dẫn học sinh cách học tập bộ môn, cách làm bài kiểm tra.</w:t>
      </w:r>
    </w:p>
    <w:p w:rsidR="00FF033F" w:rsidRPr="00812EC1" w:rsidRDefault="00FF033F"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F4338F" w:rsidRPr="00812EC1">
        <w:rPr>
          <w:rFonts w:ascii="Times New Roman" w:hAnsi="Times New Roman"/>
          <w:szCs w:val="28"/>
          <w:lang w:val="vi-VN"/>
        </w:rPr>
        <w:t xml:space="preserve">- </w:t>
      </w:r>
      <w:r w:rsidRPr="00812EC1">
        <w:rPr>
          <w:rFonts w:ascii="Times New Roman" w:hAnsi="Times New Roman"/>
          <w:szCs w:val="28"/>
          <w:lang w:val="nl-NL"/>
        </w:rPr>
        <w:t>Tổ chức nhóm học tập, đôi bạn cùng tiến để bạn khá kèm cặp giúp đỡ bạn yếu, củng cố nền nếp trao đổi bài, chuẩn bị bài mới, ý thức tự giác, tích cực xây dựng bài, rèn luyện học sinh ý thức làm bài và học bài đầy đủ trước khi đến lớp.</w:t>
      </w:r>
    </w:p>
    <w:p w:rsidR="00FF033F" w:rsidRPr="00812EC1" w:rsidRDefault="00FF033F"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F4338F" w:rsidRPr="00812EC1">
        <w:rPr>
          <w:rFonts w:ascii="Times New Roman" w:hAnsi="Times New Roman"/>
          <w:szCs w:val="28"/>
          <w:lang w:val="vi-VN"/>
        </w:rPr>
        <w:t xml:space="preserve">- </w:t>
      </w:r>
      <w:r w:rsidRPr="00812EC1">
        <w:rPr>
          <w:rFonts w:ascii="Times New Roman" w:hAnsi="Times New Roman"/>
          <w:szCs w:val="28"/>
          <w:lang w:val="nl-NL"/>
        </w:rPr>
        <w:t>Xây dựng gương điển hình về học tập các lớp, trong trường và được nêu tên danh dự trong các buổi sinh hoạt Đội, chào cờ đầu tuần nhằm biểu dương và động viên học sinh phấn đấu.</w:t>
      </w:r>
    </w:p>
    <w:p w:rsidR="00FF033F" w:rsidRPr="00812EC1" w:rsidRDefault="00FF033F"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F4338F" w:rsidRPr="00812EC1">
        <w:rPr>
          <w:rFonts w:ascii="Times New Roman" w:hAnsi="Times New Roman"/>
          <w:szCs w:val="28"/>
          <w:lang w:val="vi-VN"/>
        </w:rPr>
        <w:t xml:space="preserve">- </w:t>
      </w:r>
      <w:r w:rsidRPr="00812EC1">
        <w:rPr>
          <w:rFonts w:ascii="Times New Roman" w:hAnsi="Times New Roman"/>
          <w:szCs w:val="28"/>
          <w:lang w:val="nl-NL"/>
        </w:rPr>
        <w:t>Phát động phong trào thi đua ngày học tốt, tuần học tốt, phong trào thi đua giành nhiều điểm cao vào các đợt 20/11, 8/3 có tổng kết khen thưởng nhằm động viên, khích lệ học sinh vươn lên trong học tập.</w:t>
      </w:r>
    </w:p>
    <w:p w:rsidR="00F577D4" w:rsidRPr="00812EC1" w:rsidRDefault="00B45DA4" w:rsidP="00812EC1">
      <w:pPr>
        <w:tabs>
          <w:tab w:val="left" w:pos="567"/>
        </w:tabs>
        <w:spacing w:before="60" w:after="60"/>
        <w:ind w:left="57" w:right="-57"/>
        <w:jc w:val="both"/>
        <w:rPr>
          <w:rFonts w:ascii="Times New Roman" w:hAnsi="Times New Roman"/>
          <w:szCs w:val="28"/>
          <w:lang w:val="vi-VN"/>
        </w:rPr>
      </w:pPr>
      <w:r>
        <w:rPr>
          <w:rFonts w:ascii="Times New Roman" w:hAnsi="Times New Roman"/>
          <w:szCs w:val="28"/>
        </w:rPr>
        <w:tab/>
      </w:r>
      <w:r w:rsidR="00F4338F" w:rsidRPr="00812EC1">
        <w:rPr>
          <w:rFonts w:ascii="Times New Roman" w:hAnsi="Times New Roman"/>
          <w:szCs w:val="28"/>
          <w:lang w:val="vi-VN"/>
        </w:rPr>
        <w:t>- Quan tam nâng cao</w:t>
      </w:r>
      <w:r w:rsidR="00FF033F" w:rsidRPr="00812EC1">
        <w:rPr>
          <w:rFonts w:ascii="Times New Roman" w:hAnsi="Times New Roman"/>
          <w:b/>
          <w:i/>
          <w:szCs w:val="28"/>
          <w:lang w:val="nl-NL"/>
        </w:rPr>
        <w:t xml:space="preserve"> </w:t>
      </w:r>
      <w:r w:rsidR="00F4338F" w:rsidRPr="00812EC1">
        <w:rPr>
          <w:rFonts w:ascii="Times New Roman" w:hAnsi="Times New Roman"/>
          <w:szCs w:val="28"/>
          <w:lang w:val="vi-VN"/>
        </w:rPr>
        <w:t>c</w:t>
      </w:r>
      <w:r w:rsidR="00F4338F" w:rsidRPr="00812EC1">
        <w:rPr>
          <w:rFonts w:ascii="Times New Roman" w:hAnsi="Times New Roman"/>
          <w:szCs w:val="28"/>
          <w:lang w:val="nl-NL"/>
        </w:rPr>
        <w:t>hất lượng mũi nhọn</w:t>
      </w:r>
      <w:r w:rsidR="00F4338F" w:rsidRPr="00812EC1">
        <w:rPr>
          <w:rFonts w:ascii="Times New Roman" w:hAnsi="Times New Roman"/>
          <w:szCs w:val="28"/>
          <w:lang w:val="vi-VN"/>
        </w:rPr>
        <w:t>:</w:t>
      </w:r>
    </w:p>
    <w:p w:rsidR="00F4338F" w:rsidRPr="00812EC1" w:rsidRDefault="00F4338F" w:rsidP="00812EC1">
      <w:pPr>
        <w:tabs>
          <w:tab w:val="left" w:pos="567"/>
        </w:tabs>
        <w:spacing w:before="60" w:after="60"/>
        <w:jc w:val="both"/>
        <w:rPr>
          <w:rFonts w:ascii="Times New Roman" w:hAnsi="Times New Roman"/>
          <w:b/>
          <w:szCs w:val="28"/>
          <w:lang w:val="sv-SE"/>
        </w:rPr>
      </w:pPr>
      <w:r w:rsidRPr="00812EC1">
        <w:rPr>
          <w:rFonts w:ascii="Times New Roman" w:hAnsi="Times New Roman"/>
          <w:szCs w:val="28"/>
          <w:lang w:val="vi-VN"/>
        </w:rPr>
        <w:tab/>
        <w:t>+</w:t>
      </w:r>
      <w:r w:rsidRPr="00812EC1">
        <w:rPr>
          <w:rFonts w:ascii="Times New Roman" w:hAnsi="Times New Roman"/>
          <w:szCs w:val="28"/>
          <w:lang w:val="fr-FR"/>
        </w:rPr>
        <w:t xml:space="preserve"> </w:t>
      </w:r>
      <w:r w:rsidRPr="00812EC1">
        <w:rPr>
          <w:rFonts w:ascii="Times New Roman" w:hAnsi="Times New Roman"/>
          <w:szCs w:val="28"/>
          <w:lang w:val="sv-SE"/>
        </w:rPr>
        <w:t>Ngay từ đầu năm học thành lập đội tuyển học sinh giỏi từ các khối lớp. Phân công những giáo viên có chuyên môn sâu, có tâm huyết với nghề, có kinh nghiệm để kèm cặp bồi dưỡng đội tuyển học sinh khá, giỏi. Lập thời khóa biểu ôn luyện để tránh chồng chéo công việc của giáo viên và học sinh.</w:t>
      </w:r>
    </w:p>
    <w:p w:rsidR="00FF033F" w:rsidRPr="00812EC1" w:rsidRDefault="00F4338F" w:rsidP="00812EC1">
      <w:pPr>
        <w:tabs>
          <w:tab w:val="left" w:pos="567"/>
        </w:tabs>
        <w:spacing w:before="60" w:after="60"/>
        <w:jc w:val="both"/>
        <w:rPr>
          <w:rFonts w:ascii="Times New Roman" w:hAnsi="Times New Roman"/>
          <w:szCs w:val="28"/>
          <w:lang w:val="sv-SE"/>
        </w:rPr>
      </w:pPr>
      <w:r w:rsidRPr="00812EC1">
        <w:rPr>
          <w:rFonts w:ascii="Times New Roman" w:hAnsi="Times New Roman"/>
          <w:szCs w:val="28"/>
          <w:lang w:val="sv-SE"/>
        </w:rPr>
        <w:tab/>
      </w:r>
      <w:r w:rsidRPr="00812EC1">
        <w:rPr>
          <w:rFonts w:ascii="Times New Roman" w:hAnsi="Times New Roman"/>
          <w:szCs w:val="28"/>
          <w:lang w:val="vi-VN"/>
        </w:rPr>
        <w:t>+</w:t>
      </w:r>
      <w:r w:rsidRPr="00812EC1">
        <w:rPr>
          <w:rFonts w:ascii="Times New Roman" w:hAnsi="Times New Roman"/>
          <w:szCs w:val="28"/>
          <w:lang w:val="sv-SE"/>
        </w:rPr>
        <w:t xml:space="preserve"> Có kế hoạch sàng lọc và lựa chọn đúng các học sinh giỏi, có khả năng sáng tạo. </w:t>
      </w:r>
      <w:r w:rsidRPr="00812EC1">
        <w:rPr>
          <w:rFonts w:ascii="Times New Roman" w:hAnsi="Times New Roman"/>
          <w:szCs w:val="28"/>
          <w:lang w:val="fr-FR"/>
        </w:rPr>
        <w:t>Tạo điều kiện</w:t>
      </w:r>
      <w:r w:rsidRPr="00812EC1">
        <w:rPr>
          <w:rFonts w:ascii="Times New Roman" w:hAnsi="Times New Roman"/>
          <w:b/>
          <w:szCs w:val="28"/>
          <w:lang w:val="fr-FR"/>
        </w:rPr>
        <w:t xml:space="preserve"> </w:t>
      </w:r>
      <w:r w:rsidRPr="00812EC1">
        <w:rPr>
          <w:rFonts w:ascii="Times New Roman" w:hAnsi="Times New Roman"/>
          <w:szCs w:val="28"/>
          <w:lang w:val="sv-SE"/>
        </w:rPr>
        <w:t xml:space="preserve">để các em tham gia các kỳ thi học sinh giỏi cấp huyện, cấp tỉnh, vận dụng kiến thức liên môn, khoa học kỹ thuật ...  giúp các em sáng tạo, </w:t>
      </w:r>
      <w:r w:rsidR="00BB1323" w:rsidRPr="00812EC1">
        <w:rPr>
          <w:rFonts w:ascii="Times New Roman" w:hAnsi="Times New Roman"/>
          <w:szCs w:val="28"/>
          <w:lang w:val="sv-SE"/>
        </w:rPr>
        <w:t xml:space="preserve">ham </w:t>
      </w:r>
      <w:r w:rsidRPr="00812EC1">
        <w:rPr>
          <w:rFonts w:ascii="Times New Roman" w:hAnsi="Times New Roman"/>
          <w:szCs w:val="28"/>
          <w:lang w:val="sv-SE"/>
        </w:rPr>
        <w:t>học hỏi, rèn luyện kỹ năng, tự tin hơn.</w:t>
      </w:r>
      <w:r w:rsidRPr="00812EC1">
        <w:rPr>
          <w:rFonts w:ascii="Times New Roman" w:hAnsi="Times New Roman"/>
          <w:szCs w:val="28"/>
          <w:lang w:val="sv-SE"/>
        </w:rPr>
        <w:tab/>
      </w:r>
      <w:r w:rsidR="00F577D4" w:rsidRPr="00812EC1">
        <w:rPr>
          <w:rFonts w:ascii="Times New Roman" w:hAnsi="Times New Roman"/>
          <w:szCs w:val="28"/>
          <w:lang w:val="nl-NL"/>
        </w:rPr>
        <w:tab/>
      </w:r>
      <w:r w:rsidR="00F577D4" w:rsidRPr="00812EC1">
        <w:rPr>
          <w:rFonts w:ascii="Times New Roman" w:hAnsi="Times New Roman"/>
          <w:szCs w:val="28"/>
          <w:lang w:val="nl-NL"/>
        </w:rPr>
        <w:tab/>
      </w:r>
    </w:p>
    <w:p w:rsidR="00F4338F" w:rsidRPr="00812EC1" w:rsidRDefault="00F4338F" w:rsidP="00812EC1">
      <w:pPr>
        <w:tabs>
          <w:tab w:val="left" w:pos="567"/>
        </w:tabs>
        <w:spacing w:before="60" w:after="60"/>
        <w:jc w:val="both"/>
        <w:rPr>
          <w:rFonts w:ascii="Times New Roman" w:hAnsi="Times New Roman"/>
          <w:szCs w:val="28"/>
          <w:lang w:val="vi-VN"/>
        </w:rPr>
      </w:pPr>
      <w:r w:rsidRPr="00812EC1">
        <w:rPr>
          <w:rFonts w:ascii="Times New Roman" w:hAnsi="Times New Roman"/>
          <w:szCs w:val="28"/>
          <w:lang w:val="vi-VN"/>
        </w:rPr>
        <w:tab/>
        <w:t xml:space="preserve">+ </w:t>
      </w:r>
      <w:r w:rsidRPr="00812EC1">
        <w:rPr>
          <w:rFonts w:ascii="Times New Roman" w:hAnsi="Times New Roman"/>
          <w:szCs w:val="28"/>
          <w:lang w:val="sv-SE"/>
        </w:rPr>
        <w:t xml:space="preserve"> Kịp thời động viên, khuyến khích giáo viên, học sinh; khích lệ tinh thần giáo viên và học sinh tăng thêm ý trí ôn luyện tham gia các cuộc thi. </w:t>
      </w:r>
    </w:p>
    <w:p w:rsidR="00FF033F" w:rsidRPr="00824A21" w:rsidRDefault="00FF033F" w:rsidP="00812EC1">
      <w:pPr>
        <w:tabs>
          <w:tab w:val="left" w:pos="567"/>
        </w:tabs>
        <w:spacing w:before="60" w:after="60"/>
        <w:ind w:left="57" w:right="-57"/>
        <w:jc w:val="both"/>
        <w:rPr>
          <w:rFonts w:ascii="Times New Roman" w:hAnsi="Times New Roman"/>
          <w:b/>
          <w:i/>
          <w:szCs w:val="28"/>
          <w:lang w:val="nl-NL"/>
        </w:rPr>
      </w:pPr>
      <w:r w:rsidRPr="00812EC1">
        <w:rPr>
          <w:rFonts w:ascii="Times New Roman" w:hAnsi="Times New Roman"/>
          <w:szCs w:val="28"/>
          <w:lang w:val="nl-NL"/>
        </w:rPr>
        <w:tab/>
      </w:r>
      <w:r w:rsidR="00824A21" w:rsidRPr="00824A21">
        <w:rPr>
          <w:rFonts w:ascii="Times New Roman" w:hAnsi="Times New Roman"/>
          <w:b/>
          <w:i/>
          <w:szCs w:val="28"/>
        </w:rPr>
        <w:t>4.12. Tổ chức tốt g</w:t>
      </w:r>
      <w:r w:rsidR="002F4C8F" w:rsidRPr="00824A21">
        <w:rPr>
          <w:rFonts w:ascii="Times New Roman" w:hAnsi="Times New Roman"/>
          <w:b/>
          <w:i/>
          <w:szCs w:val="28"/>
          <w:lang w:val="nl-NL"/>
        </w:rPr>
        <w:t>iáo dục đạo đức học sinh</w:t>
      </w:r>
      <w:r w:rsidRPr="00824A21">
        <w:rPr>
          <w:rFonts w:ascii="Times New Roman" w:hAnsi="Times New Roman"/>
          <w:b/>
          <w:i/>
          <w:szCs w:val="28"/>
          <w:lang w:val="nl-NL"/>
        </w:rPr>
        <w:tab/>
      </w:r>
    </w:p>
    <w:p w:rsidR="00FF033F" w:rsidRPr="00812EC1" w:rsidRDefault="00FF033F"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 xml:space="preserve">- Phát huy vai trò của giáo viên chủ nhiệm lớp để giáo dục đạo đức và xây dựng </w:t>
      </w:r>
      <w:r w:rsidR="00AA3DA1" w:rsidRPr="00812EC1">
        <w:rPr>
          <w:rFonts w:ascii="Times New Roman" w:hAnsi="Times New Roman"/>
          <w:szCs w:val="28"/>
          <w:lang w:val="nl-NL"/>
        </w:rPr>
        <w:t xml:space="preserve">mô hình </w:t>
      </w:r>
      <w:r w:rsidRPr="00812EC1">
        <w:rPr>
          <w:rFonts w:ascii="Times New Roman" w:hAnsi="Times New Roman"/>
          <w:szCs w:val="28"/>
          <w:lang w:val="nl-NL"/>
        </w:rPr>
        <w:t>nhân cách cho học sinh. Ngay từ đầu năm học giáo viên chủ nhiệm tổ chức c</w:t>
      </w:r>
      <w:r w:rsidR="002F4C8F" w:rsidRPr="00812EC1">
        <w:rPr>
          <w:rFonts w:ascii="Times New Roman" w:hAnsi="Times New Roman"/>
          <w:szCs w:val="28"/>
          <w:lang w:val="nl-NL"/>
        </w:rPr>
        <w:t>ho học sinh học tập các nội quy</w:t>
      </w:r>
      <w:r w:rsidR="002F4C8F" w:rsidRPr="00812EC1">
        <w:rPr>
          <w:rFonts w:ascii="Times New Roman" w:hAnsi="Times New Roman"/>
          <w:szCs w:val="28"/>
          <w:lang w:val="vi-VN"/>
        </w:rPr>
        <w:t>,</w:t>
      </w:r>
      <w:r w:rsidRPr="00812EC1">
        <w:rPr>
          <w:rFonts w:ascii="Times New Roman" w:hAnsi="Times New Roman"/>
          <w:szCs w:val="28"/>
          <w:lang w:val="nl-NL"/>
        </w:rPr>
        <w:t xml:space="preserve"> quy định của lớp, của trường giúp học sinh nhận thức đầy đủ quyền bổn phận của học sinh, chấp hành và thực h</w:t>
      </w:r>
      <w:r w:rsidR="002F4C8F" w:rsidRPr="00812EC1">
        <w:rPr>
          <w:rFonts w:ascii="Times New Roman" w:hAnsi="Times New Roman"/>
          <w:szCs w:val="28"/>
          <w:lang w:val="nl-NL"/>
        </w:rPr>
        <w:t xml:space="preserve">iện đầy đủ nội quy trường lớp, </w:t>
      </w:r>
      <w:r w:rsidR="002F4C8F" w:rsidRPr="00812EC1">
        <w:rPr>
          <w:rFonts w:ascii="Times New Roman" w:hAnsi="Times New Roman"/>
          <w:szCs w:val="28"/>
          <w:lang w:val="vi-VN"/>
        </w:rPr>
        <w:t>Đ</w:t>
      </w:r>
      <w:r w:rsidRPr="00812EC1">
        <w:rPr>
          <w:rFonts w:ascii="Times New Roman" w:hAnsi="Times New Roman"/>
          <w:szCs w:val="28"/>
          <w:lang w:val="nl-NL"/>
        </w:rPr>
        <w:t>iều lệ nhà trường.</w:t>
      </w:r>
    </w:p>
    <w:p w:rsidR="003B22A5" w:rsidRPr="00812EC1" w:rsidRDefault="00FF033F"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 Củng cố và duy trì thường xuyên các hoạt động VHVN-TDTT, hoạt động Đoàn Đội để kết hợp giáo dục học sinh thông qua hoạt động GD NGLL. Từ đó giáo dục học sinh tình cảm thầy trò, trường lớp, bạn bè, ý thức đoàn kết các dân tộc anh em, giữ gìn và phát huy bản sắc dân tộc.</w:t>
      </w:r>
    </w:p>
    <w:p w:rsidR="00FF033F" w:rsidRPr="00812EC1" w:rsidRDefault="00CE712B"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lastRenderedPageBreak/>
        <w:tab/>
      </w:r>
      <w:r w:rsidR="00FF033F" w:rsidRPr="00812EC1">
        <w:rPr>
          <w:rFonts w:ascii="Times New Roman" w:hAnsi="Times New Roman"/>
          <w:szCs w:val="28"/>
          <w:lang w:val="nl-NL"/>
        </w:rPr>
        <w:t>+ Quá trình hoạt động có sự khen chê đúng lúc, kịp thời có tác dụng khích lệ động viên học sinh phấn đấu.</w:t>
      </w:r>
    </w:p>
    <w:p w:rsidR="00FF033F" w:rsidRPr="00812EC1" w:rsidRDefault="00CE712B"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FF033F" w:rsidRPr="00812EC1">
        <w:rPr>
          <w:rFonts w:ascii="Times New Roman" w:hAnsi="Times New Roman"/>
          <w:szCs w:val="28"/>
          <w:lang w:val="nl-NL"/>
        </w:rPr>
        <w:t>+ Kết hợp các ban ngành, đoàn thể tuyên truyền giáo dục học sinh nếp sống lành mạnh, thực hiện tốt 5 điều Bác Hồ dạy, ý thức phòng tránh các tệ nạn xã hội, chấp hành pháp luật.</w:t>
      </w:r>
    </w:p>
    <w:p w:rsidR="00FF033F" w:rsidRPr="00812EC1" w:rsidRDefault="00CE712B"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FF033F" w:rsidRPr="00812EC1">
        <w:rPr>
          <w:rFonts w:ascii="Times New Roman" w:hAnsi="Times New Roman"/>
          <w:szCs w:val="28"/>
          <w:lang w:val="nl-NL"/>
        </w:rPr>
        <w:t xml:space="preserve">+ </w:t>
      </w:r>
      <w:r w:rsidR="002F4C8F" w:rsidRPr="00812EC1">
        <w:rPr>
          <w:rFonts w:ascii="Times New Roman" w:hAnsi="Times New Roman"/>
          <w:szCs w:val="28"/>
          <w:lang w:val="vi-VN"/>
        </w:rPr>
        <w:t>Phối</w:t>
      </w:r>
      <w:r w:rsidR="00FF033F" w:rsidRPr="00812EC1">
        <w:rPr>
          <w:rFonts w:ascii="Times New Roman" w:hAnsi="Times New Roman"/>
          <w:szCs w:val="28"/>
          <w:lang w:val="nl-NL"/>
        </w:rPr>
        <w:t xml:space="preserve"> hợp chặt chẽ với phụ huynh học sinh để giáo dục học sinh.</w:t>
      </w:r>
    </w:p>
    <w:p w:rsidR="005F0850" w:rsidRPr="00812EC1" w:rsidRDefault="00FF033F"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00745152" w:rsidRPr="00812EC1">
        <w:rPr>
          <w:rFonts w:ascii="Times New Roman" w:hAnsi="Times New Roman"/>
          <w:szCs w:val="28"/>
          <w:lang w:val="nl-NL"/>
        </w:rPr>
        <w:t xml:space="preserve">- </w:t>
      </w:r>
      <w:r w:rsidRPr="00812EC1">
        <w:rPr>
          <w:rFonts w:ascii="Times New Roman" w:hAnsi="Times New Roman"/>
          <w:szCs w:val="28"/>
          <w:lang w:val="nl-NL"/>
        </w:rPr>
        <w:t xml:space="preserve">Giáo dục cho học sinh có tinh thần đoàn kết, biết giúp đỡ, động viên, tạo điều kiện để những bạn học sinh nghèo, học sinh khuyết tật được hòa nhập và vươn lên trong học tập. </w:t>
      </w:r>
    </w:p>
    <w:p w:rsidR="005B6321" w:rsidRPr="00824A21" w:rsidRDefault="005B6321" w:rsidP="00812EC1">
      <w:pPr>
        <w:tabs>
          <w:tab w:val="left" w:pos="567"/>
        </w:tabs>
        <w:spacing w:before="60" w:after="60"/>
        <w:jc w:val="both"/>
        <w:rPr>
          <w:rFonts w:ascii="Times New Roman" w:hAnsi="Times New Roman"/>
          <w:b/>
          <w:i/>
          <w:szCs w:val="28"/>
        </w:rPr>
      </w:pPr>
      <w:r w:rsidRPr="00812EC1">
        <w:rPr>
          <w:rFonts w:ascii="Times New Roman" w:hAnsi="Times New Roman"/>
          <w:szCs w:val="28"/>
        </w:rPr>
        <w:tab/>
      </w:r>
      <w:r w:rsidR="00824A21" w:rsidRPr="00824A21">
        <w:rPr>
          <w:rFonts w:ascii="Times New Roman" w:hAnsi="Times New Roman"/>
          <w:b/>
          <w:i/>
          <w:szCs w:val="28"/>
        </w:rPr>
        <w:t>4.13.</w:t>
      </w:r>
      <w:r w:rsidRPr="00824A21">
        <w:rPr>
          <w:rFonts w:ascii="Times New Roman" w:hAnsi="Times New Roman"/>
          <w:b/>
          <w:i/>
          <w:szCs w:val="28"/>
          <w:lang w:val="nl-NL"/>
        </w:rPr>
        <w:t xml:space="preserve"> </w:t>
      </w:r>
      <w:r w:rsidR="00824A21">
        <w:rPr>
          <w:rFonts w:ascii="Times New Roman" w:hAnsi="Times New Roman"/>
          <w:b/>
          <w:i/>
          <w:szCs w:val="28"/>
          <w:lang w:val="nl-NL"/>
        </w:rPr>
        <w:t xml:space="preserve">Làm tốt công tác </w:t>
      </w:r>
      <w:r w:rsidRPr="00824A21">
        <w:rPr>
          <w:rFonts w:ascii="Times New Roman" w:hAnsi="Times New Roman"/>
          <w:b/>
          <w:i/>
          <w:szCs w:val="28"/>
          <w:lang w:val="vi-VN"/>
        </w:rPr>
        <w:t>Y</w:t>
      </w:r>
      <w:r w:rsidRPr="00824A21">
        <w:rPr>
          <w:rFonts w:ascii="Times New Roman" w:hAnsi="Times New Roman"/>
          <w:b/>
          <w:i/>
          <w:szCs w:val="28"/>
          <w:lang w:val="nl-NL"/>
        </w:rPr>
        <w:t xml:space="preserve"> tế trường học</w:t>
      </w:r>
    </w:p>
    <w:p w:rsidR="005B6321" w:rsidRPr="00812EC1" w:rsidRDefault="005B6321" w:rsidP="00812EC1">
      <w:pPr>
        <w:tabs>
          <w:tab w:val="left" w:pos="567"/>
        </w:tabs>
        <w:spacing w:before="60" w:after="60"/>
        <w:jc w:val="both"/>
        <w:rPr>
          <w:rFonts w:ascii="Times New Roman" w:hAnsi="Times New Roman"/>
          <w:szCs w:val="28"/>
          <w:lang w:val="vi-VN"/>
        </w:rPr>
      </w:pPr>
      <w:r w:rsidRPr="00812EC1">
        <w:rPr>
          <w:rFonts w:ascii="Times New Roman" w:hAnsi="Times New Roman"/>
          <w:szCs w:val="28"/>
        </w:rPr>
        <w:tab/>
        <w:t xml:space="preserve">- </w:t>
      </w:r>
      <w:r w:rsidRPr="00812EC1">
        <w:rPr>
          <w:rFonts w:ascii="Times New Roman" w:hAnsi="Times New Roman"/>
          <w:szCs w:val="28"/>
          <w:lang w:val="nl-NL"/>
        </w:rPr>
        <w:t>Thực hiện theo Hướng dẫn số 234/HD-PGD&amp;ĐT ngày 03/8/2016 của Phòng GD&amp;ĐT huyện Ba Chẽ về việc Hướng dẫn thực hiện Thông tư số 13/2016/TTLT-BYT-BGD&amp;ĐT Quy định về hoạt động y tế trong các trường học.</w:t>
      </w:r>
    </w:p>
    <w:p w:rsidR="005B6321" w:rsidRPr="00812EC1" w:rsidRDefault="005B6321"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 Thực hiện tốt các quy định về hoạt động y tế trường học. Đảm bảo quy định về hồ sơ quản lý sức khỏe học sinh, khám và phân loại sức khỏe học sinh. Có đầy đủ các loại hồ sơ sổ sách theo quy định.</w:t>
      </w:r>
    </w:p>
    <w:p w:rsidR="005B6321"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5B6321" w:rsidRPr="00812EC1">
        <w:rPr>
          <w:rFonts w:ascii="Times New Roman" w:hAnsi="Times New Roman"/>
          <w:szCs w:val="28"/>
          <w:lang w:val="nl-NL"/>
        </w:rPr>
        <w:t>- Thực hiện các quy định về vệ sinh trường học, nước sạch-vệ sinh môi trường, đảm bảo dinh dưỡng, vệ sinh an toàn thực phẩm, phòng chống tác hại của HIV/AIDS, tác hại của thuốc lá, rượu bia, giảm nhẹ thảm họa thiên tai, biến đổi khí hậu, xây dựng trường học nâng cao sức khỏe, đảm bảo môi trường nhà trường xanh, sạch, đẹp.</w:t>
      </w:r>
    </w:p>
    <w:p w:rsidR="005B6321" w:rsidRPr="00812EC1" w:rsidRDefault="005B6321"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 Xây dựng quy chế phối hợp với trạm xá xã Đồn Đạc trong công tác khám, chăm sóc sức khỏe định kỳ cho học sinh, công tác tuyên truyền giáo dục phòng tránh các bệnh học đường, các bệnh truyền nhiễm, dịch bệnh cho giáo viên và học sinh, giáo dục giới tính, sức khỏe sinh sản vi  thành niên... Thực hiện nghiêm túc quy định về báo cáo công tác y tế trường học.</w:t>
      </w:r>
    </w:p>
    <w:p w:rsidR="005B6321" w:rsidRPr="00824A21" w:rsidRDefault="005B6321" w:rsidP="00812EC1">
      <w:pPr>
        <w:tabs>
          <w:tab w:val="left" w:pos="567"/>
        </w:tabs>
        <w:spacing w:before="60" w:after="60"/>
        <w:ind w:left="57" w:right="-57"/>
        <w:jc w:val="both"/>
        <w:rPr>
          <w:rFonts w:ascii="Times New Roman" w:hAnsi="Times New Roman"/>
          <w:b/>
          <w:i/>
          <w:szCs w:val="28"/>
          <w:lang w:val="nl-NL"/>
        </w:rPr>
      </w:pPr>
      <w:r w:rsidRPr="00812EC1">
        <w:rPr>
          <w:rFonts w:ascii="Times New Roman" w:hAnsi="Times New Roman"/>
          <w:szCs w:val="28"/>
          <w:lang w:val="nl-NL"/>
        </w:rPr>
        <w:tab/>
        <w:t>- Thực hiện Quyết định số 4458/QĐ-BGD ĐT ngày 28/8/2007 và hướng dẫn của sở GD&amp;ĐT về xây dựng trường học an toàn, phòng chống tai nạn thương tích.</w:t>
      </w:r>
    </w:p>
    <w:p w:rsidR="005B6321" w:rsidRPr="00824A21" w:rsidRDefault="005B6321" w:rsidP="00812EC1">
      <w:pPr>
        <w:tabs>
          <w:tab w:val="left" w:pos="567"/>
        </w:tabs>
        <w:spacing w:before="60" w:after="60"/>
        <w:ind w:left="57" w:right="-57"/>
        <w:jc w:val="both"/>
        <w:rPr>
          <w:rFonts w:ascii="Times New Roman" w:hAnsi="Times New Roman"/>
          <w:b/>
          <w:i/>
          <w:szCs w:val="28"/>
          <w:lang w:val="nl-NL"/>
        </w:rPr>
      </w:pPr>
      <w:r w:rsidRPr="00824A21">
        <w:rPr>
          <w:rFonts w:ascii="Times New Roman" w:hAnsi="Times New Roman"/>
          <w:b/>
          <w:i/>
          <w:szCs w:val="28"/>
          <w:lang w:val="nl-NL"/>
        </w:rPr>
        <w:tab/>
      </w:r>
      <w:r w:rsidR="00824A21">
        <w:rPr>
          <w:rFonts w:ascii="Times New Roman" w:hAnsi="Times New Roman"/>
          <w:b/>
          <w:i/>
          <w:szCs w:val="28"/>
          <w:lang w:val="nl-NL"/>
        </w:rPr>
        <w:t>4</w:t>
      </w:r>
      <w:r w:rsidR="00824A21" w:rsidRPr="00824A21">
        <w:rPr>
          <w:rFonts w:ascii="Times New Roman" w:hAnsi="Times New Roman"/>
          <w:b/>
          <w:i/>
          <w:szCs w:val="28"/>
          <w:lang w:val="nl-NL"/>
        </w:rPr>
        <w:t>.14.</w:t>
      </w:r>
      <w:r w:rsidRPr="00824A21">
        <w:rPr>
          <w:rFonts w:ascii="Times New Roman" w:hAnsi="Times New Roman"/>
          <w:b/>
          <w:i/>
          <w:szCs w:val="28"/>
          <w:lang w:val="nl-NL"/>
        </w:rPr>
        <w:t xml:space="preserve"> </w:t>
      </w:r>
      <w:r w:rsidR="00824A21">
        <w:rPr>
          <w:rFonts w:ascii="Times New Roman" w:hAnsi="Times New Roman"/>
          <w:b/>
          <w:i/>
          <w:szCs w:val="28"/>
          <w:lang w:val="nl-NL"/>
        </w:rPr>
        <w:t>Thực hiện có hiệu quả h</w:t>
      </w:r>
      <w:r w:rsidR="00130413" w:rsidRPr="00824A21">
        <w:rPr>
          <w:rFonts w:ascii="Times New Roman" w:hAnsi="Times New Roman"/>
          <w:b/>
          <w:i/>
          <w:szCs w:val="28"/>
          <w:lang w:val="nl-NL"/>
        </w:rPr>
        <w:t>oạt động</w:t>
      </w:r>
      <w:r w:rsidRPr="00824A21">
        <w:rPr>
          <w:rFonts w:ascii="Times New Roman" w:hAnsi="Times New Roman"/>
          <w:b/>
          <w:i/>
          <w:szCs w:val="28"/>
          <w:lang w:val="nl-NL"/>
        </w:rPr>
        <w:t xml:space="preserve"> Đoàn, Đội</w:t>
      </w:r>
    </w:p>
    <w:p w:rsidR="005B6321" w:rsidRPr="00812EC1" w:rsidRDefault="005B6321"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t>- Xây dựng kế hoạch hoạt động đoàn, đội cho năm học.</w:t>
      </w:r>
    </w:p>
    <w:p w:rsidR="005B6321" w:rsidRPr="00812EC1" w:rsidRDefault="005B6321"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bCs/>
          <w:szCs w:val="28"/>
          <w:lang w:val="nl-NL"/>
        </w:rPr>
        <w:t>- Tổ chức kiện toàn ban chấp hành chi đoàn, ban chỉ huy liên đội, chi đội để phát huy vai trò của tổ chức đoàn, đội trong các hoạt động nhà tr</w:t>
      </w:r>
      <w:r w:rsidRPr="00812EC1">
        <w:rPr>
          <w:rFonts w:ascii="Times New Roman" w:hAnsi="Times New Roman"/>
          <w:bCs/>
          <w:szCs w:val="28"/>
          <w:lang w:val="nl-NL"/>
        </w:rPr>
        <w:softHyphen/>
      </w:r>
      <w:r w:rsidRPr="00812EC1">
        <w:rPr>
          <w:rFonts w:ascii="Times New Roman" w:hAnsi="Times New Roman"/>
          <w:bCs/>
          <w:szCs w:val="28"/>
          <w:lang w:val="nl-NL"/>
        </w:rPr>
        <w:softHyphen/>
        <w:t>ường.</w:t>
      </w:r>
    </w:p>
    <w:p w:rsidR="005B6321" w:rsidRPr="00812EC1" w:rsidRDefault="005B6321"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bCs/>
          <w:szCs w:val="28"/>
          <w:lang w:val="nl-NL"/>
        </w:rPr>
        <w:t>- Tổ chức tốt việc sinh hoạt chi đội, liên đội theo quy định. Nội dung sinh hoạt bám sát các chủ đề, chủ điểm như</w:t>
      </w:r>
      <w:r w:rsidRPr="00812EC1">
        <w:rPr>
          <w:rFonts w:ascii="Times New Roman" w:hAnsi="Times New Roman"/>
          <w:bCs/>
          <w:szCs w:val="28"/>
          <w:lang w:val="nl-NL"/>
        </w:rPr>
        <w:softHyphen/>
      </w:r>
      <w:r w:rsidRPr="00812EC1">
        <w:rPr>
          <w:rFonts w:ascii="Times New Roman" w:hAnsi="Times New Roman"/>
          <w:bCs/>
          <w:szCs w:val="28"/>
          <w:lang w:val="nl-NL"/>
        </w:rPr>
        <w:softHyphen/>
        <w:t xml:space="preserve"> học tập, lao động; rèn luyện đạo đức; kể chuyện tấm gương đạo đức HCM; vui chơi, văn nghệ, tập sáng tác thơ, kể chuyện, đọc diễn cảm, thi tìm hiểu về Luật an toàn giao thông, phòng chống tai nạn thương tích, HIV-ADS, ... giữa các chi đội, đặc biệt chú trọng giáo dục kỹ năng sống cho học sinh.</w:t>
      </w:r>
    </w:p>
    <w:p w:rsidR="005B6321" w:rsidRPr="00812EC1" w:rsidRDefault="005B6321"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lastRenderedPageBreak/>
        <w:tab/>
      </w:r>
      <w:r w:rsidRPr="00812EC1">
        <w:rPr>
          <w:rFonts w:ascii="Times New Roman" w:hAnsi="Times New Roman"/>
          <w:bCs/>
          <w:szCs w:val="28"/>
          <w:lang w:val="nl-NL"/>
        </w:rPr>
        <w:t>- Tổ chức tốt các HĐ theo chủ điểm như: tết trung thu; 20/11, 22/12, 26/3, 19/5...  thi các môn: TDTT, văn nghệ, khiêu vũ, vẻ đẹp ĐV, làm báo tư</w:t>
      </w:r>
      <w:r w:rsidRPr="00812EC1">
        <w:rPr>
          <w:rFonts w:ascii="Times New Roman" w:hAnsi="Times New Roman"/>
          <w:bCs/>
          <w:szCs w:val="28"/>
          <w:lang w:val="nl-NL"/>
        </w:rPr>
        <w:softHyphen/>
      </w:r>
      <w:r w:rsidRPr="00812EC1">
        <w:rPr>
          <w:rFonts w:ascii="Times New Roman" w:hAnsi="Times New Roman"/>
          <w:bCs/>
          <w:szCs w:val="28"/>
          <w:lang w:val="nl-NL"/>
        </w:rPr>
        <w:softHyphen/>
        <w:t xml:space="preserve">ờng, cắm trại ... </w:t>
      </w:r>
    </w:p>
    <w:p w:rsidR="005B6321" w:rsidRPr="00812EC1" w:rsidRDefault="005B6321"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bCs/>
          <w:szCs w:val="28"/>
          <w:lang w:val="nl-NL"/>
        </w:rPr>
        <w:t>- Tiếp tục triển khai các chư</w:t>
      </w:r>
      <w:r w:rsidRPr="00812EC1">
        <w:rPr>
          <w:rFonts w:ascii="Times New Roman" w:hAnsi="Times New Roman"/>
          <w:bCs/>
          <w:szCs w:val="28"/>
          <w:lang w:val="nl-NL"/>
        </w:rPr>
        <w:softHyphen/>
      </w:r>
      <w:r w:rsidRPr="00812EC1">
        <w:rPr>
          <w:rFonts w:ascii="Times New Roman" w:hAnsi="Times New Roman"/>
          <w:bCs/>
          <w:szCs w:val="28"/>
          <w:lang w:val="nl-NL"/>
        </w:rPr>
        <w:softHyphen/>
        <w:t>ơng trình rèn luyện đội viên. Chỉ đạo trực tiếp đội cờ đỏ, tự quản, nề nếp phát thanh và đánh giá kết quả các phong trào thi đua.</w:t>
      </w:r>
    </w:p>
    <w:p w:rsidR="005B6321" w:rsidRPr="00812EC1" w:rsidRDefault="005B6321"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r>
      <w:r w:rsidRPr="00812EC1">
        <w:rPr>
          <w:rFonts w:ascii="Times New Roman" w:hAnsi="Times New Roman"/>
          <w:szCs w:val="28"/>
          <w:lang w:val="nl-NL"/>
        </w:rPr>
        <w:t>- Xây dựng mô hình lớp tự quản.</w:t>
      </w:r>
    </w:p>
    <w:p w:rsidR="005B6321" w:rsidRPr="00812EC1" w:rsidRDefault="007F67D3" w:rsidP="00812EC1">
      <w:pPr>
        <w:tabs>
          <w:tab w:val="left" w:pos="567"/>
        </w:tabs>
        <w:spacing w:before="60" w:after="60"/>
        <w:jc w:val="both"/>
        <w:rPr>
          <w:rFonts w:ascii="Times New Roman" w:hAnsi="Times New Roman"/>
          <w:color w:val="000000"/>
          <w:spacing w:val="-4"/>
          <w:szCs w:val="28"/>
        </w:rPr>
      </w:pPr>
      <w:r>
        <w:rPr>
          <w:rFonts w:ascii="Times New Roman" w:hAnsi="Times New Roman"/>
          <w:szCs w:val="28"/>
          <w:lang w:val="nl-NL"/>
        </w:rPr>
        <w:tab/>
      </w:r>
      <w:r w:rsidR="005B6321" w:rsidRPr="00812EC1">
        <w:rPr>
          <w:rFonts w:ascii="Times New Roman" w:hAnsi="Times New Roman"/>
          <w:szCs w:val="28"/>
          <w:lang w:val="nl-NL"/>
        </w:rPr>
        <w:t>- T</w:t>
      </w:r>
      <w:r w:rsidR="005B6321" w:rsidRPr="00812EC1">
        <w:rPr>
          <w:rFonts w:ascii="Times New Roman" w:hAnsi="Times New Roman"/>
          <w:spacing w:val="-4"/>
          <w:szCs w:val="28"/>
        </w:rPr>
        <w:t>ổ</w:t>
      </w:r>
      <w:r w:rsidR="005B6321" w:rsidRPr="00812EC1">
        <w:rPr>
          <w:rFonts w:ascii="Times New Roman" w:hAnsi="Times New Roman"/>
          <w:szCs w:val="28"/>
          <w:lang w:val="vi-VN"/>
        </w:rPr>
        <w:t xml:space="preserve"> chức tốt hoạt động </w:t>
      </w:r>
      <w:r w:rsidR="005B6321" w:rsidRPr="00812EC1">
        <w:rPr>
          <w:rFonts w:ascii="Times New Roman" w:hAnsi="Times New Roman"/>
          <w:i/>
          <w:szCs w:val="28"/>
          <w:lang w:val="vi-VN"/>
        </w:rPr>
        <w:t>“Tuần sinh hoạt tập thể”</w:t>
      </w:r>
      <w:r w:rsidR="005B6321" w:rsidRPr="00812EC1">
        <w:rPr>
          <w:rFonts w:ascii="Times New Roman" w:hAnsi="Times New Roman"/>
          <w:szCs w:val="28"/>
          <w:lang w:val="vi-VN"/>
        </w:rPr>
        <w:t xml:space="preserve"> đầu </w:t>
      </w:r>
      <w:r w:rsidR="005B6321" w:rsidRPr="00812EC1">
        <w:rPr>
          <w:rFonts w:ascii="Times New Roman" w:hAnsi="Times New Roman"/>
          <w:szCs w:val="28"/>
        </w:rPr>
        <w:t>năm học mới</w:t>
      </w:r>
      <w:r w:rsidR="005B6321" w:rsidRPr="00812EC1">
        <w:rPr>
          <w:rFonts w:ascii="Times New Roman" w:hAnsi="Times New Roman"/>
          <w:szCs w:val="28"/>
          <w:lang w:val="vi-VN"/>
        </w:rPr>
        <w:t xml:space="preserve">, </w:t>
      </w:r>
      <w:r w:rsidR="005B6321" w:rsidRPr="00812EC1">
        <w:rPr>
          <w:rFonts w:ascii="Times New Roman" w:hAnsi="Times New Roman"/>
          <w:szCs w:val="28"/>
        </w:rPr>
        <w:t>tổ chức duy trì thường xuyên trong năm học một số nội dung hoạt động như: L</w:t>
      </w:r>
      <w:r w:rsidR="005B6321" w:rsidRPr="00812EC1">
        <w:rPr>
          <w:rFonts w:ascii="Times New Roman" w:hAnsi="Times New Roman"/>
          <w:szCs w:val="28"/>
          <w:lang w:val="vi-VN"/>
        </w:rPr>
        <w:t>ễ chào cờ Tổ quốc</w:t>
      </w:r>
      <w:r w:rsidR="005B6321" w:rsidRPr="00812EC1">
        <w:rPr>
          <w:rFonts w:ascii="Times New Roman" w:hAnsi="Times New Roman"/>
          <w:szCs w:val="28"/>
        </w:rPr>
        <w:t>,</w:t>
      </w:r>
      <w:r w:rsidR="005B6321" w:rsidRPr="00812EC1">
        <w:rPr>
          <w:rFonts w:ascii="Times New Roman" w:hAnsi="Times New Roman"/>
          <w:szCs w:val="28"/>
          <w:lang w:val="vi-VN"/>
        </w:rPr>
        <w:t xml:space="preserve">  h</w:t>
      </w:r>
      <w:r w:rsidR="005B6321" w:rsidRPr="00812EC1">
        <w:rPr>
          <w:rFonts w:ascii="Times New Roman" w:hAnsi="Times New Roman"/>
          <w:szCs w:val="28"/>
        </w:rPr>
        <w:t>á</w:t>
      </w:r>
      <w:r w:rsidR="005B6321" w:rsidRPr="00812EC1">
        <w:rPr>
          <w:rFonts w:ascii="Times New Roman" w:hAnsi="Times New Roman"/>
          <w:szCs w:val="28"/>
          <w:lang w:val="vi-VN"/>
        </w:rPr>
        <w:t>t Quốc ca</w:t>
      </w:r>
      <w:r w:rsidR="005B6321" w:rsidRPr="00812EC1">
        <w:rPr>
          <w:rFonts w:ascii="Times New Roman" w:hAnsi="Times New Roman"/>
          <w:szCs w:val="28"/>
        </w:rPr>
        <w:t xml:space="preserve">, </w:t>
      </w:r>
      <w:r w:rsidR="005B6321" w:rsidRPr="00812EC1">
        <w:rPr>
          <w:rFonts w:ascii="Times New Roman" w:hAnsi="Times New Roman"/>
          <w:szCs w:val="28"/>
          <w:lang w:val="vi-VN"/>
        </w:rPr>
        <w:t>thể dục</w:t>
      </w:r>
      <w:r w:rsidR="005B6321" w:rsidRPr="00812EC1">
        <w:rPr>
          <w:rFonts w:ascii="Times New Roman" w:hAnsi="Times New Roman"/>
          <w:szCs w:val="28"/>
        </w:rPr>
        <w:t xml:space="preserve">… </w:t>
      </w:r>
      <w:r w:rsidR="005B6321" w:rsidRPr="00812EC1">
        <w:rPr>
          <w:rFonts w:ascii="Times New Roman" w:hAnsi="Times New Roman"/>
          <w:szCs w:val="28"/>
          <w:lang w:val="vi-VN"/>
        </w:rPr>
        <w:t>theo quy định</w:t>
      </w:r>
      <w:r w:rsidR="005B6321" w:rsidRPr="00812EC1">
        <w:rPr>
          <w:rFonts w:ascii="Times New Roman" w:hAnsi="Times New Roman"/>
          <w:color w:val="000000"/>
          <w:spacing w:val="-4"/>
          <w:szCs w:val="28"/>
          <w:lang w:val="vi-VN"/>
        </w:rPr>
        <w:t>. Tổ chức tuy</w:t>
      </w:r>
      <w:r w:rsidR="005B6321" w:rsidRPr="00812EC1">
        <w:rPr>
          <w:rFonts w:ascii="Times New Roman" w:hAnsi="Times New Roman"/>
          <w:color w:val="000000"/>
          <w:spacing w:val="-4"/>
          <w:szCs w:val="28"/>
        </w:rPr>
        <w:t>ê</w:t>
      </w:r>
      <w:r w:rsidR="005B6321" w:rsidRPr="00812EC1">
        <w:rPr>
          <w:rFonts w:ascii="Times New Roman" w:hAnsi="Times New Roman"/>
          <w:color w:val="000000"/>
          <w:spacing w:val="-4"/>
          <w:szCs w:val="28"/>
          <w:lang w:val="vi-VN"/>
        </w:rPr>
        <w:t xml:space="preserve">n truyền nghi thức, ý nghĩa của ngày khai giảng, lễ tri </w:t>
      </w:r>
      <w:r w:rsidR="005B6321" w:rsidRPr="00812EC1">
        <w:rPr>
          <w:rFonts w:ascii="Times New Roman" w:hAnsi="Times New Roman"/>
          <w:color w:val="000000"/>
          <w:spacing w:val="-4"/>
          <w:szCs w:val="28"/>
        </w:rPr>
        <w:t>â</w:t>
      </w:r>
      <w:r w:rsidR="005B6321" w:rsidRPr="00812EC1">
        <w:rPr>
          <w:rFonts w:ascii="Times New Roman" w:hAnsi="Times New Roman"/>
          <w:color w:val="000000"/>
          <w:spacing w:val="-4"/>
          <w:szCs w:val="28"/>
          <w:lang w:val="vi-VN"/>
        </w:rPr>
        <w:t>n, lễ chào cờ. Luyện tập duy tr</w:t>
      </w:r>
      <w:r w:rsidR="005B6321" w:rsidRPr="00812EC1">
        <w:rPr>
          <w:rFonts w:ascii="Times New Roman" w:hAnsi="Times New Roman"/>
          <w:color w:val="000000"/>
          <w:spacing w:val="-4"/>
          <w:szCs w:val="28"/>
        </w:rPr>
        <w:t>ì</w:t>
      </w:r>
      <w:r w:rsidR="005B6321" w:rsidRPr="00812EC1">
        <w:rPr>
          <w:rFonts w:ascii="Times New Roman" w:hAnsi="Times New Roman"/>
          <w:color w:val="000000"/>
          <w:spacing w:val="-4"/>
          <w:szCs w:val="28"/>
          <w:lang w:val="vi-VN"/>
        </w:rPr>
        <w:t xml:space="preserve"> nề nếp vệ sinh buổi s</w:t>
      </w:r>
      <w:r w:rsidR="005B6321" w:rsidRPr="00812EC1">
        <w:rPr>
          <w:rFonts w:ascii="Times New Roman" w:hAnsi="Times New Roman"/>
          <w:color w:val="000000"/>
          <w:spacing w:val="-4"/>
          <w:szCs w:val="28"/>
        </w:rPr>
        <w:t>á</w:t>
      </w:r>
      <w:r w:rsidR="005B6321" w:rsidRPr="00812EC1">
        <w:rPr>
          <w:rFonts w:ascii="Times New Roman" w:hAnsi="Times New Roman"/>
          <w:color w:val="000000"/>
          <w:spacing w:val="-4"/>
          <w:szCs w:val="28"/>
          <w:lang w:val="vi-VN"/>
        </w:rPr>
        <w:t>ng, tập thể dục và sinh hoạt tập thể giữa giờ để tạo môi trường học tập gần gũi, thân thiện đối với học sinh. Tăng cường hoạt động “Tư vấn học đường”</w:t>
      </w:r>
      <w:r w:rsidR="005B6321" w:rsidRPr="00812EC1">
        <w:rPr>
          <w:rFonts w:ascii="Times New Roman" w:hAnsi="Times New Roman"/>
          <w:color w:val="000000"/>
          <w:spacing w:val="-4"/>
          <w:szCs w:val="28"/>
        </w:rPr>
        <w:t xml:space="preserve">; </w:t>
      </w:r>
    </w:p>
    <w:p w:rsidR="005B6321" w:rsidRPr="00812EC1" w:rsidRDefault="005B632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Giáo dục học sinh nắm đư</w:t>
      </w:r>
      <w:r w:rsidRPr="00812EC1">
        <w:rPr>
          <w:rFonts w:ascii="Times New Roman" w:hAnsi="Times New Roman"/>
          <w:bCs/>
          <w:szCs w:val="28"/>
          <w:lang w:val="nl-NL"/>
        </w:rPr>
        <w:softHyphen/>
      </w:r>
      <w:r w:rsidRPr="00812EC1">
        <w:rPr>
          <w:rFonts w:ascii="Times New Roman" w:hAnsi="Times New Roman"/>
          <w:bCs/>
          <w:szCs w:val="28"/>
          <w:lang w:val="nl-NL"/>
        </w:rPr>
        <w:softHyphen/>
        <w:t>ợc mục đích ý nghĩa của công tác đoàn, đội nhằm nâng cao hiểu biết xã hội, tạo niềm vui, yêu quí bạn bè, thầy cô, tr</w:t>
      </w:r>
      <w:r w:rsidRPr="00812EC1">
        <w:rPr>
          <w:rFonts w:ascii="Times New Roman" w:hAnsi="Times New Roman"/>
          <w:bCs/>
          <w:szCs w:val="28"/>
          <w:lang w:val="nl-NL"/>
        </w:rPr>
        <w:softHyphen/>
      </w:r>
      <w:r w:rsidRPr="00812EC1">
        <w:rPr>
          <w:rFonts w:ascii="Times New Roman" w:hAnsi="Times New Roman"/>
          <w:bCs/>
          <w:szCs w:val="28"/>
          <w:lang w:val="nl-NL"/>
        </w:rPr>
        <w:softHyphen/>
        <w:t>ường lớp. Giáo dục cho các em nêu cao truyền thống giữ gìn và phát huy bản sắc văn hóa các dân tộc.</w:t>
      </w:r>
    </w:p>
    <w:p w:rsidR="005B6321" w:rsidRPr="00812EC1" w:rsidRDefault="005B6321" w:rsidP="00812EC1">
      <w:pPr>
        <w:tabs>
          <w:tab w:val="left" w:pos="567"/>
        </w:tabs>
        <w:spacing w:before="60" w:after="60"/>
        <w:jc w:val="both"/>
        <w:rPr>
          <w:rFonts w:ascii="Times New Roman" w:hAnsi="Times New Roman"/>
          <w:szCs w:val="28"/>
          <w:lang w:val="nl-NL"/>
        </w:rPr>
      </w:pPr>
      <w:r w:rsidRPr="00812EC1">
        <w:rPr>
          <w:rFonts w:ascii="Times New Roman" w:hAnsi="Times New Roman"/>
          <w:bCs/>
          <w:szCs w:val="28"/>
          <w:lang w:val="nl-NL"/>
        </w:rPr>
        <w:tab/>
        <w:t xml:space="preserve">- </w:t>
      </w:r>
      <w:r w:rsidRPr="00812EC1">
        <w:rPr>
          <w:rFonts w:ascii="Times New Roman" w:hAnsi="Times New Roman"/>
          <w:szCs w:val="28"/>
          <w:lang w:val="nl-NL"/>
        </w:rPr>
        <w:t xml:space="preserve">Giáo dục học sinh biết cách phòng tránh và ký cam kết thực hiện tốt ATGT, không tham gia vào các tệ nạn xã hội như: Cờ bạc, rượu chè, nghiệm hút ma tuý, tảo hôn, phòng chống tội phạm, phòng chống cháy nổ, bạo lực học đường, ... Tiếp tục thực hiện tốt phong trào </w:t>
      </w:r>
      <w:r w:rsidRPr="00812EC1">
        <w:rPr>
          <w:rFonts w:ascii="Times New Roman" w:hAnsi="Times New Roman"/>
          <w:b/>
          <w:i/>
          <w:szCs w:val="28"/>
          <w:lang w:val="nl-NL"/>
        </w:rPr>
        <w:t xml:space="preserve">"5 không", </w:t>
      </w:r>
      <w:r w:rsidRPr="00812EC1">
        <w:rPr>
          <w:rFonts w:ascii="Times New Roman" w:hAnsi="Times New Roman"/>
          <w:szCs w:val="28"/>
          <w:lang w:val="nl-NL"/>
        </w:rPr>
        <w:t>thực hiện trường học đạt tiêu chuẩn “An toàn về an ninh trật tự” năm học 2019-2020.</w:t>
      </w:r>
    </w:p>
    <w:p w:rsidR="005B6321" w:rsidRPr="00812EC1" w:rsidRDefault="005B6321"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t>- Phát động phong trào thi đua, làm từ thiện "</w:t>
      </w:r>
      <w:r w:rsidRPr="00812EC1">
        <w:rPr>
          <w:rFonts w:ascii="Times New Roman" w:hAnsi="Times New Roman"/>
          <w:i/>
          <w:szCs w:val="28"/>
          <w:lang w:val="nl-NL"/>
        </w:rPr>
        <w:t>lá lành đùm lá rách"</w:t>
      </w:r>
      <w:r w:rsidRPr="00812EC1">
        <w:rPr>
          <w:rFonts w:ascii="Times New Roman" w:hAnsi="Times New Roman"/>
          <w:szCs w:val="28"/>
          <w:lang w:val="nl-NL"/>
        </w:rPr>
        <w:t>,</w:t>
      </w:r>
      <w:r w:rsidRPr="00812EC1">
        <w:rPr>
          <w:rFonts w:ascii="Times New Roman" w:hAnsi="Times New Roman"/>
          <w:i/>
          <w:szCs w:val="28"/>
          <w:lang w:val="nl-NL"/>
        </w:rPr>
        <w:t xml:space="preserve"> "Uống nước nhớ nguồn"</w:t>
      </w:r>
      <w:r w:rsidRPr="00812EC1">
        <w:rPr>
          <w:rFonts w:ascii="Times New Roman" w:hAnsi="Times New Roman"/>
          <w:szCs w:val="28"/>
          <w:lang w:val="nl-NL"/>
        </w:rPr>
        <w:t>,</w:t>
      </w:r>
      <w:r w:rsidRPr="00812EC1">
        <w:rPr>
          <w:rFonts w:ascii="Times New Roman" w:hAnsi="Times New Roman"/>
          <w:i/>
          <w:szCs w:val="28"/>
          <w:lang w:val="nl-NL"/>
        </w:rPr>
        <w:t xml:space="preserve"> "Đền ơn đáp nghĩa"</w:t>
      </w:r>
      <w:r w:rsidRPr="00812EC1">
        <w:rPr>
          <w:rFonts w:ascii="Times New Roman" w:hAnsi="Times New Roman"/>
          <w:szCs w:val="28"/>
          <w:lang w:val="nl-NL"/>
        </w:rPr>
        <w:t xml:space="preserve"> giúp đỡ các gia đình có hoàn cảnh khó khăn.</w:t>
      </w:r>
    </w:p>
    <w:p w:rsidR="00130413" w:rsidRPr="00812EC1" w:rsidRDefault="005B6321" w:rsidP="00812EC1">
      <w:pPr>
        <w:tabs>
          <w:tab w:val="left" w:pos="567"/>
        </w:tabs>
        <w:spacing w:before="60" w:after="60"/>
        <w:jc w:val="both"/>
        <w:rPr>
          <w:rFonts w:ascii="Times New Roman" w:hAnsi="Times New Roman"/>
          <w:color w:val="FF0000"/>
          <w:szCs w:val="28"/>
          <w:lang w:val="nl-NL"/>
        </w:rPr>
      </w:pPr>
      <w:r w:rsidRPr="00812EC1">
        <w:rPr>
          <w:rFonts w:ascii="Times New Roman" w:hAnsi="Times New Roman"/>
          <w:bCs/>
          <w:szCs w:val="28"/>
          <w:lang w:val="nl-NL"/>
        </w:rPr>
        <w:tab/>
        <w:t>-</w:t>
      </w:r>
      <w:r w:rsidRPr="00812EC1">
        <w:rPr>
          <w:rFonts w:ascii="Times New Roman" w:hAnsi="Times New Roman"/>
          <w:szCs w:val="28"/>
          <w:lang w:val="nl-NL"/>
        </w:rPr>
        <w:tab/>
        <w:t>Phát huy vai trò của đội tuyên truyền viên măng non, đội cờ đỏ đối với hoạt động của nhà trường. Các buổi phát thanh tuyên tuyền vào các buổi sáng thứ 2 hàng tuần.</w:t>
      </w:r>
      <w:r w:rsidRPr="00812EC1">
        <w:rPr>
          <w:rFonts w:ascii="Times New Roman" w:hAnsi="Times New Roman"/>
          <w:color w:val="FF0000"/>
          <w:szCs w:val="28"/>
          <w:lang w:val="nl-NL"/>
        </w:rPr>
        <w:tab/>
      </w:r>
    </w:p>
    <w:p w:rsidR="00824A21" w:rsidRDefault="00130413" w:rsidP="00812EC1">
      <w:pPr>
        <w:tabs>
          <w:tab w:val="left" w:pos="567"/>
        </w:tabs>
        <w:spacing w:before="60" w:after="60"/>
        <w:jc w:val="both"/>
        <w:rPr>
          <w:rFonts w:ascii="Times New Roman" w:hAnsi="Times New Roman"/>
          <w:szCs w:val="28"/>
          <w:lang w:val="nl-NL"/>
        </w:rPr>
      </w:pPr>
      <w:r w:rsidRPr="00812EC1">
        <w:rPr>
          <w:rFonts w:ascii="Times New Roman" w:hAnsi="Times New Roman"/>
          <w:color w:val="FF0000"/>
          <w:szCs w:val="28"/>
          <w:lang w:val="nl-NL"/>
        </w:rPr>
        <w:tab/>
      </w:r>
      <w:r w:rsidR="00824A21" w:rsidRPr="00824A21">
        <w:rPr>
          <w:rFonts w:ascii="Times New Roman" w:hAnsi="Times New Roman"/>
          <w:b/>
          <w:szCs w:val="28"/>
          <w:lang w:val="nl-NL"/>
        </w:rPr>
        <w:t>5.</w:t>
      </w:r>
      <w:r w:rsidRPr="00824A21">
        <w:rPr>
          <w:rFonts w:ascii="Times New Roman" w:hAnsi="Times New Roman"/>
          <w:b/>
          <w:szCs w:val="28"/>
          <w:lang w:val="nl-NL"/>
        </w:rPr>
        <w:t xml:space="preserve"> </w:t>
      </w:r>
      <w:r w:rsidR="00824A21" w:rsidRPr="00824A21">
        <w:rPr>
          <w:rFonts w:ascii="Times New Roman" w:eastAsia="Calibri" w:hAnsi="Times New Roman"/>
          <w:b/>
          <w:spacing w:val="-6"/>
          <w:szCs w:val="28"/>
          <w:lang w:val="nl-NL"/>
        </w:rPr>
        <w:t>Tăng cường ứng dụng công nghệ thông tin trong dạy học và quản lý</w:t>
      </w:r>
      <w:r w:rsidRPr="00812EC1">
        <w:rPr>
          <w:rFonts w:ascii="Times New Roman" w:hAnsi="Times New Roman"/>
          <w:szCs w:val="28"/>
          <w:lang w:val="nl-NL"/>
        </w:rPr>
        <w:tab/>
      </w:r>
    </w:p>
    <w:p w:rsidR="00130413" w:rsidRPr="00812EC1" w:rsidRDefault="00824A21" w:rsidP="00812EC1">
      <w:pPr>
        <w:tabs>
          <w:tab w:val="left" w:pos="567"/>
        </w:tabs>
        <w:spacing w:before="60" w:after="60"/>
        <w:jc w:val="both"/>
        <w:rPr>
          <w:rFonts w:ascii="Times New Roman" w:hAnsi="Times New Roman"/>
          <w:szCs w:val="28"/>
          <w:lang w:val="nl-NL"/>
        </w:rPr>
      </w:pPr>
      <w:r>
        <w:rPr>
          <w:rFonts w:ascii="Times New Roman" w:hAnsi="Times New Roman"/>
          <w:szCs w:val="28"/>
          <w:lang w:val="nl-NL"/>
        </w:rPr>
        <w:tab/>
      </w:r>
      <w:r w:rsidR="00812EC1" w:rsidRPr="00812EC1">
        <w:rPr>
          <w:rFonts w:ascii="Times New Roman" w:hAnsi="Times New Roman"/>
          <w:szCs w:val="28"/>
          <w:lang w:val="nl-NL"/>
        </w:rPr>
        <w:t xml:space="preserve">- </w:t>
      </w:r>
      <w:r w:rsidR="00130413" w:rsidRPr="00812EC1">
        <w:rPr>
          <w:rFonts w:ascii="Times New Roman" w:hAnsi="Times New Roman"/>
          <w:color w:val="000000"/>
          <w:szCs w:val="28"/>
          <w:highlight w:val="white"/>
          <w:lang w:val="vi-VN"/>
        </w:rPr>
        <w:t>Tăng cường ứng dụng công nghệ thông tin và truyền thông trong tổ chức quản lí và các hoạt động chuyên môn, quản lý kết quả học tập của học sinh; tăng cường mối liên hệ giữa nhà trường với cha mẹ học sinh và cộng đồng.</w:t>
      </w:r>
      <w:bookmarkStart w:id="0" w:name="_30j0zll"/>
      <w:bookmarkEnd w:id="0"/>
    </w:p>
    <w:p w:rsidR="00472680" w:rsidRDefault="00130413"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00812EC1" w:rsidRPr="00812EC1">
        <w:rPr>
          <w:rFonts w:ascii="Times New Roman" w:hAnsi="Times New Roman"/>
          <w:szCs w:val="28"/>
          <w:lang w:val="nl-NL"/>
        </w:rPr>
        <w:t xml:space="preserve">- </w:t>
      </w:r>
      <w:r w:rsidRPr="00812EC1">
        <w:rPr>
          <w:rFonts w:ascii="Times New Roman" w:hAnsi="Times New Roman"/>
          <w:szCs w:val="28"/>
          <w:lang w:val="nl-NL"/>
        </w:rPr>
        <w:t>Đẩy mạnh ứng dụng CNTT trong công tác điều hành và quản lý hành chính tại trường. Tích cực áp dụng trang mạng "trường học kết nối"  trong việc tổ chức tập huấn, bồi dưỡng chuyên môn giáo viên, tiếp tục triển khai phần mềm quản lý trường học trực tuyến SMAS do Viettel hỗ trợ theo chỉ đạo của Phòng GD&amp;ĐT và các phần mềm quản lý khác trong trường học. Tiếp tục sử dụng các phần mềm quản lý nhân sự, điểm, phổ cập, tài chính... trong nhà trường</w:t>
      </w:r>
      <w:r w:rsidR="00472680">
        <w:rPr>
          <w:rFonts w:ascii="Times New Roman" w:hAnsi="Times New Roman"/>
          <w:szCs w:val="28"/>
          <w:lang w:val="nl-NL"/>
        </w:rPr>
        <w:t>.</w:t>
      </w:r>
    </w:p>
    <w:p w:rsidR="00130413" w:rsidRPr="00812EC1" w:rsidRDefault="00472680" w:rsidP="00812EC1">
      <w:pPr>
        <w:tabs>
          <w:tab w:val="left" w:pos="567"/>
        </w:tabs>
        <w:spacing w:before="60" w:after="60"/>
        <w:jc w:val="both"/>
        <w:rPr>
          <w:rFonts w:ascii="Times New Roman" w:hAnsi="Times New Roman"/>
          <w:szCs w:val="28"/>
          <w:lang w:val="nl-NL"/>
        </w:rPr>
      </w:pPr>
      <w:r>
        <w:rPr>
          <w:rFonts w:ascii="Times New Roman" w:hAnsi="Times New Roman"/>
          <w:szCs w:val="28"/>
          <w:lang w:val="nl-NL"/>
        </w:rPr>
        <w:tab/>
      </w:r>
      <w:r w:rsidR="00130413" w:rsidRPr="00812EC1">
        <w:rPr>
          <w:rFonts w:ascii="Times New Roman" w:hAnsi="Times New Roman"/>
          <w:szCs w:val="28"/>
          <w:lang w:val="nl-NL"/>
        </w:rPr>
        <w:tab/>
      </w:r>
      <w:r w:rsidR="00812EC1" w:rsidRPr="00812EC1">
        <w:rPr>
          <w:rFonts w:ascii="Times New Roman" w:hAnsi="Times New Roman"/>
          <w:szCs w:val="28"/>
          <w:lang w:val="nl-NL"/>
        </w:rPr>
        <w:t xml:space="preserve">- </w:t>
      </w:r>
      <w:r w:rsidR="00130413" w:rsidRPr="00812EC1">
        <w:rPr>
          <w:rFonts w:ascii="Times New Roman" w:hAnsi="Times New Roman"/>
          <w:szCs w:val="28"/>
          <w:lang w:val="nl-NL"/>
        </w:rPr>
        <w:t xml:space="preserve">Tiếp tục duy trì có hiệu quả hoạt động của cổng thông tin điện tử của nhà trường. </w:t>
      </w:r>
    </w:p>
    <w:p w:rsidR="00130413" w:rsidRPr="00812EC1" w:rsidRDefault="00130413" w:rsidP="00812EC1">
      <w:pPr>
        <w:tabs>
          <w:tab w:val="left" w:pos="567"/>
        </w:tabs>
        <w:spacing w:before="60" w:after="60"/>
        <w:jc w:val="both"/>
        <w:rPr>
          <w:rFonts w:ascii="Times New Roman" w:hAnsi="Times New Roman"/>
          <w:bCs/>
          <w:szCs w:val="28"/>
          <w:lang w:val="nl-NL"/>
        </w:rPr>
      </w:pPr>
      <w:r w:rsidRPr="00812EC1">
        <w:rPr>
          <w:rFonts w:ascii="Times New Roman" w:hAnsi="Times New Roman"/>
          <w:bCs/>
          <w:iCs/>
          <w:szCs w:val="28"/>
          <w:lang w:val="nl-NL"/>
        </w:rPr>
        <w:tab/>
      </w:r>
      <w:r w:rsidRPr="00812EC1">
        <w:rPr>
          <w:rFonts w:ascii="Times New Roman" w:hAnsi="Times New Roman"/>
          <w:szCs w:val="28"/>
          <w:lang w:val="nl-NL"/>
        </w:rPr>
        <w:tab/>
      </w:r>
      <w:r w:rsidRPr="00812EC1">
        <w:rPr>
          <w:rFonts w:ascii="Times New Roman" w:hAnsi="Times New Roman"/>
          <w:bCs/>
          <w:szCs w:val="28"/>
          <w:lang w:val="nl-NL"/>
        </w:rPr>
        <w:t>- Bảo quản và sử dụng tốt máy vi tính ở các phòng chuyên môn, phòng làm việc, phòng học vi tính.</w:t>
      </w:r>
    </w:p>
    <w:p w:rsidR="00130413" w:rsidRPr="00812EC1" w:rsidRDefault="00130413"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lastRenderedPageBreak/>
        <w:tab/>
      </w:r>
      <w:r w:rsidRPr="00812EC1">
        <w:rPr>
          <w:rFonts w:ascii="Times New Roman" w:hAnsi="Times New Roman"/>
          <w:bCs/>
          <w:szCs w:val="28"/>
          <w:lang w:val="nl-NL"/>
        </w:rPr>
        <w:t>- Mỗi cán bộ, giáo viên, nhân viên tự học hỏi, khai thác và sử dụng công nghệ thông tin.</w:t>
      </w:r>
    </w:p>
    <w:p w:rsidR="005B6321" w:rsidRPr="00824A21" w:rsidRDefault="00812EC1" w:rsidP="00812EC1">
      <w:pPr>
        <w:tabs>
          <w:tab w:val="left" w:pos="567"/>
        </w:tabs>
        <w:spacing w:before="60" w:after="60"/>
        <w:jc w:val="both"/>
        <w:rPr>
          <w:rFonts w:ascii="Times New Roman" w:hAnsi="Times New Roman"/>
          <w:b/>
          <w:color w:val="FF0000"/>
          <w:szCs w:val="28"/>
          <w:lang w:val="nl-NL"/>
        </w:rPr>
      </w:pPr>
      <w:r w:rsidRPr="00812EC1">
        <w:rPr>
          <w:rFonts w:ascii="Times New Roman" w:hAnsi="Times New Roman"/>
          <w:color w:val="FF0000"/>
          <w:szCs w:val="28"/>
          <w:lang w:val="nl-NL"/>
        </w:rPr>
        <w:tab/>
      </w:r>
      <w:r w:rsidR="00824A21" w:rsidRPr="00824A21">
        <w:rPr>
          <w:rFonts w:ascii="Times New Roman" w:hAnsi="Times New Roman"/>
          <w:b/>
          <w:szCs w:val="28"/>
          <w:lang w:val="nl-NL"/>
        </w:rPr>
        <w:t>6.</w:t>
      </w:r>
      <w:r w:rsidR="005B6321" w:rsidRPr="00824A21">
        <w:rPr>
          <w:rFonts w:ascii="Times New Roman" w:hAnsi="Times New Roman"/>
          <w:b/>
          <w:szCs w:val="28"/>
          <w:lang w:val="nl-NL"/>
        </w:rPr>
        <w:t xml:space="preserve"> Công tác lao động</w:t>
      </w:r>
    </w:p>
    <w:p w:rsidR="005B6321" w:rsidRPr="00812EC1" w:rsidRDefault="005B6321" w:rsidP="00812EC1">
      <w:pPr>
        <w:tabs>
          <w:tab w:val="left" w:pos="567"/>
        </w:tabs>
        <w:spacing w:before="60" w:after="60"/>
        <w:jc w:val="both"/>
        <w:rPr>
          <w:rFonts w:ascii="Times New Roman" w:hAnsi="Times New Roman"/>
          <w:color w:val="FF0000"/>
          <w:szCs w:val="28"/>
          <w:lang w:val="nl-NL"/>
        </w:rPr>
      </w:pPr>
      <w:r w:rsidRPr="00812EC1">
        <w:rPr>
          <w:rFonts w:ascii="Times New Roman" w:hAnsi="Times New Roman"/>
          <w:color w:val="FF0000"/>
          <w:szCs w:val="28"/>
          <w:lang w:val="nl-NL"/>
        </w:rPr>
        <w:tab/>
      </w:r>
      <w:r w:rsidRPr="00812EC1">
        <w:rPr>
          <w:rFonts w:ascii="Times New Roman" w:hAnsi="Times New Roman"/>
          <w:szCs w:val="28"/>
          <w:lang w:val="nl-NL"/>
        </w:rPr>
        <w:t xml:space="preserve">- Thành lập BCĐ lao động của trường, BCĐ có nhiệm vụ lập kế hoạch chung và kế hoạch cụ thể từng tháng, từng tuần cho toàn trường. Phân công nhiệm vụ cụ thể cho từng lớp trong tuần </w:t>
      </w:r>
    </w:p>
    <w:p w:rsidR="005B6321"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5B6321" w:rsidRPr="00812EC1">
        <w:rPr>
          <w:rFonts w:ascii="Times New Roman" w:hAnsi="Times New Roman"/>
          <w:szCs w:val="28"/>
          <w:lang w:val="nl-NL"/>
        </w:rPr>
        <w:t>- Quá trình chỉ đạo có sự kiểm tra, đánh giá từng khâu: Kiểm tra sĩ số, dụng cụ lao động, phân công nhiệm vụ cho cá nhân, nhóm, nhận xét đánh giá kết quả, tuyên dương và uốn nắn kịp thời. Tổ chức lao động đảm bảo an toàn và có hiệu quả.</w:t>
      </w:r>
    </w:p>
    <w:p w:rsidR="005B6321"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5B6321" w:rsidRPr="00812EC1">
        <w:rPr>
          <w:rFonts w:ascii="Times New Roman" w:hAnsi="Times New Roman"/>
          <w:szCs w:val="28"/>
          <w:lang w:val="nl-NL"/>
        </w:rPr>
        <w:t>- Thường xuyên tham gia vệ sinh môi trường trường lớp, thôn bản.</w:t>
      </w:r>
    </w:p>
    <w:p w:rsidR="00BB1323" w:rsidRPr="00812EC1" w:rsidRDefault="00812EC1" w:rsidP="00812EC1">
      <w:pPr>
        <w:tabs>
          <w:tab w:val="left" w:pos="567"/>
        </w:tabs>
        <w:spacing w:before="60" w:after="60"/>
        <w:ind w:left="57" w:right="-57"/>
        <w:jc w:val="both"/>
        <w:rPr>
          <w:rFonts w:ascii="Times New Roman" w:hAnsi="Times New Roman"/>
          <w:b/>
          <w:szCs w:val="28"/>
          <w:lang w:val="nl-NL"/>
        </w:rPr>
      </w:pPr>
      <w:r>
        <w:rPr>
          <w:rFonts w:ascii="Times New Roman" w:hAnsi="Times New Roman"/>
          <w:b/>
          <w:szCs w:val="28"/>
          <w:lang w:val="nl-NL"/>
        </w:rPr>
        <w:tab/>
      </w:r>
      <w:r w:rsidR="00824A21">
        <w:rPr>
          <w:rFonts w:ascii="Times New Roman" w:hAnsi="Times New Roman"/>
          <w:b/>
          <w:szCs w:val="28"/>
          <w:lang w:val="nl-NL"/>
        </w:rPr>
        <w:t>7</w:t>
      </w:r>
      <w:r w:rsidR="00DD18A7" w:rsidRPr="00812EC1">
        <w:rPr>
          <w:rFonts w:ascii="Times New Roman" w:hAnsi="Times New Roman"/>
          <w:b/>
          <w:szCs w:val="28"/>
          <w:lang w:val="nl-NL"/>
        </w:rPr>
        <w:t>.</w:t>
      </w:r>
      <w:r w:rsidR="00BB1323" w:rsidRPr="00812EC1">
        <w:rPr>
          <w:rFonts w:ascii="Times New Roman" w:hAnsi="Times New Roman"/>
          <w:b/>
          <w:szCs w:val="28"/>
          <w:lang w:val="nl-NL"/>
        </w:rPr>
        <w:t xml:space="preserve"> </w:t>
      </w:r>
      <w:r w:rsidR="00910442">
        <w:rPr>
          <w:rFonts w:ascii="Times New Roman" w:hAnsi="Times New Roman"/>
          <w:b/>
          <w:szCs w:val="28"/>
          <w:lang w:val="nl-NL"/>
        </w:rPr>
        <w:t>Làm tốt c</w:t>
      </w:r>
      <w:r w:rsidR="00DD18A7" w:rsidRPr="00812EC1">
        <w:rPr>
          <w:rFonts w:ascii="Times New Roman" w:hAnsi="Times New Roman"/>
          <w:b/>
          <w:szCs w:val="28"/>
          <w:lang w:val="nl-NL"/>
        </w:rPr>
        <w:t>ông tác bán trú, g</w:t>
      </w:r>
      <w:r w:rsidR="00BB1323" w:rsidRPr="00812EC1">
        <w:rPr>
          <w:rFonts w:ascii="Times New Roman" w:hAnsi="Times New Roman"/>
          <w:b/>
          <w:szCs w:val="28"/>
          <w:lang w:val="vi-VN"/>
        </w:rPr>
        <w:t>iáo dục đặc thù trong trường PT DTBT</w:t>
      </w:r>
    </w:p>
    <w:p w:rsidR="00BB1323" w:rsidRPr="00812EC1" w:rsidRDefault="00812EC1" w:rsidP="00812EC1">
      <w:pPr>
        <w:tabs>
          <w:tab w:val="left" w:pos="567"/>
        </w:tabs>
        <w:spacing w:before="60" w:after="60"/>
        <w:ind w:left="57" w:right="-57"/>
        <w:jc w:val="both"/>
        <w:rPr>
          <w:rFonts w:ascii="Times New Roman" w:hAnsi="Times New Roman"/>
          <w:szCs w:val="28"/>
          <w:lang w:val="vi-VN"/>
        </w:rPr>
      </w:pPr>
      <w:r>
        <w:rPr>
          <w:rFonts w:ascii="Times New Roman" w:hAnsi="Times New Roman"/>
          <w:szCs w:val="28"/>
          <w:lang w:val="nl-NL"/>
        </w:rPr>
        <w:tab/>
      </w:r>
      <w:r w:rsidR="00BB1323" w:rsidRPr="00812EC1">
        <w:rPr>
          <w:rFonts w:ascii="Times New Roman" w:hAnsi="Times New Roman"/>
          <w:szCs w:val="28"/>
          <w:lang w:val="nl-NL"/>
        </w:rPr>
        <w:t>- Giữ gìn bản sắc văn hóa dân tộc:</w:t>
      </w:r>
    </w:p>
    <w:p w:rsidR="00BB1323" w:rsidRPr="00812EC1" w:rsidRDefault="00812EC1" w:rsidP="00812EC1">
      <w:pPr>
        <w:tabs>
          <w:tab w:val="left" w:pos="567"/>
        </w:tabs>
        <w:spacing w:before="60" w:after="60"/>
        <w:ind w:left="57" w:right="-57"/>
        <w:jc w:val="both"/>
        <w:rPr>
          <w:rFonts w:ascii="Times New Roman" w:hAnsi="Times New Roman"/>
          <w:szCs w:val="28"/>
          <w:lang w:val="vi-VN"/>
        </w:rPr>
      </w:pPr>
      <w:r>
        <w:rPr>
          <w:rFonts w:ascii="Times New Roman" w:hAnsi="Times New Roman"/>
          <w:szCs w:val="28"/>
          <w:lang w:val="nl-NL"/>
        </w:rPr>
        <w:tab/>
      </w:r>
      <w:r w:rsidR="00BB1323" w:rsidRPr="00812EC1">
        <w:rPr>
          <w:rFonts w:ascii="Times New Roman" w:hAnsi="Times New Roman"/>
          <w:szCs w:val="28"/>
          <w:lang w:val="nl-NL"/>
        </w:rPr>
        <w:t xml:space="preserve">+ Tổ chức </w:t>
      </w:r>
      <w:r w:rsidR="00BB1323" w:rsidRPr="00812EC1">
        <w:rPr>
          <w:rFonts w:ascii="Times New Roman" w:hAnsi="Times New Roman"/>
          <w:szCs w:val="28"/>
          <w:lang w:val="vi-VN"/>
        </w:rPr>
        <w:t xml:space="preserve">tốt </w:t>
      </w:r>
      <w:r w:rsidR="00BB1323" w:rsidRPr="00812EC1">
        <w:rPr>
          <w:rFonts w:ascii="Times New Roman" w:hAnsi="Times New Roman"/>
          <w:szCs w:val="28"/>
          <w:lang w:val="nl-NL"/>
        </w:rPr>
        <w:t>các hoạt động giáo dục ngoài giờ lên lớp</w:t>
      </w:r>
      <w:r w:rsidR="00BB1323" w:rsidRPr="00812EC1">
        <w:rPr>
          <w:rFonts w:ascii="Times New Roman" w:hAnsi="Times New Roman"/>
          <w:szCs w:val="28"/>
          <w:lang w:val="vi-VN"/>
        </w:rPr>
        <w:t>,</w:t>
      </w:r>
      <w:r w:rsidR="00BB1323" w:rsidRPr="00812EC1">
        <w:rPr>
          <w:rFonts w:ascii="Times New Roman" w:hAnsi="Times New Roman"/>
          <w:szCs w:val="28"/>
          <w:lang w:val="nl-NL"/>
        </w:rPr>
        <w:t xml:space="preserve"> thi tìm hiểu văn hóa truyền thống của dân tộc vào các ngày</w:t>
      </w:r>
      <w:r w:rsidR="00BB1323" w:rsidRPr="00812EC1">
        <w:rPr>
          <w:rFonts w:ascii="Times New Roman" w:hAnsi="Times New Roman"/>
          <w:szCs w:val="28"/>
          <w:lang w:val="vi-VN"/>
        </w:rPr>
        <w:t xml:space="preserve"> lễ,</w:t>
      </w:r>
      <w:r w:rsidR="00BB1323" w:rsidRPr="00812EC1">
        <w:rPr>
          <w:rFonts w:ascii="Times New Roman" w:hAnsi="Times New Roman"/>
          <w:szCs w:val="28"/>
          <w:lang w:val="nl-NL"/>
        </w:rPr>
        <w:t xml:space="preserve"> trước và sau tết nguyên đán, </w:t>
      </w:r>
      <w:r w:rsidR="00BB1323" w:rsidRPr="00812EC1">
        <w:rPr>
          <w:rFonts w:ascii="Times New Roman" w:hAnsi="Times New Roman"/>
          <w:szCs w:val="28"/>
          <w:lang w:val="vi-VN"/>
        </w:rPr>
        <w:t>...</w:t>
      </w:r>
    </w:p>
    <w:p w:rsidR="00BB1323" w:rsidRPr="00812EC1" w:rsidRDefault="00BB1323" w:rsidP="00812EC1">
      <w:pPr>
        <w:tabs>
          <w:tab w:val="left" w:pos="567"/>
        </w:tabs>
        <w:spacing w:before="60" w:after="60"/>
        <w:ind w:left="57" w:right="-57"/>
        <w:jc w:val="both"/>
        <w:rPr>
          <w:rFonts w:ascii="Times New Roman" w:hAnsi="Times New Roman"/>
          <w:szCs w:val="28"/>
          <w:lang w:val="vi-VN"/>
        </w:rPr>
      </w:pPr>
      <w:r w:rsidRPr="00812EC1">
        <w:rPr>
          <w:rFonts w:ascii="Times New Roman" w:hAnsi="Times New Roman"/>
          <w:szCs w:val="28"/>
          <w:lang w:val="nl-NL"/>
        </w:rPr>
        <w:t xml:space="preserve"> </w:t>
      </w:r>
      <w:r w:rsidR="00812EC1">
        <w:rPr>
          <w:rFonts w:ascii="Times New Roman" w:hAnsi="Times New Roman"/>
          <w:szCs w:val="28"/>
          <w:lang w:val="nl-NL"/>
        </w:rPr>
        <w:tab/>
      </w:r>
      <w:r w:rsidRPr="00812EC1">
        <w:rPr>
          <w:rFonts w:ascii="Times New Roman" w:hAnsi="Times New Roman"/>
          <w:szCs w:val="28"/>
          <w:lang w:val="nl-NL"/>
        </w:rPr>
        <w:t xml:space="preserve">+ </w:t>
      </w:r>
      <w:r w:rsidRPr="00812EC1">
        <w:rPr>
          <w:rFonts w:ascii="Times New Roman" w:hAnsi="Times New Roman"/>
          <w:szCs w:val="28"/>
          <w:lang w:val="vi-VN"/>
        </w:rPr>
        <w:t>Tạo sân chơi cho h</w:t>
      </w:r>
      <w:r w:rsidRPr="00812EC1">
        <w:rPr>
          <w:rFonts w:ascii="Times New Roman" w:hAnsi="Times New Roman"/>
          <w:szCs w:val="28"/>
          <w:lang w:val="nl-NL"/>
        </w:rPr>
        <w:t>ọc sinh các dân tộc</w:t>
      </w:r>
      <w:r w:rsidRPr="00812EC1">
        <w:rPr>
          <w:rFonts w:ascii="Times New Roman" w:hAnsi="Times New Roman"/>
          <w:szCs w:val="28"/>
          <w:lang w:val="vi-VN"/>
        </w:rPr>
        <w:t>, để các em</w:t>
      </w:r>
      <w:r w:rsidRPr="00812EC1">
        <w:rPr>
          <w:rFonts w:ascii="Times New Roman" w:hAnsi="Times New Roman"/>
          <w:szCs w:val="28"/>
          <w:lang w:val="nl-NL"/>
        </w:rPr>
        <w:t xml:space="preserve"> được diễn thuyết, tranh luận, trao đổi ý kiến về những nét đặc sắc, những cái hay, cái đẹp, thể hiện quan điểm về văn hóa của dân tộc mình với các bạn dân tộc khác trong trường. Từ đó hình thành trong các em lòng tự tôn dân tộc, mong muốn học tập tiến bộ để đưa dân tộc mình ngày càng phát triển.</w:t>
      </w:r>
    </w:p>
    <w:p w:rsidR="00BB1323" w:rsidRPr="00812EC1" w:rsidRDefault="00812EC1" w:rsidP="00812EC1">
      <w:pPr>
        <w:tabs>
          <w:tab w:val="left" w:pos="567"/>
        </w:tabs>
        <w:spacing w:before="60" w:after="60"/>
        <w:ind w:left="57" w:right="-57"/>
        <w:jc w:val="both"/>
        <w:rPr>
          <w:rFonts w:ascii="Times New Roman" w:hAnsi="Times New Roman"/>
          <w:szCs w:val="28"/>
          <w:lang w:val="vi-VN"/>
        </w:rPr>
      </w:pPr>
      <w:r>
        <w:rPr>
          <w:rFonts w:ascii="Times New Roman" w:hAnsi="Times New Roman"/>
          <w:szCs w:val="28"/>
        </w:rPr>
        <w:tab/>
      </w:r>
      <w:r w:rsidR="00BB1323" w:rsidRPr="00812EC1">
        <w:rPr>
          <w:rFonts w:ascii="Times New Roman" w:hAnsi="Times New Roman"/>
          <w:szCs w:val="28"/>
        </w:rPr>
        <w:t>+</w:t>
      </w:r>
      <w:r w:rsidR="00BB1323" w:rsidRPr="00812EC1">
        <w:rPr>
          <w:rFonts w:ascii="Times New Roman" w:hAnsi="Times New Roman"/>
          <w:szCs w:val="28"/>
          <w:lang w:val="vi-VN"/>
        </w:rPr>
        <w:t xml:space="preserve"> Tổ chức ngày Hội văn hóa</w:t>
      </w:r>
      <w:r w:rsidR="00BB1323" w:rsidRPr="00812EC1">
        <w:rPr>
          <w:rFonts w:ascii="Times New Roman" w:hAnsi="Times New Roman"/>
          <w:szCs w:val="28"/>
        </w:rPr>
        <w:t xml:space="preserve"> các</w:t>
      </w:r>
      <w:r w:rsidR="00BB1323" w:rsidRPr="00812EC1">
        <w:rPr>
          <w:rFonts w:ascii="Times New Roman" w:hAnsi="Times New Roman"/>
          <w:szCs w:val="28"/>
          <w:lang w:val="vi-VN"/>
        </w:rPr>
        <w:t xml:space="preserve"> dân tộc, phiên chợ vùng cao với các nội dung phong phú như: Li</w:t>
      </w:r>
      <w:r w:rsidR="00BB1323" w:rsidRPr="00812EC1">
        <w:rPr>
          <w:rFonts w:ascii="Times New Roman" w:hAnsi="Times New Roman"/>
          <w:szCs w:val="28"/>
          <w:lang w:val="nl-NL"/>
        </w:rPr>
        <w:t xml:space="preserve">ên hoan biểu diễn </w:t>
      </w:r>
      <w:r w:rsidR="00BB1323" w:rsidRPr="00812EC1">
        <w:rPr>
          <w:rFonts w:ascii="Times New Roman" w:hAnsi="Times New Roman"/>
          <w:szCs w:val="28"/>
          <w:lang w:val="vi-VN"/>
        </w:rPr>
        <w:t xml:space="preserve">văn nghệ, </w:t>
      </w:r>
      <w:r w:rsidR="00BB1323" w:rsidRPr="00812EC1">
        <w:rPr>
          <w:rFonts w:ascii="Times New Roman" w:hAnsi="Times New Roman"/>
          <w:szCs w:val="28"/>
          <w:lang w:val="nl-NL"/>
        </w:rPr>
        <w:t>trang phục dân tộc</w:t>
      </w:r>
      <w:r w:rsidR="00BB1323" w:rsidRPr="00812EC1">
        <w:rPr>
          <w:rFonts w:ascii="Times New Roman" w:hAnsi="Times New Roman"/>
          <w:szCs w:val="28"/>
          <w:lang w:val="vi-VN"/>
        </w:rPr>
        <w:t>;</w:t>
      </w:r>
      <w:r w:rsidR="00BB1323" w:rsidRPr="00812EC1">
        <w:rPr>
          <w:rFonts w:ascii="Times New Roman" w:hAnsi="Times New Roman"/>
          <w:szCs w:val="28"/>
          <w:lang w:val="nl-NL"/>
        </w:rPr>
        <w:t xml:space="preserve"> </w:t>
      </w:r>
      <w:r w:rsidR="00BB1323" w:rsidRPr="00812EC1">
        <w:rPr>
          <w:rFonts w:ascii="Times New Roman" w:hAnsi="Times New Roman"/>
          <w:szCs w:val="28"/>
          <w:lang w:val="vi-VN"/>
        </w:rPr>
        <w:t>t</w:t>
      </w:r>
      <w:r w:rsidR="00BB1323" w:rsidRPr="00812EC1">
        <w:rPr>
          <w:rFonts w:ascii="Times New Roman" w:hAnsi="Times New Roman"/>
          <w:szCs w:val="28"/>
          <w:lang w:val="nl-NL"/>
        </w:rPr>
        <w:t>hi viết</w:t>
      </w:r>
      <w:r w:rsidR="00BB1323" w:rsidRPr="00812EC1">
        <w:rPr>
          <w:rFonts w:ascii="Times New Roman" w:hAnsi="Times New Roman"/>
          <w:szCs w:val="28"/>
          <w:lang w:val="vi-VN"/>
        </w:rPr>
        <w:t>,</w:t>
      </w:r>
      <w:r w:rsidR="00BB1323" w:rsidRPr="00812EC1">
        <w:rPr>
          <w:rFonts w:ascii="Times New Roman" w:hAnsi="Times New Roman"/>
          <w:szCs w:val="28"/>
          <w:lang w:val="nl-NL"/>
        </w:rPr>
        <w:t xml:space="preserve"> nói về trang phục của dân tộc mình</w:t>
      </w:r>
      <w:r w:rsidR="00BB1323" w:rsidRPr="00812EC1">
        <w:rPr>
          <w:rFonts w:ascii="Times New Roman" w:hAnsi="Times New Roman"/>
          <w:szCs w:val="28"/>
          <w:lang w:val="vi-VN"/>
        </w:rPr>
        <w:t xml:space="preserve">; </w:t>
      </w:r>
      <w:r w:rsidR="00BB1323" w:rsidRPr="00812EC1">
        <w:rPr>
          <w:rFonts w:ascii="Times New Roman" w:hAnsi="Times New Roman"/>
          <w:szCs w:val="28"/>
          <w:lang w:val="nl-NL"/>
        </w:rPr>
        <w:t>thi nấu và giới thiệu các món ăn truyền thống của các dân tộc</w:t>
      </w:r>
      <w:r w:rsidR="00BB1323" w:rsidRPr="00812EC1">
        <w:rPr>
          <w:rFonts w:ascii="Times New Roman" w:hAnsi="Times New Roman"/>
          <w:szCs w:val="28"/>
          <w:lang w:val="vi-VN"/>
        </w:rPr>
        <w:t>;</w:t>
      </w:r>
      <w:r w:rsidR="00BB1323" w:rsidRPr="00812EC1">
        <w:rPr>
          <w:rFonts w:ascii="Times New Roman" w:hAnsi="Times New Roman"/>
          <w:szCs w:val="28"/>
          <w:lang w:val="nl-NL"/>
        </w:rPr>
        <w:t xml:space="preserve"> thi thêu thùa, đan nát</w:t>
      </w:r>
      <w:r w:rsidR="00BB1323" w:rsidRPr="00812EC1">
        <w:rPr>
          <w:rFonts w:ascii="Times New Roman" w:hAnsi="Times New Roman"/>
          <w:szCs w:val="28"/>
          <w:lang w:val="vi-VN"/>
        </w:rPr>
        <w:t xml:space="preserve">; </w:t>
      </w:r>
      <w:r w:rsidR="00BB1323" w:rsidRPr="00812EC1">
        <w:rPr>
          <w:rFonts w:ascii="Times New Roman" w:hAnsi="Times New Roman"/>
          <w:szCs w:val="28"/>
          <w:lang w:val="nl-NL"/>
        </w:rPr>
        <w:t>thi các môn thể thao dân tộc như ném còn, đẩy gậy, đi cà kheo, kéo co</w:t>
      </w:r>
      <w:r w:rsidR="00BB1323" w:rsidRPr="00812EC1">
        <w:rPr>
          <w:rFonts w:ascii="Times New Roman" w:hAnsi="Times New Roman"/>
          <w:szCs w:val="28"/>
          <w:lang w:val="vi-VN"/>
        </w:rPr>
        <w:t xml:space="preserve">; bán các mặt hàng địa phương, </w:t>
      </w:r>
      <w:r w:rsidR="00BB1323" w:rsidRPr="00812EC1">
        <w:rPr>
          <w:rFonts w:ascii="Times New Roman" w:hAnsi="Times New Roman"/>
          <w:szCs w:val="28"/>
          <w:lang w:val="nl-NL"/>
        </w:rPr>
        <w:t>...</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BB1323" w:rsidRPr="00812EC1">
        <w:rPr>
          <w:rFonts w:ascii="Times New Roman" w:hAnsi="Times New Roman"/>
          <w:szCs w:val="28"/>
          <w:lang w:val="nl-NL"/>
        </w:rPr>
        <w:t>+ Mời các nghệ nhân, người am hiểu nói chuyện với các em dân tộc thiểu số về truyền thống văn hóa các dân tộc thiểu số trên địa bàn nhà trường.</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BB1323" w:rsidRPr="00812EC1">
        <w:rPr>
          <w:rFonts w:ascii="Times New Roman" w:hAnsi="Times New Roman"/>
          <w:szCs w:val="28"/>
          <w:lang w:val="nl-NL"/>
        </w:rPr>
        <w:t>- Giáo dục tinh thần đoàn kết giữa các dân tộc: Thông qua các giờ dạy trên lớp (môn ngữ văn, môn Lịch sử, ...) và các hoạt động giáo dục NGLL: ngoại khóa, thi tìm hiểu, nói chuyện... để giáo dục học sinh dân tộc có nhận thức đúng về truyền thống đoàn kết giữa các dân tộc Việt Nam; giáo dục học sinh dân tộc hiểu về quan điểm của Đảng và Nhà Nước về vấn đề đoàn kết dân tộc; Giáo dục cho học sinh dân tộc có tình cảm trong sáng và nhận thức đúng đắn về các dân tộc.</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BB1323" w:rsidRPr="00812EC1">
        <w:rPr>
          <w:rFonts w:ascii="Times New Roman" w:hAnsi="Times New Roman"/>
          <w:szCs w:val="28"/>
          <w:lang w:val="nl-NL"/>
        </w:rPr>
        <w:t>- Tổ chức các hoạt động ngoài giờ lên lớp của học sinh bán trú:</w:t>
      </w:r>
    </w:p>
    <w:p w:rsidR="00BB1323" w:rsidRPr="00812EC1" w:rsidRDefault="00BB1323"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xml:space="preserve">+ Làm tốt công tác tuyền truyền, giáo dục học sinh ý thức giữ gìn an ninh trật tự và an toàn thương tích, </w:t>
      </w:r>
      <w:r w:rsidRPr="00812EC1">
        <w:rPr>
          <w:rFonts w:ascii="Times New Roman" w:hAnsi="Times New Roman"/>
          <w:szCs w:val="28"/>
          <w:lang w:val="nl-NL"/>
        </w:rPr>
        <w:t>phòng chống đuối nước</w:t>
      </w:r>
      <w:r w:rsidRPr="00812EC1">
        <w:rPr>
          <w:rFonts w:ascii="Times New Roman" w:hAnsi="Times New Roman"/>
          <w:bCs/>
          <w:szCs w:val="28"/>
          <w:lang w:val="nl-NL"/>
        </w:rPr>
        <w:t>.</w:t>
      </w:r>
    </w:p>
    <w:p w:rsidR="00BB1323" w:rsidRPr="00812EC1" w:rsidRDefault="00BB1323"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Xây dựng các nề nếp nội trú, lập thời gian biểu, xây dựng nội qui: Học tập, ăn nghỉ, vui chơi, lao động ... một cách hài hoà, lành mạnh có tác động tốt trong việc giáo dục đạo đức nếp sống, giữ gỡn an ninh trật tự trường lớp.</w:t>
      </w:r>
    </w:p>
    <w:p w:rsidR="00BB1323" w:rsidRPr="00812EC1" w:rsidRDefault="00BB1323"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bCs/>
          <w:szCs w:val="28"/>
          <w:lang w:val="nl-NL"/>
        </w:rPr>
        <w:t>+ Giáo dục HS có ý thức tuân theo nội qui, kỷ luật trư</w:t>
      </w:r>
      <w:r w:rsidRPr="00812EC1">
        <w:rPr>
          <w:rFonts w:ascii="Times New Roman" w:hAnsi="Times New Roman"/>
          <w:bCs/>
          <w:szCs w:val="28"/>
          <w:lang w:val="nl-NL"/>
        </w:rPr>
        <w:softHyphen/>
      </w:r>
      <w:r w:rsidRPr="00812EC1">
        <w:rPr>
          <w:rFonts w:ascii="Times New Roman" w:hAnsi="Times New Roman"/>
          <w:bCs/>
          <w:szCs w:val="28"/>
          <w:lang w:val="nl-NL"/>
        </w:rPr>
        <w:softHyphen/>
        <w:t xml:space="preserve">ờng, lớp, ý thức tập thể, ý thức bảo vệ tài sản, xây dựng ý thức đoàn kết cộng đồng dân tộc thân ái </w:t>
      </w:r>
      <w:r w:rsidRPr="00812EC1">
        <w:rPr>
          <w:rFonts w:ascii="Times New Roman" w:hAnsi="Times New Roman"/>
          <w:bCs/>
          <w:szCs w:val="28"/>
          <w:lang w:val="nl-NL"/>
        </w:rPr>
        <w:lastRenderedPageBreak/>
        <w:t>một nhà; không trộm cắp, gây gổ đánh nhau, tạo môi trường thân thiện, HS tích cực.</w:t>
      </w:r>
    </w:p>
    <w:p w:rsidR="00BB1323" w:rsidRPr="00812EC1" w:rsidRDefault="00BB1323"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Phân công luân phiên 02 GV/ngày trực bán trú.</w:t>
      </w:r>
    </w:p>
    <w:p w:rsidR="00BB1323" w:rsidRPr="00812EC1" w:rsidRDefault="00BB1323"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 Tổ chức duy trì tốt các nền nếp ăn ở của học sinh bán trú, tổ chức cho học sinh tự học vào các buổi tối dưới sự hướng dẫn kèm cặp của giáo viên trực bán trú.</w:t>
      </w:r>
    </w:p>
    <w:p w:rsidR="00BB1323" w:rsidRPr="00812EC1" w:rsidRDefault="00BB1323" w:rsidP="00812EC1">
      <w:pPr>
        <w:tabs>
          <w:tab w:val="left" w:pos="567"/>
        </w:tabs>
        <w:spacing w:before="60" w:after="60"/>
        <w:ind w:left="57" w:right="-57"/>
        <w:jc w:val="both"/>
        <w:rPr>
          <w:rFonts w:ascii="Times New Roman" w:hAnsi="Times New Roman"/>
          <w:b/>
          <w:szCs w:val="28"/>
          <w:lang w:val="nl-NL"/>
        </w:rPr>
      </w:pPr>
      <w:r w:rsidRPr="00812EC1">
        <w:rPr>
          <w:rFonts w:ascii="Times New Roman" w:hAnsi="Times New Roman"/>
          <w:szCs w:val="28"/>
          <w:lang w:val="nl-NL"/>
        </w:rPr>
        <w:tab/>
        <w:t>+ Tổ chức cho học chơi các môn thể thao: đá bóng, đánh cầu, đá cầu vào các buổi chiều sau giờ học và giờ lao động, các trò chơi dân gian tạo sự đoàn kết, tinh thần giúp đỡ nhau vươn lên trong học tập.</w:t>
      </w:r>
      <w:r w:rsidRPr="00812EC1">
        <w:rPr>
          <w:rFonts w:ascii="Times New Roman" w:hAnsi="Times New Roman"/>
          <w:b/>
          <w:szCs w:val="28"/>
          <w:lang w:val="nl-NL"/>
        </w:rPr>
        <w:t xml:space="preserve"> </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BB1323" w:rsidRPr="00812EC1">
        <w:rPr>
          <w:rFonts w:ascii="Times New Roman" w:hAnsi="Times New Roman"/>
          <w:szCs w:val="28"/>
          <w:lang w:val="nl-NL"/>
        </w:rPr>
        <w:t>+ Thường xuyên phối kết hợp với gia đình phụ huynh trong công tác giáo dục học sinh.</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E935FB" w:rsidRPr="00812EC1">
        <w:rPr>
          <w:rFonts w:ascii="Times New Roman" w:hAnsi="Times New Roman"/>
          <w:szCs w:val="28"/>
          <w:lang w:val="nl-NL"/>
        </w:rPr>
        <w:t>-</w:t>
      </w:r>
      <w:r w:rsidR="00BB1323" w:rsidRPr="00812EC1">
        <w:rPr>
          <w:rFonts w:ascii="Times New Roman" w:hAnsi="Times New Roman"/>
          <w:szCs w:val="28"/>
          <w:lang w:val="nl-NL"/>
        </w:rPr>
        <w:t xml:space="preserve"> Thực hiện</w:t>
      </w:r>
      <w:r w:rsidR="00E935FB" w:rsidRPr="00812EC1">
        <w:rPr>
          <w:rFonts w:ascii="Times New Roman" w:hAnsi="Times New Roman"/>
          <w:szCs w:val="28"/>
          <w:lang w:val="nl-NL"/>
        </w:rPr>
        <w:t xml:space="preserve"> đầy đủ</w:t>
      </w:r>
      <w:r w:rsidR="00BB1323" w:rsidRPr="00812EC1">
        <w:rPr>
          <w:rFonts w:ascii="Times New Roman" w:hAnsi="Times New Roman"/>
          <w:szCs w:val="28"/>
          <w:lang w:val="nl-NL"/>
        </w:rPr>
        <w:t xml:space="preserve"> các chế độ chính sách và tổ chức nuôi dưỡng học sinh bán trú</w:t>
      </w:r>
      <w:r w:rsidR="000430BF">
        <w:rPr>
          <w:rFonts w:ascii="Times New Roman" w:hAnsi="Times New Roman"/>
          <w:szCs w:val="28"/>
          <w:lang w:val="nl-NL"/>
        </w:rPr>
        <w:t xml:space="preserve"> </w:t>
      </w:r>
      <w:r w:rsidR="00BB1323" w:rsidRPr="00812EC1">
        <w:rPr>
          <w:rFonts w:ascii="Times New Roman" w:hAnsi="Times New Roman"/>
          <w:szCs w:val="28"/>
          <w:lang w:val="nl-NL"/>
        </w:rPr>
        <w:t>theo các quyết định của Chính phủ, của UBND tỉnh, UBND huyện đã ban hành.</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E935FB" w:rsidRPr="00812EC1">
        <w:rPr>
          <w:rFonts w:ascii="Times New Roman" w:hAnsi="Times New Roman"/>
          <w:szCs w:val="28"/>
          <w:lang w:val="nl-NL"/>
        </w:rPr>
        <w:t>+</w:t>
      </w:r>
      <w:r w:rsidR="00BB1323" w:rsidRPr="00812EC1">
        <w:rPr>
          <w:rFonts w:ascii="Times New Roman" w:hAnsi="Times New Roman"/>
          <w:szCs w:val="28"/>
          <w:lang w:val="nl-NL"/>
        </w:rPr>
        <w:t xml:space="preserve"> Tổ chức bếp ăn tập thể (3 bữa/ngày) đảm bảo vệ sinh ATTP cho học sinh bán trú tại trường.</w:t>
      </w:r>
    </w:p>
    <w:p w:rsidR="00BB1323"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E935FB" w:rsidRPr="00812EC1">
        <w:rPr>
          <w:rFonts w:ascii="Times New Roman" w:hAnsi="Times New Roman"/>
          <w:szCs w:val="28"/>
          <w:lang w:val="nl-NL"/>
        </w:rPr>
        <w:t>+</w:t>
      </w:r>
      <w:r w:rsidR="00BB1323" w:rsidRPr="00812EC1">
        <w:rPr>
          <w:rFonts w:ascii="Times New Roman" w:hAnsi="Times New Roman"/>
          <w:szCs w:val="28"/>
          <w:lang w:val="nl-NL"/>
        </w:rPr>
        <w:t xml:space="preserve"> Thực hiện thu chi tiền ăn của học sinh bán trú theo đúng quy định. Tổ chức kiểm tra đánh giá việc thực hiện chế độ, chính sách đối với học sinh theo tháng, học kỳ và năm học.</w:t>
      </w:r>
    </w:p>
    <w:p w:rsidR="00085074" w:rsidRPr="00812EC1" w:rsidRDefault="00812EC1" w:rsidP="00812EC1">
      <w:pPr>
        <w:tabs>
          <w:tab w:val="left" w:pos="567"/>
        </w:tabs>
        <w:spacing w:before="60" w:after="60"/>
        <w:ind w:left="57" w:right="-57"/>
        <w:jc w:val="both"/>
        <w:rPr>
          <w:rFonts w:ascii="Times New Roman" w:hAnsi="Times New Roman"/>
          <w:b/>
          <w:szCs w:val="28"/>
          <w:lang w:val="nl-NL"/>
        </w:rPr>
      </w:pPr>
      <w:r>
        <w:rPr>
          <w:rFonts w:ascii="Times New Roman" w:hAnsi="Times New Roman"/>
          <w:b/>
          <w:szCs w:val="28"/>
          <w:lang w:val="nl-NL"/>
        </w:rPr>
        <w:tab/>
      </w:r>
      <w:r w:rsidR="00824A21">
        <w:rPr>
          <w:rFonts w:ascii="Times New Roman" w:hAnsi="Times New Roman"/>
          <w:b/>
          <w:szCs w:val="28"/>
          <w:lang w:val="nl-NL"/>
        </w:rPr>
        <w:t>8</w:t>
      </w:r>
      <w:r w:rsidR="00085074" w:rsidRPr="00812EC1">
        <w:rPr>
          <w:rFonts w:ascii="Times New Roman" w:hAnsi="Times New Roman"/>
          <w:b/>
          <w:szCs w:val="28"/>
          <w:lang w:val="nl-NL"/>
        </w:rPr>
        <w:t>. Công tác phổ cập giáo dục</w:t>
      </w:r>
    </w:p>
    <w:p w:rsidR="00085074" w:rsidRPr="00812EC1" w:rsidRDefault="00085074" w:rsidP="00812EC1">
      <w:pPr>
        <w:tabs>
          <w:tab w:val="left" w:pos="567"/>
        </w:tabs>
        <w:spacing w:before="60" w:after="60"/>
        <w:jc w:val="both"/>
        <w:rPr>
          <w:rFonts w:ascii="Times New Roman" w:hAnsi="Times New Roman"/>
          <w:szCs w:val="28"/>
          <w:highlight w:val="white"/>
          <w:lang w:val="vi-VN"/>
        </w:rPr>
      </w:pPr>
      <w:r w:rsidRPr="00812EC1">
        <w:rPr>
          <w:rFonts w:ascii="Times New Roman" w:hAnsi="Times New Roman"/>
          <w:b/>
          <w:szCs w:val="28"/>
          <w:lang w:val="nl-NL"/>
        </w:rPr>
        <w:tab/>
      </w:r>
      <w:r w:rsidR="00812EC1">
        <w:rPr>
          <w:rFonts w:ascii="Times New Roman" w:hAnsi="Times New Roman"/>
          <w:szCs w:val="28"/>
          <w:lang w:val="nl-NL"/>
        </w:rPr>
        <w:tab/>
      </w:r>
      <w:r w:rsidRPr="00812EC1">
        <w:rPr>
          <w:rFonts w:ascii="Times New Roman" w:hAnsi="Times New Roman"/>
          <w:szCs w:val="28"/>
          <w:lang w:val="nl-NL"/>
        </w:rPr>
        <w:t xml:space="preserve">Tham mưu cho UBND xã kiện toàn Ban chỉ đạo phổ cập giáo dục. </w:t>
      </w:r>
      <w:r w:rsidRPr="00812EC1">
        <w:rPr>
          <w:rFonts w:ascii="Times New Roman" w:hAnsi="Times New Roman"/>
          <w:szCs w:val="28"/>
          <w:highlight w:val="white"/>
          <w:lang w:val="vi-VN"/>
        </w:rPr>
        <w:t>thực hiện tốt việc quản lí và lưu trữ hồ sơ phổ cập giáo dục; coi trọng công tác điều tra cơ bản, rà soát đánh giá kết quả và báo cáo hằng năm về thực trạng tình hình phổ cập giáo dục</w:t>
      </w:r>
      <w:r w:rsidRPr="00812EC1">
        <w:rPr>
          <w:rFonts w:ascii="Times New Roman" w:hAnsi="Times New Roman"/>
          <w:szCs w:val="28"/>
          <w:highlight w:val="white"/>
        </w:rPr>
        <w:t xml:space="preserve"> với UBND xã để có giải pháp chỉ đạo thực hiện</w:t>
      </w:r>
      <w:r w:rsidRPr="00812EC1">
        <w:rPr>
          <w:rFonts w:ascii="Times New Roman" w:hAnsi="Times New Roman"/>
          <w:szCs w:val="28"/>
          <w:highlight w:val="white"/>
          <w:lang w:val="vi-VN"/>
        </w:rPr>
        <w:t>. Sử dụng có hiệu quả Hệ thống thông tin điện tử quản lí phổ cập giáo dục</w:t>
      </w:r>
      <w:r w:rsidRPr="00812EC1">
        <w:rPr>
          <w:rFonts w:ascii="Times New Roman" w:hAnsi="Times New Roman"/>
          <w:szCs w:val="28"/>
          <w:highlight w:val="white"/>
        </w:rPr>
        <w:t xml:space="preserve"> - </w:t>
      </w:r>
      <w:r w:rsidRPr="00812EC1">
        <w:rPr>
          <w:rFonts w:ascii="Times New Roman" w:hAnsi="Times New Roman"/>
          <w:szCs w:val="28"/>
          <w:highlight w:val="white"/>
          <w:lang w:val="vi-VN"/>
        </w:rPr>
        <w:t>xóa mù chữ và kiểm tra tính xác thực của các số liệu trên hệ thống.</w:t>
      </w:r>
    </w:p>
    <w:p w:rsidR="00085074" w:rsidRPr="00812EC1" w:rsidRDefault="00812EC1" w:rsidP="00812EC1">
      <w:pPr>
        <w:tabs>
          <w:tab w:val="left" w:pos="567"/>
        </w:tabs>
        <w:spacing w:before="60" w:after="60"/>
        <w:jc w:val="both"/>
        <w:rPr>
          <w:rFonts w:ascii="Times New Roman" w:hAnsi="Times New Roman"/>
          <w:szCs w:val="28"/>
          <w:highlight w:val="white"/>
        </w:rPr>
      </w:pPr>
      <w:r>
        <w:rPr>
          <w:rFonts w:ascii="Times New Roman" w:hAnsi="Times New Roman"/>
          <w:szCs w:val="28"/>
          <w:highlight w:val="white"/>
        </w:rPr>
        <w:tab/>
      </w:r>
      <w:r w:rsidR="00085074" w:rsidRPr="00812EC1">
        <w:rPr>
          <w:rFonts w:ascii="Times New Roman" w:hAnsi="Times New Roman"/>
          <w:szCs w:val="28"/>
          <w:highlight w:val="white"/>
        </w:rPr>
        <w:t>T</w:t>
      </w:r>
      <w:r w:rsidR="00085074" w:rsidRPr="00812EC1">
        <w:rPr>
          <w:rFonts w:ascii="Times New Roman" w:hAnsi="Times New Roman"/>
          <w:szCs w:val="28"/>
          <w:highlight w:val="white"/>
          <w:lang w:val="vi-VN"/>
        </w:rPr>
        <w:t>ham mưu với các cấp lãnh đạo địa phương, tập trung mọi nguồn lực với các giải pháp tích cực để nâng cao chất lượng giáo dục; tích cực huy động các đối tượng diện phổ cập giáo dục trung học cơ sở</w:t>
      </w:r>
      <w:r w:rsidR="00085074" w:rsidRPr="00812EC1">
        <w:rPr>
          <w:rFonts w:ascii="Times New Roman" w:hAnsi="Times New Roman"/>
          <w:szCs w:val="28"/>
          <w:highlight w:val="white"/>
        </w:rPr>
        <w:t xml:space="preserve"> </w:t>
      </w:r>
      <w:r w:rsidR="00085074" w:rsidRPr="00812EC1">
        <w:rPr>
          <w:rFonts w:ascii="Times New Roman" w:hAnsi="Times New Roman"/>
          <w:szCs w:val="28"/>
          <w:highlight w:val="white"/>
          <w:u w:color="FF0000"/>
          <w:lang w:val="vi-VN"/>
        </w:rPr>
        <w:t>ra lớp</w:t>
      </w:r>
      <w:r w:rsidR="00085074" w:rsidRPr="00812EC1">
        <w:rPr>
          <w:rFonts w:ascii="Times New Roman" w:hAnsi="Times New Roman"/>
          <w:szCs w:val="28"/>
          <w:highlight w:val="white"/>
          <w:lang w:val="vi-VN"/>
        </w:rPr>
        <w:t>; nắm chắc tình hình, nguyên nhân học sinh bỏ học và có giải pháp khắc phục tình trạng này; vận động nhiều lực lượng tham gia nhằm duy trì sĩ số học sinh; củng cố, duy trì và nâng cao tỉ lệ, chất lượng đạt chuẩn phổ cập giáo dục trung học cơ sở.</w:t>
      </w:r>
    </w:p>
    <w:p w:rsidR="00085074" w:rsidRPr="00812EC1" w:rsidRDefault="00812EC1" w:rsidP="00812EC1">
      <w:pPr>
        <w:tabs>
          <w:tab w:val="left" w:pos="567"/>
        </w:tabs>
        <w:spacing w:before="60" w:after="60"/>
        <w:jc w:val="both"/>
        <w:rPr>
          <w:rFonts w:ascii="Times New Roman" w:hAnsi="Times New Roman"/>
          <w:b/>
          <w:szCs w:val="28"/>
          <w:highlight w:val="white"/>
        </w:rPr>
      </w:pPr>
      <w:r>
        <w:rPr>
          <w:rFonts w:ascii="Times New Roman" w:hAnsi="Times New Roman"/>
          <w:b/>
          <w:szCs w:val="28"/>
          <w:highlight w:val="white"/>
        </w:rPr>
        <w:tab/>
      </w:r>
      <w:r w:rsidR="00824A21">
        <w:rPr>
          <w:rFonts w:ascii="Times New Roman" w:hAnsi="Times New Roman"/>
          <w:b/>
          <w:szCs w:val="28"/>
          <w:highlight w:val="white"/>
        </w:rPr>
        <w:t>9</w:t>
      </w:r>
      <w:r w:rsidR="00085074" w:rsidRPr="00812EC1">
        <w:rPr>
          <w:rFonts w:ascii="Times New Roman" w:hAnsi="Times New Roman"/>
          <w:b/>
          <w:szCs w:val="28"/>
          <w:highlight w:val="white"/>
        </w:rPr>
        <w:t>. Công tác kiểm tra nội bộ</w:t>
      </w:r>
    </w:p>
    <w:p w:rsidR="00085074" w:rsidRPr="00812EC1" w:rsidRDefault="00085074"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Xây dựng, thực hiện kế hoạch kiểm tra nội bộ nhà trường, thông báo công khai. </w:t>
      </w:r>
      <w:r w:rsidRPr="00812EC1">
        <w:rPr>
          <w:rFonts w:ascii="Times New Roman" w:hAnsi="Times New Roman"/>
          <w:bCs/>
          <w:szCs w:val="28"/>
          <w:lang w:val="nl-NL"/>
        </w:rPr>
        <w:t>Làm cho cán bộ giáo viên và học sinh thấy được vai trò của công tác kiểm tra, coi trọng công tác tự kiểm tra để tự điều chỉnh bản thân.</w:t>
      </w:r>
    </w:p>
    <w:p w:rsidR="00085074" w:rsidRPr="00812EC1" w:rsidRDefault="00085074"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t>- Tăng cường đổi mới kiểm tra, đánh giá trong nhà trường. Kết hợp kiểm tra thường xuyên với kiểm tra đột xuất.</w:t>
      </w:r>
    </w:p>
    <w:p w:rsidR="00085074" w:rsidRPr="00812EC1" w:rsidRDefault="00085074"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Cs/>
          <w:szCs w:val="28"/>
          <w:lang w:val="nl-NL"/>
        </w:rPr>
        <w:t>- Thành lập tổ kiểm tra gồm hiệu trư</w:t>
      </w:r>
      <w:r w:rsidRPr="00812EC1">
        <w:rPr>
          <w:rFonts w:ascii="Times New Roman" w:hAnsi="Times New Roman"/>
          <w:bCs/>
          <w:szCs w:val="28"/>
          <w:lang w:val="nl-NL"/>
        </w:rPr>
        <w:softHyphen/>
      </w:r>
      <w:r w:rsidRPr="00812EC1">
        <w:rPr>
          <w:rFonts w:ascii="Times New Roman" w:hAnsi="Times New Roman"/>
          <w:bCs/>
          <w:szCs w:val="28"/>
          <w:lang w:val="nl-NL"/>
        </w:rPr>
        <w:softHyphen/>
        <w:t>ởng, phó hiệu trư</w:t>
      </w:r>
      <w:r w:rsidRPr="00812EC1">
        <w:rPr>
          <w:rFonts w:ascii="Times New Roman" w:hAnsi="Times New Roman"/>
          <w:bCs/>
          <w:szCs w:val="28"/>
          <w:lang w:val="nl-NL"/>
        </w:rPr>
        <w:softHyphen/>
      </w:r>
      <w:r w:rsidRPr="00812EC1">
        <w:rPr>
          <w:rFonts w:ascii="Times New Roman" w:hAnsi="Times New Roman"/>
          <w:bCs/>
          <w:szCs w:val="28"/>
          <w:lang w:val="nl-NL"/>
        </w:rPr>
        <w:softHyphen/>
        <w:t>ởng, tổ trư</w:t>
      </w:r>
      <w:r w:rsidRPr="00812EC1">
        <w:rPr>
          <w:rFonts w:ascii="Times New Roman" w:hAnsi="Times New Roman"/>
          <w:bCs/>
          <w:szCs w:val="28"/>
          <w:lang w:val="nl-NL"/>
        </w:rPr>
        <w:softHyphen/>
      </w:r>
      <w:r w:rsidRPr="00812EC1">
        <w:rPr>
          <w:rFonts w:ascii="Times New Roman" w:hAnsi="Times New Roman"/>
          <w:bCs/>
          <w:szCs w:val="28"/>
          <w:lang w:val="nl-NL"/>
        </w:rPr>
        <w:softHyphen/>
        <w:t>ởng chuyên môn, các đoàn thể và cán bộ, giáo viên có năng lực. Đội thiếu niên thành lập đội cờ đỏ, đội tự quản.</w:t>
      </w:r>
    </w:p>
    <w:p w:rsidR="00085074" w:rsidRPr="00812EC1" w:rsidRDefault="00085074" w:rsidP="00812EC1">
      <w:pPr>
        <w:tabs>
          <w:tab w:val="left" w:pos="567"/>
        </w:tabs>
        <w:spacing w:before="60" w:after="60"/>
        <w:jc w:val="both"/>
        <w:rPr>
          <w:rFonts w:ascii="Times New Roman" w:hAnsi="Times New Roman"/>
          <w:szCs w:val="28"/>
          <w:u w:val="single"/>
          <w:lang w:val="nl-NL"/>
        </w:rPr>
      </w:pPr>
      <w:r w:rsidRPr="00812EC1">
        <w:rPr>
          <w:rFonts w:ascii="Times New Roman" w:hAnsi="Times New Roman"/>
          <w:bCs/>
          <w:szCs w:val="28"/>
          <w:lang w:val="nl-NL"/>
        </w:rPr>
        <w:lastRenderedPageBreak/>
        <w:tab/>
        <w:t>- Phân công, tổ chức các đoàn kiểm tra phù hợp với nội dung và thời gian kiểm tra.</w:t>
      </w:r>
    </w:p>
    <w:p w:rsidR="00085074" w:rsidRPr="00812EC1" w:rsidRDefault="00085074"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Lưu hồ sơ kiểm tra theo quy định.</w:t>
      </w:r>
    </w:p>
    <w:p w:rsidR="00085074" w:rsidRPr="00812EC1" w:rsidRDefault="00085074"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00824A21">
        <w:rPr>
          <w:rFonts w:ascii="Times New Roman" w:hAnsi="Times New Roman"/>
          <w:b/>
          <w:bCs/>
          <w:szCs w:val="28"/>
          <w:lang w:val="nl-NL"/>
        </w:rPr>
        <w:t>10.</w:t>
      </w:r>
      <w:r w:rsidRPr="00812EC1">
        <w:rPr>
          <w:rFonts w:ascii="Times New Roman" w:hAnsi="Times New Roman"/>
          <w:bCs/>
          <w:szCs w:val="28"/>
          <w:lang w:val="nl-NL"/>
        </w:rPr>
        <w:t xml:space="preserve"> </w:t>
      </w:r>
      <w:r w:rsidRPr="00812EC1">
        <w:rPr>
          <w:rFonts w:ascii="Times New Roman" w:hAnsi="Times New Roman"/>
          <w:b/>
          <w:szCs w:val="28"/>
          <w:lang w:val="nl-NL"/>
        </w:rPr>
        <w:t>Công tác kiểm định chất lượng giáo dục và xây dựng trường chuẩn Quốc gia</w:t>
      </w:r>
    </w:p>
    <w:p w:rsidR="00085074" w:rsidRPr="00812EC1" w:rsidRDefault="00085074"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Pr="00812EC1">
        <w:rPr>
          <w:rFonts w:ascii="Times New Roman" w:hAnsi="Times New Roman"/>
          <w:szCs w:val="28"/>
          <w:lang w:val="nl-NL"/>
        </w:rPr>
        <w:t xml:space="preserve">Thực hiện thu thập minh chứng duy trì kết quả kiểm định chất lượng và chất lượng trường chuẩn quốc gia theo thông tư số 18/2018/TT-BGD&amp;ĐT ngày 22/8/2018 của Bộ GD&amp;ĐT ban hành quy định về kiểm định chất lượng giáo dục và công nhận đạt chuẩn quốc gia đối với trường THCS, THPT và trường phổ thông có nhiều cấp học. </w:t>
      </w:r>
    </w:p>
    <w:p w:rsidR="00085074" w:rsidRPr="00812EC1" w:rsidRDefault="00085074"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Pr="00812EC1">
        <w:rPr>
          <w:rFonts w:ascii="Times New Roman" w:hAnsi="Times New Roman"/>
          <w:szCs w:val="28"/>
          <w:lang w:val="nl-NL"/>
        </w:rPr>
        <w:t>Sử dụng có hiệu quả đi đôi với việc bảo trì, bảo dưỡng các hạng mục công trình đã được đầu tư nhằm phát huy cao chất hiệu quả của công trình</w:t>
      </w:r>
      <w:r w:rsidRPr="00812EC1">
        <w:rPr>
          <w:rFonts w:ascii="Times New Roman" w:hAnsi="Times New Roman"/>
          <w:szCs w:val="28"/>
        </w:rPr>
        <w:t>.</w:t>
      </w:r>
    </w:p>
    <w:p w:rsidR="00085074" w:rsidRPr="00812EC1" w:rsidRDefault="00085074" w:rsidP="00812EC1">
      <w:pPr>
        <w:tabs>
          <w:tab w:val="left" w:pos="567"/>
        </w:tabs>
        <w:spacing w:before="60" w:after="60"/>
        <w:jc w:val="both"/>
        <w:rPr>
          <w:rFonts w:ascii="Times New Roman" w:hAnsi="Times New Roman"/>
          <w:szCs w:val="28"/>
        </w:rPr>
      </w:pPr>
      <w:r w:rsidRPr="00812EC1">
        <w:rPr>
          <w:rFonts w:ascii="Times New Roman" w:hAnsi="Times New Roman"/>
          <w:bCs/>
          <w:szCs w:val="28"/>
          <w:lang w:val="nl-NL"/>
        </w:rPr>
        <w:tab/>
      </w:r>
      <w:r w:rsidRPr="00812EC1">
        <w:rPr>
          <w:rFonts w:ascii="Times New Roman" w:hAnsi="Times New Roman"/>
          <w:szCs w:val="28"/>
        </w:rPr>
        <w:t>Duy trì vững chắc các tiêu chí của trường chuẩn Quốc gia đã được công nhận.</w:t>
      </w:r>
    </w:p>
    <w:p w:rsidR="005B6321" w:rsidRPr="00812EC1" w:rsidRDefault="00085074" w:rsidP="00812EC1">
      <w:pPr>
        <w:tabs>
          <w:tab w:val="left" w:pos="567"/>
        </w:tabs>
        <w:spacing w:before="60" w:after="60"/>
        <w:ind w:left="57" w:right="-57"/>
        <w:jc w:val="both"/>
        <w:rPr>
          <w:rFonts w:ascii="Times New Roman" w:hAnsi="Times New Roman"/>
          <w:b/>
          <w:szCs w:val="28"/>
          <w:lang w:val="nl-NL"/>
        </w:rPr>
      </w:pPr>
      <w:r w:rsidRPr="00812EC1">
        <w:rPr>
          <w:rFonts w:ascii="Times New Roman" w:hAnsi="Times New Roman"/>
          <w:szCs w:val="28"/>
        </w:rPr>
        <w:tab/>
      </w:r>
      <w:r w:rsidR="00824A21">
        <w:rPr>
          <w:rFonts w:ascii="Times New Roman" w:hAnsi="Times New Roman"/>
          <w:b/>
          <w:szCs w:val="28"/>
          <w:lang w:val="nl-NL"/>
        </w:rPr>
        <w:t>11</w:t>
      </w:r>
      <w:r w:rsidR="005B6321" w:rsidRPr="00812EC1">
        <w:rPr>
          <w:rFonts w:ascii="Times New Roman" w:hAnsi="Times New Roman"/>
          <w:b/>
          <w:szCs w:val="28"/>
          <w:lang w:val="nl-NL"/>
        </w:rPr>
        <w:t>. Công tác quản lý cơ sở vật chất, tài chính</w:t>
      </w:r>
    </w:p>
    <w:p w:rsidR="005B6321" w:rsidRPr="007F67D3" w:rsidRDefault="00824A21" w:rsidP="00812EC1">
      <w:pPr>
        <w:tabs>
          <w:tab w:val="left" w:pos="567"/>
        </w:tabs>
        <w:spacing w:before="60" w:after="60"/>
        <w:ind w:left="57" w:right="-57"/>
        <w:jc w:val="both"/>
        <w:rPr>
          <w:rFonts w:ascii="Times New Roman" w:hAnsi="Times New Roman"/>
          <w:i/>
          <w:szCs w:val="28"/>
          <w:lang w:val="nl-NL"/>
        </w:rPr>
      </w:pPr>
      <w:r>
        <w:rPr>
          <w:rFonts w:ascii="Times New Roman" w:hAnsi="Times New Roman"/>
          <w:b/>
          <w:szCs w:val="28"/>
          <w:lang w:val="nl-NL"/>
        </w:rPr>
        <w:tab/>
      </w:r>
      <w:r w:rsidRPr="007F67D3">
        <w:rPr>
          <w:rFonts w:ascii="Times New Roman" w:hAnsi="Times New Roman"/>
          <w:b/>
          <w:i/>
          <w:szCs w:val="28"/>
          <w:lang w:val="nl-NL"/>
        </w:rPr>
        <w:t>11</w:t>
      </w:r>
      <w:r w:rsidR="005B6321" w:rsidRPr="007F67D3">
        <w:rPr>
          <w:rFonts w:ascii="Times New Roman" w:hAnsi="Times New Roman"/>
          <w:b/>
          <w:i/>
          <w:szCs w:val="28"/>
          <w:lang w:val="nl-NL"/>
        </w:rPr>
        <w:t>.1. Công tác xây dựng cơ sở vật chất, thư viện và thiết bị trường học</w:t>
      </w:r>
    </w:p>
    <w:p w:rsidR="005B6321" w:rsidRPr="00812EC1" w:rsidRDefault="005B6321" w:rsidP="00812EC1">
      <w:pPr>
        <w:tabs>
          <w:tab w:val="left" w:pos="567"/>
        </w:tabs>
        <w:spacing w:before="60" w:after="60"/>
        <w:jc w:val="both"/>
        <w:rPr>
          <w:rFonts w:ascii="Times New Roman" w:hAnsi="Times New Roman"/>
          <w:color w:val="000000"/>
          <w:szCs w:val="28"/>
          <w:lang w:val="vi-VN"/>
        </w:rPr>
      </w:pPr>
      <w:r w:rsidRPr="00812EC1">
        <w:rPr>
          <w:rFonts w:ascii="Times New Roman" w:hAnsi="Times New Roman"/>
          <w:szCs w:val="28"/>
          <w:lang w:val="nl-NL"/>
        </w:rPr>
        <w:tab/>
        <w:t>Xây dựng quy chế sử dụng và bảo quản cơ sở vật chất nhà trường. Quản lý, sử dụng tốt cơ sở vật chất, thiết bị dạy học hiện có của nhà trường. Ban giám hiệu kiểm tra thường xuyên hàng tháng việc sử dụng và bảo quản tài sản, thiết bị dạy học.</w:t>
      </w:r>
      <w:r w:rsidRPr="00812EC1">
        <w:rPr>
          <w:rFonts w:ascii="Times New Roman" w:hAnsi="Times New Roman"/>
          <w:color w:val="000000"/>
          <w:szCs w:val="28"/>
          <w:highlight w:val="white"/>
          <w:lang w:val="sv-SE"/>
        </w:rPr>
        <w:t xml:space="preserve"> </w:t>
      </w:r>
      <w:r w:rsidRPr="00812EC1">
        <w:rPr>
          <w:rFonts w:ascii="Times New Roman" w:hAnsi="Times New Roman"/>
          <w:szCs w:val="28"/>
          <w:lang w:val="nl-NL"/>
        </w:rPr>
        <w:t>Bố trí sắp xếp đồ dùng thiết bị dạy học khoa học, gọn gàng, ngăn nắp, dễ lấy, dễ trả thuận lợi cho công tác mượn trả của giáo viên, học sinh.</w:t>
      </w:r>
    </w:p>
    <w:p w:rsidR="005B6321" w:rsidRPr="00812EC1" w:rsidRDefault="00812EC1" w:rsidP="00812EC1">
      <w:pPr>
        <w:tabs>
          <w:tab w:val="left" w:pos="567"/>
        </w:tabs>
        <w:spacing w:before="60" w:after="60"/>
        <w:ind w:left="57" w:right="-57"/>
        <w:jc w:val="both"/>
        <w:rPr>
          <w:rFonts w:ascii="Times New Roman" w:hAnsi="Times New Roman"/>
          <w:szCs w:val="28"/>
          <w:lang w:val="nl-NL"/>
        </w:rPr>
      </w:pPr>
      <w:r>
        <w:rPr>
          <w:rFonts w:ascii="Times New Roman" w:hAnsi="Times New Roman"/>
          <w:szCs w:val="28"/>
          <w:lang w:val="nl-NL"/>
        </w:rPr>
        <w:tab/>
      </w:r>
      <w:r w:rsidR="005B6321" w:rsidRPr="00812EC1">
        <w:rPr>
          <w:rFonts w:ascii="Times New Roman" w:hAnsi="Times New Roman"/>
          <w:szCs w:val="28"/>
          <w:lang w:val="nl-NL"/>
        </w:rPr>
        <w:t>Đối với thiết bị dạy học: phải có đầy đủ hệ thống hồ sơ sổ sách theo quy định để theo dõi việc trang bị, bảo quản và sử dụng thiết bị dạy học. Giáo viên sử dụng đồ dùng phải lên phiếu báo mượn trước lên lớp 3 ngày để cán bộ thiết bị chuẩn bị.</w:t>
      </w:r>
    </w:p>
    <w:p w:rsidR="005B6321" w:rsidRPr="00812EC1" w:rsidRDefault="00812EC1" w:rsidP="00812EC1">
      <w:pPr>
        <w:tabs>
          <w:tab w:val="left" w:pos="567"/>
        </w:tabs>
        <w:spacing w:before="60" w:after="60"/>
        <w:jc w:val="both"/>
        <w:rPr>
          <w:rFonts w:ascii="Times New Roman" w:hAnsi="Times New Roman"/>
          <w:szCs w:val="28"/>
          <w:lang w:val="nl-NL"/>
        </w:rPr>
      </w:pPr>
      <w:r>
        <w:rPr>
          <w:rFonts w:ascii="Times New Roman" w:hAnsi="Times New Roman"/>
          <w:szCs w:val="28"/>
          <w:lang w:val="nl-NL"/>
        </w:rPr>
        <w:tab/>
      </w:r>
      <w:r w:rsidR="005B6321" w:rsidRPr="00812EC1">
        <w:rPr>
          <w:rFonts w:ascii="Times New Roman" w:hAnsi="Times New Roman"/>
          <w:szCs w:val="28"/>
          <w:lang w:val="nl-NL"/>
        </w:rPr>
        <w:t xml:space="preserve">Tăng cường chỉ đạo công tác sử dụng đi đôi với bảo quản cơ sở vật chất thiết bị dạy học. </w:t>
      </w:r>
      <w:r w:rsidR="005B6321" w:rsidRPr="00812EC1">
        <w:rPr>
          <w:rFonts w:ascii="Times New Roman" w:hAnsi="Times New Roman"/>
          <w:color w:val="000000"/>
          <w:szCs w:val="28"/>
          <w:highlight w:val="white"/>
          <w:lang w:val="sv-SE"/>
        </w:rPr>
        <w:t>Khuyến khích giáo viên tự làm thiết bị dạy học và yêu cầu giáo viên tăng cường sử dụng thiết bị dạy học để đảm bảo việc dạy học có chất lượng.</w:t>
      </w:r>
    </w:p>
    <w:p w:rsidR="005B6321" w:rsidRPr="00812EC1" w:rsidRDefault="00812EC1" w:rsidP="00812EC1">
      <w:pPr>
        <w:tabs>
          <w:tab w:val="left" w:pos="567"/>
        </w:tabs>
        <w:spacing w:before="60" w:after="60"/>
        <w:jc w:val="both"/>
        <w:rPr>
          <w:rFonts w:ascii="Times New Roman" w:hAnsi="Times New Roman"/>
          <w:szCs w:val="28"/>
          <w:lang w:val="sv-SE"/>
        </w:rPr>
      </w:pPr>
      <w:r>
        <w:rPr>
          <w:rFonts w:ascii="Times New Roman" w:hAnsi="Times New Roman"/>
          <w:spacing w:val="-2"/>
          <w:szCs w:val="28"/>
          <w:lang w:val="sv-SE"/>
        </w:rPr>
        <w:tab/>
      </w:r>
      <w:r w:rsidR="005B6321" w:rsidRPr="00812EC1">
        <w:rPr>
          <w:rFonts w:ascii="Times New Roman" w:hAnsi="Times New Roman"/>
          <w:spacing w:val="-2"/>
          <w:szCs w:val="28"/>
          <w:lang w:val="sv-SE"/>
        </w:rPr>
        <w:t>Q</w:t>
      </w:r>
      <w:r w:rsidR="005B6321" w:rsidRPr="00812EC1">
        <w:rPr>
          <w:rFonts w:ascii="Times New Roman" w:hAnsi="Times New Roman"/>
          <w:szCs w:val="28"/>
          <w:lang w:val="vi-VN"/>
        </w:rPr>
        <w:t xml:space="preserve">uản lý, khai thác sử dụng thiết bị dạy học và phòng học bộ môn </w:t>
      </w:r>
      <w:r w:rsidR="005B6321" w:rsidRPr="00812EC1">
        <w:rPr>
          <w:rFonts w:ascii="Times New Roman" w:hAnsi="Times New Roman"/>
          <w:spacing w:val="-4"/>
          <w:szCs w:val="28"/>
          <w:lang w:val="vi-VN"/>
        </w:rPr>
        <w:t>để tổ chức các giờ học thực hành theo đúng quy định của chương trình giáo dục phổ thông hiện hành</w:t>
      </w:r>
      <w:r w:rsidR="005B6321" w:rsidRPr="00812EC1">
        <w:rPr>
          <w:rFonts w:ascii="Times New Roman" w:hAnsi="Times New Roman"/>
          <w:spacing w:val="-4"/>
          <w:szCs w:val="28"/>
          <w:lang w:val="sv-SE"/>
        </w:rPr>
        <w:t xml:space="preserve">; </w:t>
      </w:r>
      <w:r w:rsidR="005B6321" w:rsidRPr="00812EC1">
        <w:rPr>
          <w:rFonts w:ascii="Times New Roman" w:hAnsi="Times New Roman"/>
          <w:szCs w:val="28"/>
          <w:lang w:val="sv-SE"/>
        </w:rPr>
        <w:t xml:space="preserve">quản lý thiết bị dạy học và phòng học bộ môn, nhất là các thiết bị phục vụ Giáo dục Quốc phòng-An ninh, hoá chất các loại; có đầy đủ hệ thống hồ sơ, sổ sách theo quy định để theo dõi việc trang bị, bảo quản và sử dụng thiết bị dạy học. </w:t>
      </w:r>
    </w:p>
    <w:p w:rsidR="005B6321" w:rsidRPr="00812EC1" w:rsidRDefault="00812EC1" w:rsidP="00812EC1">
      <w:pPr>
        <w:tabs>
          <w:tab w:val="left" w:pos="567"/>
        </w:tabs>
        <w:spacing w:before="60" w:after="60"/>
        <w:jc w:val="both"/>
        <w:rPr>
          <w:rFonts w:ascii="Times New Roman" w:hAnsi="Times New Roman"/>
          <w:szCs w:val="28"/>
        </w:rPr>
      </w:pPr>
      <w:r>
        <w:rPr>
          <w:rFonts w:ascii="Times New Roman" w:hAnsi="Times New Roman"/>
          <w:spacing w:val="-2"/>
          <w:szCs w:val="28"/>
        </w:rPr>
        <w:tab/>
      </w:r>
      <w:r w:rsidR="005B6321" w:rsidRPr="00812EC1">
        <w:rPr>
          <w:rFonts w:ascii="Times New Roman" w:hAnsi="Times New Roman"/>
          <w:spacing w:val="-2"/>
          <w:szCs w:val="28"/>
          <w:lang w:val="vi-VN"/>
        </w:rPr>
        <w:t>Tăng cường b</w:t>
      </w:r>
      <w:r w:rsidR="005B6321" w:rsidRPr="00812EC1">
        <w:rPr>
          <w:rFonts w:ascii="Times New Roman" w:hAnsi="Times New Roman"/>
          <w:szCs w:val="28"/>
          <w:lang w:val="vi-VN"/>
        </w:rPr>
        <w:t xml:space="preserve">ồi dưỡng, nâng cao trình độ chuyên môn nghiệp vụ của </w:t>
      </w:r>
      <w:r w:rsidR="005B6321" w:rsidRPr="00812EC1">
        <w:rPr>
          <w:rFonts w:ascii="Times New Roman" w:hAnsi="Times New Roman"/>
          <w:szCs w:val="28"/>
          <w:lang w:val="sv-SE"/>
        </w:rPr>
        <w:t xml:space="preserve">nhân </w:t>
      </w:r>
      <w:r w:rsidR="005B6321" w:rsidRPr="00812EC1">
        <w:rPr>
          <w:rFonts w:ascii="Times New Roman" w:hAnsi="Times New Roman"/>
          <w:szCs w:val="28"/>
          <w:lang w:val="vi-VN"/>
        </w:rPr>
        <w:t>viên làm công tác thiết bị dạy học.</w:t>
      </w:r>
    </w:p>
    <w:p w:rsidR="005B6321" w:rsidRPr="00812EC1" w:rsidRDefault="00812EC1" w:rsidP="00812EC1">
      <w:pPr>
        <w:tabs>
          <w:tab w:val="left" w:pos="567"/>
        </w:tabs>
        <w:spacing w:before="60" w:after="60"/>
        <w:jc w:val="both"/>
        <w:rPr>
          <w:rFonts w:ascii="Times New Roman" w:hAnsi="Times New Roman"/>
          <w:szCs w:val="28"/>
          <w:lang w:val="sv-SE"/>
        </w:rPr>
      </w:pPr>
      <w:r>
        <w:rPr>
          <w:rFonts w:ascii="Times New Roman" w:hAnsi="Times New Roman"/>
          <w:szCs w:val="28"/>
          <w:lang w:val="nl-NL"/>
        </w:rPr>
        <w:tab/>
      </w:r>
      <w:r w:rsidR="005B6321" w:rsidRPr="00812EC1">
        <w:rPr>
          <w:rFonts w:ascii="Times New Roman" w:hAnsi="Times New Roman"/>
          <w:szCs w:val="28"/>
          <w:lang w:val="nl-NL"/>
        </w:rPr>
        <w:t xml:space="preserve">Đối với thư viện: </w:t>
      </w:r>
      <w:r w:rsidR="005B6321" w:rsidRPr="00812EC1">
        <w:rPr>
          <w:rFonts w:ascii="Times New Roman" w:hAnsi="Times New Roman"/>
          <w:szCs w:val="28"/>
        </w:rPr>
        <w:t>Xây dựng thư viện theo tiêu chí của Thư viện đạt chuẩn Quốc gia (Quyết định số 01/2003/QĐ-BGDDT), phát huy hiệu quả Tủ sách giáo khoa dùng chung trong nhà trường, tăng cường ứng dụng công nghệ thông tin trong quản lý thư viện, từng bước triển khai thư viện điện tử ở nhà trường.</w:t>
      </w:r>
    </w:p>
    <w:p w:rsidR="00812EC1" w:rsidRDefault="00812EC1" w:rsidP="00812EC1">
      <w:pPr>
        <w:pStyle w:val="ListParagraph"/>
        <w:tabs>
          <w:tab w:val="left" w:pos="567"/>
        </w:tabs>
        <w:spacing w:before="60" w:after="60"/>
        <w:ind w:left="0" w:right="11"/>
      </w:pPr>
      <w:r>
        <w:lastRenderedPageBreak/>
        <w:tab/>
      </w:r>
      <w:r w:rsidR="005B6321" w:rsidRPr="00812EC1">
        <w:t>Bố trí nhân viên thư viện có trình độ chuyên môn thư viện đáp ứng yêu cầu nhiệm vụ chuyên môn, từng bước nâng cao chất lượng phục vụ của thư viện, góp phần nâng cao chất lượng dạy học; đẩy mạnh p</w:t>
      </w:r>
      <w:r w:rsidR="005B6321" w:rsidRPr="00812EC1">
        <w:rPr>
          <w:lang w:val="nl-NL"/>
        </w:rPr>
        <w:t xml:space="preserve">hong trào </w:t>
      </w:r>
      <w:r w:rsidR="005B6321" w:rsidRPr="00812EC1">
        <w:rPr>
          <w:lang w:val="vi-VN"/>
        </w:rPr>
        <w:t xml:space="preserve">“Văn hoá </w:t>
      </w:r>
      <w:r w:rsidR="005B6321" w:rsidRPr="00812EC1">
        <w:t>đ</w:t>
      </w:r>
      <w:r w:rsidR="005B6321" w:rsidRPr="00812EC1">
        <w:rPr>
          <w:lang w:val="vi-VN"/>
        </w:rPr>
        <w:t>ọc”</w:t>
      </w:r>
      <w:r w:rsidR="005B6321" w:rsidRPr="00812EC1">
        <w:t xml:space="preserve">, </w:t>
      </w:r>
      <w:r w:rsidR="005B6321" w:rsidRPr="00812EC1">
        <w:rPr>
          <w:lang w:val="vi-VN"/>
        </w:rPr>
        <w:t xml:space="preserve">ngày “Ngày hội </w:t>
      </w:r>
      <w:r w:rsidR="005B6321" w:rsidRPr="00812EC1">
        <w:t>đ</w:t>
      </w:r>
      <w:r w:rsidR="005B6321" w:rsidRPr="00812EC1">
        <w:rPr>
          <w:lang w:val="vi-VN"/>
        </w:rPr>
        <w:t>ọc”</w:t>
      </w:r>
      <w:r w:rsidR="005B6321" w:rsidRPr="00812EC1">
        <w:t xml:space="preserve"> trong nhà trường.</w:t>
      </w:r>
    </w:p>
    <w:p w:rsidR="005B6321" w:rsidRPr="00812EC1" w:rsidRDefault="00812EC1" w:rsidP="00812EC1">
      <w:pPr>
        <w:pStyle w:val="ListParagraph"/>
        <w:tabs>
          <w:tab w:val="left" w:pos="567"/>
        </w:tabs>
        <w:spacing w:before="60" w:after="60"/>
        <w:ind w:left="0" w:right="11"/>
      </w:pPr>
      <w:r>
        <w:tab/>
      </w:r>
      <w:r w:rsidR="005B6321" w:rsidRPr="00812EC1">
        <w:t>Phân công đồng chí phó hiệu trưởng phụ trách chuyên môn theo dõi, kiểm tra, đôn đốc công tác quản lý và sử dụng sách, báo, tài liệu và thiết bị dạy học.</w:t>
      </w:r>
    </w:p>
    <w:p w:rsidR="005B6321" w:rsidRPr="00812EC1" w:rsidRDefault="00812EC1" w:rsidP="00812EC1">
      <w:pPr>
        <w:tabs>
          <w:tab w:val="left" w:pos="567"/>
        </w:tabs>
        <w:spacing w:before="60" w:after="60"/>
        <w:jc w:val="both"/>
        <w:rPr>
          <w:rFonts w:ascii="Times New Roman" w:hAnsi="Times New Roman"/>
          <w:szCs w:val="28"/>
        </w:rPr>
      </w:pPr>
      <w:r>
        <w:rPr>
          <w:rFonts w:ascii="Times New Roman" w:hAnsi="Times New Roman"/>
          <w:szCs w:val="28"/>
        </w:rPr>
        <w:tab/>
      </w:r>
      <w:r w:rsidR="005B6321" w:rsidRPr="00812EC1">
        <w:rPr>
          <w:rFonts w:ascii="Times New Roman" w:hAnsi="Times New Roman"/>
          <w:szCs w:val="28"/>
        </w:rPr>
        <w:t>Hàng năm tiến hành kiểm kê, rà soát, c</w:t>
      </w:r>
      <w:r w:rsidR="005B6321" w:rsidRPr="00812EC1">
        <w:rPr>
          <w:rFonts w:ascii="Times New Roman" w:hAnsi="Times New Roman"/>
          <w:szCs w:val="28"/>
          <w:lang w:val="vi-VN"/>
        </w:rPr>
        <w:t>ó kế hoạch sửa chữa và bổ sung kịp thời theo danh mục thiết bị dạy học tối thiểu đ</w:t>
      </w:r>
      <w:r w:rsidR="005B6321" w:rsidRPr="00812EC1">
        <w:rPr>
          <w:rFonts w:ascii="Times New Roman" w:hAnsi="Times New Roman"/>
          <w:szCs w:val="28"/>
          <w:lang w:val="sv-SE"/>
        </w:rPr>
        <w:t>ược</w:t>
      </w:r>
      <w:r w:rsidR="005B6321" w:rsidRPr="00812EC1">
        <w:rPr>
          <w:rFonts w:ascii="Times New Roman" w:hAnsi="Times New Roman"/>
          <w:szCs w:val="28"/>
          <w:lang w:val="vi-VN"/>
        </w:rPr>
        <w:t xml:space="preserve"> ban hành theo Thông tư số </w:t>
      </w:r>
      <w:r w:rsidR="005B6321" w:rsidRPr="00812EC1">
        <w:rPr>
          <w:rFonts w:ascii="Times New Roman" w:hAnsi="Times New Roman"/>
          <w:szCs w:val="28"/>
          <w:lang w:val="sv-SE"/>
        </w:rPr>
        <w:t>19</w:t>
      </w:r>
      <w:r w:rsidR="005B6321" w:rsidRPr="00812EC1">
        <w:rPr>
          <w:rFonts w:ascii="Times New Roman" w:hAnsi="Times New Roman"/>
          <w:szCs w:val="28"/>
          <w:lang w:val="vi-VN"/>
        </w:rPr>
        <w:t>/2009/TT-BGDĐTngày 1</w:t>
      </w:r>
      <w:r w:rsidR="005B6321" w:rsidRPr="00812EC1">
        <w:rPr>
          <w:rFonts w:ascii="Times New Roman" w:hAnsi="Times New Roman"/>
          <w:szCs w:val="28"/>
          <w:lang w:val="sv-SE"/>
        </w:rPr>
        <w:t>1</w:t>
      </w:r>
      <w:r w:rsidR="005B6321" w:rsidRPr="00812EC1">
        <w:rPr>
          <w:rFonts w:ascii="Times New Roman" w:hAnsi="Times New Roman"/>
          <w:szCs w:val="28"/>
          <w:lang w:val="vi-VN"/>
        </w:rPr>
        <w:t>/</w:t>
      </w:r>
      <w:r w:rsidR="005B6321" w:rsidRPr="00812EC1">
        <w:rPr>
          <w:rFonts w:ascii="Times New Roman" w:hAnsi="Times New Roman"/>
          <w:szCs w:val="28"/>
          <w:lang w:val="sv-SE"/>
        </w:rPr>
        <w:t>8</w:t>
      </w:r>
      <w:r w:rsidR="005B6321" w:rsidRPr="00812EC1">
        <w:rPr>
          <w:rFonts w:ascii="Times New Roman" w:hAnsi="Times New Roman"/>
          <w:szCs w:val="28"/>
          <w:lang w:val="vi-VN"/>
        </w:rPr>
        <w:t>/2009</w:t>
      </w:r>
      <w:r w:rsidR="005B6321" w:rsidRPr="00812EC1">
        <w:rPr>
          <w:rFonts w:ascii="Times New Roman" w:hAnsi="Times New Roman"/>
          <w:szCs w:val="28"/>
          <w:lang w:val="sv-SE"/>
        </w:rPr>
        <w:t xml:space="preserve"> và </w:t>
      </w:r>
      <w:r w:rsidR="005B6321" w:rsidRPr="00812EC1">
        <w:rPr>
          <w:rFonts w:ascii="Times New Roman" w:hAnsi="Times New Roman"/>
          <w:szCs w:val="28"/>
          <w:lang w:val="vi-VN"/>
        </w:rPr>
        <w:t xml:space="preserve">Thông tư số </w:t>
      </w:r>
      <w:r w:rsidR="005B6321" w:rsidRPr="00812EC1">
        <w:rPr>
          <w:rFonts w:ascii="Times New Roman" w:hAnsi="Times New Roman"/>
          <w:szCs w:val="28"/>
          <w:lang w:val="sv-SE"/>
        </w:rPr>
        <w:t>01</w:t>
      </w:r>
      <w:r w:rsidR="005B6321" w:rsidRPr="00812EC1">
        <w:rPr>
          <w:rFonts w:ascii="Times New Roman" w:hAnsi="Times New Roman"/>
          <w:szCs w:val="28"/>
          <w:lang w:val="vi-VN"/>
        </w:rPr>
        <w:t>/20</w:t>
      </w:r>
      <w:r w:rsidR="005B6321" w:rsidRPr="00812EC1">
        <w:rPr>
          <w:rFonts w:ascii="Times New Roman" w:hAnsi="Times New Roman"/>
          <w:szCs w:val="28"/>
          <w:lang w:val="sv-SE"/>
        </w:rPr>
        <w:t>10</w:t>
      </w:r>
      <w:r w:rsidR="005B6321" w:rsidRPr="00812EC1">
        <w:rPr>
          <w:rFonts w:ascii="Times New Roman" w:hAnsi="Times New Roman"/>
          <w:szCs w:val="28"/>
          <w:lang w:val="vi-VN"/>
        </w:rPr>
        <w:t>/TT-BGDĐT ngày 1</w:t>
      </w:r>
      <w:r w:rsidR="005B6321" w:rsidRPr="00812EC1">
        <w:rPr>
          <w:rFonts w:ascii="Times New Roman" w:hAnsi="Times New Roman"/>
          <w:szCs w:val="28"/>
          <w:lang w:val="sv-SE"/>
        </w:rPr>
        <w:t>8</w:t>
      </w:r>
      <w:r w:rsidR="005B6321" w:rsidRPr="00812EC1">
        <w:rPr>
          <w:rFonts w:ascii="Times New Roman" w:hAnsi="Times New Roman"/>
          <w:szCs w:val="28"/>
          <w:lang w:val="vi-VN"/>
        </w:rPr>
        <w:t>/</w:t>
      </w:r>
      <w:r w:rsidR="005B6321" w:rsidRPr="00812EC1">
        <w:rPr>
          <w:rFonts w:ascii="Times New Roman" w:hAnsi="Times New Roman"/>
          <w:szCs w:val="28"/>
          <w:lang w:val="sv-SE"/>
        </w:rPr>
        <w:t>01</w:t>
      </w:r>
      <w:r w:rsidR="005B6321" w:rsidRPr="00812EC1">
        <w:rPr>
          <w:rFonts w:ascii="Times New Roman" w:hAnsi="Times New Roman"/>
          <w:szCs w:val="28"/>
          <w:lang w:val="vi-VN"/>
        </w:rPr>
        <w:t>/20</w:t>
      </w:r>
      <w:r w:rsidR="005B6321" w:rsidRPr="00812EC1">
        <w:rPr>
          <w:rFonts w:ascii="Times New Roman" w:hAnsi="Times New Roman"/>
          <w:szCs w:val="28"/>
          <w:lang w:val="sv-SE"/>
        </w:rPr>
        <w:t>10</w:t>
      </w:r>
      <w:r w:rsidR="005B6321" w:rsidRPr="00812EC1">
        <w:rPr>
          <w:rFonts w:ascii="Times New Roman" w:hAnsi="Times New Roman"/>
          <w:szCs w:val="28"/>
          <w:lang w:val="vi-VN"/>
        </w:rPr>
        <w:t xml:space="preserve"> và Công văn số 7842/BGDĐT-CSVCTBTH ngày 28/10/2013 về việc đầu tư mua sắm thiết bị dạy học, học liệu các cơ sở giáo dục đào tạo. </w:t>
      </w:r>
    </w:p>
    <w:p w:rsidR="005B6321" w:rsidRPr="007F67D3" w:rsidRDefault="00812EC1" w:rsidP="00812EC1">
      <w:pPr>
        <w:tabs>
          <w:tab w:val="left" w:pos="567"/>
        </w:tabs>
        <w:spacing w:before="60" w:after="60"/>
        <w:jc w:val="both"/>
        <w:rPr>
          <w:rFonts w:ascii="Times New Roman" w:hAnsi="Times New Roman"/>
          <w:b/>
          <w:i/>
          <w:szCs w:val="28"/>
        </w:rPr>
      </w:pPr>
      <w:r>
        <w:rPr>
          <w:rFonts w:ascii="Times New Roman" w:hAnsi="Times New Roman"/>
          <w:b/>
          <w:szCs w:val="28"/>
        </w:rPr>
        <w:tab/>
      </w:r>
      <w:r w:rsidR="00824A21" w:rsidRPr="007F67D3">
        <w:rPr>
          <w:rFonts w:ascii="Times New Roman" w:hAnsi="Times New Roman"/>
          <w:b/>
          <w:i/>
          <w:szCs w:val="28"/>
        </w:rPr>
        <w:t>11</w:t>
      </w:r>
      <w:r w:rsidR="005B6321" w:rsidRPr="007F67D3">
        <w:rPr>
          <w:rFonts w:ascii="Times New Roman" w:hAnsi="Times New Roman"/>
          <w:b/>
          <w:i/>
          <w:szCs w:val="28"/>
        </w:rPr>
        <w:t>.2. Công tác tài chính</w:t>
      </w:r>
    </w:p>
    <w:p w:rsidR="005B6321" w:rsidRPr="00812EC1" w:rsidRDefault="005B6321"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b/>
          <w:szCs w:val="28"/>
          <w:lang w:val="nl-NL"/>
        </w:rPr>
        <w:tab/>
      </w:r>
      <w:r w:rsidRPr="00812EC1">
        <w:rPr>
          <w:rFonts w:ascii="Times New Roman" w:hAnsi="Times New Roman"/>
          <w:szCs w:val="28"/>
          <w:lang w:val="nl-NL"/>
        </w:rPr>
        <w:t>Tiếp tục thực hiện Thông tư số 36/2017/TT-BGD ĐT ngày 28/12/2017 của Bộ GD&amp;ĐT về ban hành Quy chế thực hiện công khai đối với các cơ sở giáo dục của hệ thống giáo dục quốc dân.</w:t>
      </w:r>
    </w:p>
    <w:p w:rsidR="005B6321" w:rsidRPr="00812EC1" w:rsidRDefault="005B6321"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t>Thực hiện luật ngân sách, thực hành tiết kiệm, chống lãng phí. Giải quyết đầy đủ, kịp thời về chế độ chính sách cho CB-GV và học sinh.</w:t>
      </w:r>
    </w:p>
    <w:p w:rsidR="005B6321" w:rsidRPr="00812EC1" w:rsidRDefault="005B6321" w:rsidP="00812EC1">
      <w:pPr>
        <w:tabs>
          <w:tab w:val="left" w:pos="567"/>
        </w:tabs>
        <w:spacing w:before="60" w:after="60"/>
        <w:ind w:left="57" w:right="-57"/>
        <w:jc w:val="both"/>
        <w:rPr>
          <w:rFonts w:ascii="Times New Roman" w:hAnsi="Times New Roman"/>
          <w:szCs w:val="28"/>
          <w:lang w:val="nl-NL"/>
        </w:rPr>
      </w:pPr>
      <w:r w:rsidRPr="00812EC1">
        <w:rPr>
          <w:rFonts w:ascii="Times New Roman" w:hAnsi="Times New Roman"/>
          <w:szCs w:val="28"/>
          <w:lang w:val="nl-NL"/>
        </w:rPr>
        <w:tab/>
      </w:r>
      <w:r w:rsidRPr="00812EC1">
        <w:rPr>
          <w:rFonts w:ascii="Times New Roman" w:hAnsi="Times New Roman"/>
          <w:szCs w:val="28"/>
          <w:lang w:val="nl-NL"/>
        </w:rPr>
        <w:tab/>
        <w:t>Kịp thời thông tin cho CBGV, HS, PHHS nắm bắt được chế độ chính sách mới ban hành.</w:t>
      </w:r>
    </w:p>
    <w:p w:rsidR="005B6321" w:rsidRPr="00812EC1" w:rsidRDefault="00812EC1" w:rsidP="00812EC1">
      <w:pPr>
        <w:tabs>
          <w:tab w:val="left" w:pos="567"/>
        </w:tabs>
        <w:spacing w:before="60" w:after="60"/>
        <w:ind w:left="57" w:right="-57"/>
        <w:jc w:val="both"/>
        <w:rPr>
          <w:rFonts w:ascii="Times New Roman" w:hAnsi="Times New Roman"/>
          <w:b/>
          <w:szCs w:val="28"/>
          <w:lang w:val="nl-NL"/>
        </w:rPr>
      </w:pPr>
      <w:r>
        <w:rPr>
          <w:rFonts w:ascii="Times New Roman" w:hAnsi="Times New Roman"/>
          <w:b/>
          <w:szCs w:val="28"/>
          <w:lang w:val="nl-NL"/>
        </w:rPr>
        <w:tab/>
      </w:r>
      <w:r w:rsidR="00824A21">
        <w:rPr>
          <w:rFonts w:ascii="Times New Roman" w:hAnsi="Times New Roman"/>
          <w:b/>
          <w:szCs w:val="28"/>
          <w:lang w:val="nl-NL"/>
        </w:rPr>
        <w:t>13</w:t>
      </w:r>
      <w:r w:rsidR="005B6321" w:rsidRPr="00812EC1">
        <w:rPr>
          <w:rFonts w:ascii="Times New Roman" w:hAnsi="Times New Roman"/>
          <w:b/>
          <w:szCs w:val="28"/>
          <w:lang w:val="nl-NL"/>
        </w:rPr>
        <w:t>. Công tác đảng, đoàn thể</w:t>
      </w:r>
    </w:p>
    <w:p w:rsidR="00130413" w:rsidRPr="00824A21" w:rsidRDefault="00824A21" w:rsidP="00812EC1">
      <w:pPr>
        <w:tabs>
          <w:tab w:val="left" w:pos="567"/>
        </w:tabs>
        <w:spacing w:before="60" w:after="60"/>
        <w:jc w:val="both"/>
        <w:rPr>
          <w:rFonts w:ascii="Times New Roman" w:hAnsi="Times New Roman"/>
          <w:szCs w:val="28"/>
          <w:lang w:val="nl-NL"/>
        </w:rPr>
      </w:pPr>
      <w:r>
        <w:rPr>
          <w:rFonts w:ascii="Times New Roman" w:hAnsi="Times New Roman"/>
          <w:b/>
          <w:szCs w:val="28"/>
          <w:lang w:val="nl-NL"/>
        </w:rPr>
        <w:tab/>
      </w:r>
      <w:r w:rsidRPr="00824A21">
        <w:rPr>
          <w:rFonts w:ascii="Times New Roman" w:hAnsi="Times New Roman"/>
          <w:szCs w:val="28"/>
          <w:lang w:val="nl-NL"/>
        </w:rPr>
        <w:t>-</w:t>
      </w:r>
      <w:r w:rsidR="00130413" w:rsidRPr="00824A21">
        <w:rPr>
          <w:rFonts w:ascii="Times New Roman" w:hAnsi="Times New Roman"/>
          <w:szCs w:val="28"/>
          <w:lang w:val="nl-NL"/>
        </w:rPr>
        <w:t xml:space="preserve"> Công tác đảng</w:t>
      </w:r>
    </w:p>
    <w:p w:rsidR="00130413" w:rsidRPr="00812EC1" w:rsidRDefault="00130413" w:rsidP="00812EC1">
      <w:pPr>
        <w:tabs>
          <w:tab w:val="left" w:pos="567"/>
        </w:tabs>
        <w:spacing w:before="60" w:after="60"/>
        <w:jc w:val="both"/>
        <w:rPr>
          <w:rFonts w:ascii="Times New Roman" w:hAnsi="Times New Roman"/>
          <w:szCs w:val="28"/>
          <w:lang w:val="nl-NL"/>
        </w:rPr>
      </w:pPr>
      <w:r w:rsidRPr="00812EC1">
        <w:rPr>
          <w:rFonts w:ascii="Times New Roman" w:hAnsi="Times New Roman"/>
          <w:b/>
          <w:i/>
          <w:szCs w:val="28"/>
          <w:lang w:val="nl-NL"/>
        </w:rPr>
        <w:tab/>
      </w:r>
      <w:r w:rsidR="00824A21">
        <w:rPr>
          <w:rFonts w:ascii="Times New Roman" w:hAnsi="Times New Roman"/>
          <w:szCs w:val="28"/>
          <w:lang w:val="nl-NL"/>
        </w:rPr>
        <w:t>+</w:t>
      </w:r>
      <w:r w:rsidRPr="00812EC1">
        <w:rPr>
          <w:rFonts w:ascii="Times New Roman" w:hAnsi="Times New Roman"/>
          <w:szCs w:val="28"/>
          <w:lang w:val="nl-NL"/>
        </w:rPr>
        <w:t xml:space="preserve"> Làm tốt công tác triển khai các Nghị quyết Đại hội đảng các cấp tới cán bộ đảng viên, nhân viên và học sinh. </w:t>
      </w:r>
    </w:p>
    <w:p w:rsidR="00130413" w:rsidRPr="00812EC1" w:rsidRDefault="00130413"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00824A21">
        <w:rPr>
          <w:rFonts w:ascii="Times New Roman" w:hAnsi="Times New Roman"/>
          <w:szCs w:val="28"/>
          <w:lang w:val="nl-NL"/>
        </w:rPr>
        <w:t>+</w:t>
      </w:r>
      <w:r w:rsidRPr="00812EC1">
        <w:rPr>
          <w:rFonts w:ascii="Times New Roman" w:hAnsi="Times New Roman"/>
          <w:szCs w:val="28"/>
          <w:lang w:val="nl-NL"/>
        </w:rPr>
        <w:t xml:space="preserve"> Làm tốt công tác giáo dục chính trị tư tưởng cho cán bộ giáo viên, nhân viên và học sinh. Thực hiện nghiêm túc sự chỉ đạo của chi bộ đối với các hoạt động của nhà trường.</w:t>
      </w:r>
    </w:p>
    <w:p w:rsidR="00130413" w:rsidRPr="00824A21" w:rsidRDefault="00130413"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00824A21" w:rsidRPr="00824A21">
        <w:rPr>
          <w:rFonts w:ascii="Times New Roman" w:hAnsi="Times New Roman"/>
          <w:szCs w:val="28"/>
          <w:lang w:val="nl-NL"/>
        </w:rPr>
        <w:t>-</w:t>
      </w:r>
      <w:r w:rsidRPr="00824A21">
        <w:rPr>
          <w:rFonts w:ascii="Times New Roman" w:hAnsi="Times New Roman"/>
          <w:szCs w:val="28"/>
          <w:lang w:val="nl-NL"/>
        </w:rPr>
        <w:t xml:space="preserve"> Công đoàn</w:t>
      </w:r>
    </w:p>
    <w:p w:rsidR="00812EC1" w:rsidRPr="00812EC1" w:rsidRDefault="00130413"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 xml:space="preserve">    </w:t>
      </w:r>
      <w:r w:rsidRPr="00812EC1">
        <w:rPr>
          <w:rFonts w:ascii="Times New Roman" w:hAnsi="Times New Roman"/>
          <w:szCs w:val="28"/>
          <w:lang w:val="nl-NL"/>
        </w:rPr>
        <w:tab/>
        <w:t>Phối kết hợp với công đoàn tổ chức tốt các phong trào thi đua trong năm học nhằm động viên cán bộ, giáo viên, nhân viên trong nhà trường hoàn thành tốt nhiệm vụ.</w:t>
      </w:r>
      <w:r w:rsidRPr="00812EC1">
        <w:rPr>
          <w:rFonts w:ascii="Times New Roman" w:hAnsi="Times New Roman"/>
          <w:b/>
          <w:szCs w:val="28"/>
          <w:lang w:val="nl-NL"/>
        </w:rPr>
        <w:tab/>
      </w:r>
    </w:p>
    <w:p w:rsidR="00812EC1" w:rsidRPr="00812EC1" w:rsidRDefault="00805BE0" w:rsidP="00812EC1">
      <w:pPr>
        <w:tabs>
          <w:tab w:val="left" w:pos="567"/>
        </w:tabs>
        <w:spacing w:before="60" w:after="60"/>
        <w:jc w:val="both"/>
        <w:rPr>
          <w:rFonts w:ascii="Times New Roman" w:hAnsi="Times New Roman"/>
          <w:szCs w:val="28"/>
          <w:lang w:val="nl-NL"/>
        </w:rPr>
      </w:pPr>
      <w:r w:rsidRPr="00812EC1">
        <w:rPr>
          <w:rFonts w:ascii="Times New Roman" w:hAnsi="Times New Roman"/>
          <w:b/>
          <w:szCs w:val="28"/>
          <w:lang w:val="nl-NL"/>
        </w:rPr>
        <w:tab/>
      </w:r>
      <w:r w:rsidR="00812EC1" w:rsidRPr="00812EC1">
        <w:rPr>
          <w:rFonts w:ascii="Times New Roman" w:hAnsi="Times New Roman"/>
          <w:b/>
          <w:szCs w:val="28"/>
          <w:lang w:val="nl-NL"/>
        </w:rPr>
        <w:t>1</w:t>
      </w:r>
      <w:r w:rsidR="00824A21">
        <w:rPr>
          <w:rFonts w:ascii="Times New Roman" w:hAnsi="Times New Roman"/>
          <w:b/>
          <w:szCs w:val="28"/>
          <w:lang w:val="nl-NL"/>
        </w:rPr>
        <w:t>4</w:t>
      </w:r>
      <w:r w:rsidR="00AF0F96" w:rsidRPr="00812EC1">
        <w:rPr>
          <w:rFonts w:ascii="Times New Roman" w:hAnsi="Times New Roman"/>
          <w:b/>
          <w:szCs w:val="28"/>
          <w:lang w:val="nl-NL"/>
        </w:rPr>
        <w:t>.</w:t>
      </w:r>
      <w:r w:rsidRPr="00812EC1">
        <w:rPr>
          <w:rFonts w:ascii="Times New Roman" w:hAnsi="Times New Roman"/>
          <w:b/>
          <w:szCs w:val="28"/>
          <w:lang w:val="nl-NL"/>
        </w:rPr>
        <w:t xml:space="preserve"> </w:t>
      </w:r>
      <w:r w:rsidR="00812EC1" w:rsidRPr="00812EC1">
        <w:rPr>
          <w:rFonts w:ascii="Times New Roman" w:hAnsi="Times New Roman"/>
          <w:b/>
          <w:szCs w:val="28"/>
          <w:lang w:val="nl-NL"/>
        </w:rPr>
        <w:t>Công tác xã hội hóa giáo dục</w:t>
      </w:r>
    </w:p>
    <w:p w:rsidR="00812EC1" w:rsidRPr="00812EC1" w:rsidRDefault="00812EC1"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t xml:space="preserve">- </w:t>
      </w:r>
      <w:r w:rsidR="009C4270" w:rsidRPr="00812EC1">
        <w:rPr>
          <w:rFonts w:ascii="Times New Roman" w:hAnsi="Times New Roman"/>
          <w:szCs w:val="28"/>
          <w:lang w:val="nl-NL"/>
        </w:rPr>
        <w:t>Kêu gọi thu hút sự đầu tư của các cá nhân, tổ chức hảo tâm cho việc đầu tư xây dựng cơ sở vật chất nhà trường, hỗ trợ đồ dùng phục vụ học tập cho học sinh và đồ dùng phục vụ cho ăn, ở bán trú của học sinh tại trường.</w:t>
      </w:r>
    </w:p>
    <w:p w:rsidR="00A20C81" w:rsidRPr="00812EC1" w:rsidRDefault="00812EC1" w:rsidP="00812EC1">
      <w:pPr>
        <w:tabs>
          <w:tab w:val="left" w:pos="567"/>
        </w:tabs>
        <w:spacing w:before="60" w:after="60"/>
        <w:jc w:val="both"/>
        <w:rPr>
          <w:rFonts w:ascii="Times New Roman" w:hAnsi="Times New Roman"/>
          <w:color w:val="000000"/>
          <w:szCs w:val="28"/>
        </w:rPr>
      </w:pPr>
      <w:r w:rsidRPr="00812EC1">
        <w:rPr>
          <w:rFonts w:ascii="Times New Roman" w:hAnsi="Times New Roman"/>
          <w:szCs w:val="28"/>
          <w:lang w:val="nl-NL"/>
        </w:rPr>
        <w:tab/>
        <w:t xml:space="preserve">- </w:t>
      </w:r>
      <w:r w:rsidR="00A20C81" w:rsidRPr="00812EC1">
        <w:rPr>
          <w:rFonts w:ascii="Times New Roman" w:hAnsi="Times New Roman"/>
          <w:color w:val="000000"/>
          <w:szCs w:val="28"/>
          <w:highlight w:val="white"/>
        </w:rPr>
        <w:t>P</w:t>
      </w:r>
      <w:r w:rsidR="00A20C81" w:rsidRPr="00812EC1">
        <w:rPr>
          <w:rFonts w:ascii="Times New Roman" w:hAnsi="Times New Roman"/>
          <w:color w:val="000000"/>
          <w:szCs w:val="28"/>
          <w:highlight w:val="white"/>
          <w:lang w:val="vi-VN"/>
        </w:rPr>
        <w:t xml:space="preserve">hối hợp hoạt động của Ban đại diện cha mẹ học sinh theo quy định tại Thông tư số 55/2011/TT-BGDĐT ngày 22/11/2011 của Bộ GDĐT; tăng cường quản lí chặt chẽ việc dạy thêm, học thêm, khắc phục tình trạng dạy thêm, học thêm sai quy định, thực hiện nghiêm các </w:t>
      </w:r>
      <w:r w:rsidR="00A20C81" w:rsidRPr="00812EC1">
        <w:rPr>
          <w:rFonts w:ascii="Times New Roman" w:hAnsi="Times New Roman"/>
          <w:color w:val="000000"/>
          <w:szCs w:val="28"/>
          <w:lang w:val="de-DE"/>
        </w:rPr>
        <w:t xml:space="preserve">qui định về quản lí dạy thêm học thêm </w:t>
      </w:r>
      <w:r w:rsidR="00A20C81" w:rsidRPr="00812EC1">
        <w:rPr>
          <w:rFonts w:ascii="Times New Roman" w:hAnsi="Times New Roman"/>
          <w:color w:val="000000"/>
          <w:spacing w:val="4"/>
          <w:szCs w:val="28"/>
          <w:lang w:val="vi-VN"/>
        </w:rPr>
        <w:t xml:space="preserve">theo </w:t>
      </w:r>
      <w:r w:rsidR="00A20C81" w:rsidRPr="00812EC1">
        <w:rPr>
          <w:rFonts w:ascii="Times New Roman" w:hAnsi="Times New Roman"/>
          <w:color w:val="000000"/>
          <w:spacing w:val="4"/>
          <w:szCs w:val="28"/>
          <w:lang w:val="de-DE"/>
        </w:rPr>
        <w:t>Quyết định số 1216/QĐ-UBND ngày 29/5/2012 của Ủy ban nhân dân tỉnh</w:t>
      </w:r>
      <w:r w:rsidR="00A20C81" w:rsidRPr="00812EC1">
        <w:rPr>
          <w:rFonts w:ascii="Times New Roman" w:hAnsi="Times New Roman"/>
          <w:color w:val="000000"/>
          <w:szCs w:val="28"/>
          <w:lang w:val="de-DE"/>
        </w:rPr>
        <w:t>; về chuyển trường và tiếp nhận học sinh</w:t>
      </w:r>
      <w:r w:rsidR="00A20C81" w:rsidRPr="00812EC1">
        <w:rPr>
          <w:rFonts w:ascii="Times New Roman" w:hAnsi="Times New Roman"/>
          <w:color w:val="000000"/>
          <w:spacing w:val="4"/>
          <w:szCs w:val="28"/>
          <w:lang w:val="vi-VN"/>
        </w:rPr>
        <w:t xml:space="preserve">; </w:t>
      </w:r>
      <w:r w:rsidR="00A20C81" w:rsidRPr="00812EC1">
        <w:rPr>
          <w:rFonts w:ascii="Times New Roman" w:hAnsi="Times New Roman"/>
          <w:color w:val="000000"/>
          <w:szCs w:val="28"/>
          <w:highlight w:val="white"/>
          <w:lang w:val="vi-VN"/>
        </w:rPr>
        <w:t>quản lí các khoản tài trợ đúng theo Thông tư số 29/2012/TT-BGDĐT ngày 10/9/2012 của Bộ GDĐT qui định về tài trợ cho các cơ sở giáo dục thuộc hệ thống giáo dục quốc dân.</w:t>
      </w:r>
    </w:p>
    <w:p w:rsidR="00812EC1" w:rsidRPr="00812EC1" w:rsidRDefault="00812EC1" w:rsidP="00812EC1">
      <w:pPr>
        <w:tabs>
          <w:tab w:val="left" w:pos="567"/>
        </w:tabs>
        <w:spacing w:before="60" w:after="60"/>
        <w:jc w:val="both"/>
        <w:rPr>
          <w:rFonts w:ascii="Times New Roman" w:hAnsi="Times New Roman"/>
          <w:b/>
          <w:bCs/>
          <w:szCs w:val="28"/>
          <w:lang w:val="nl-NL"/>
        </w:rPr>
      </w:pPr>
      <w:r w:rsidRPr="00812EC1">
        <w:rPr>
          <w:rFonts w:ascii="Times New Roman" w:hAnsi="Times New Roman"/>
          <w:bCs/>
          <w:szCs w:val="28"/>
          <w:lang w:val="nl-NL"/>
        </w:rPr>
        <w:lastRenderedPageBreak/>
        <w:tab/>
      </w:r>
      <w:r w:rsidRPr="00812EC1">
        <w:rPr>
          <w:rFonts w:ascii="Times New Roman" w:hAnsi="Times New Roman"/>
          <w:b/>
          <w:bCs/>
          <w:szCs w:val="28"/>
          <w:lang w:val="nl-NL"/>
        </w:rPr>
        <w:t>1</w:t>
      </w:r>
      <w:r w:rsidR="00824A21">
        <w:rPr>
          <w:rFonts w:ascii="Times New Roman" w:hAnsi="Times New Roman"/>
          <w:b/>
          <w:bCs/>
          <w:szCs w:val="28"/>
          <w:lang w:val="nl-NL"/>
        </w:rPr>
        <w:t>5</w:t>
      </w:r>
      <w:r w:rsidRPr="00812EC1">
        <w:rPr>
          <w:rFonts w:ascii="Times New Roman" w:hAnsi="Times New Roman"/>
          <w:b/>
          <w:bCs/>
          <w:szCs w:val="28"/>
          <w:lang w:val="nl-NL"/>
        </w:rPr>
        <w:t>. Công tác thi đua</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Phát động phong trào thi đua ngay từ đầu năm học.</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Phối hợp với công đoàn trường động viên, vận động các cá nhân, tập thể đăng ký danh hiệu thi đua với tinh thần cầu tiến.</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Tổ chức tốt các phong trào thi đua, các hoạt động trong nhà trường.</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Khích lệ, động viên cán bộ, giáo viên, nhân viên và học sinh tích cực tham gia các hoạt động, các phong trào thi đua, lập thành tích trong năm học.</w:t>
      </w:r>
    </w:p>
    <w:p w:rsidR="00812EC1" w:rsidRPr="00812EC1" w:rsidRDefault="00812EC1" w:rsidP="00812EC1">
      <w:pPr>
        <w:tabs>
          <w:tab w:val="left" w:pos="567"/>
        </w:tabs>
        <w:spacing w:before="60" w:after="60"/>
        <w:jc w:val="both"/>
        <w:rPr>
          <w:rFonts w:ascii="Times New Roman" w:hAnsi="Times New Roman"/>
          <w:b/>
          <w:bCs/>
          <w:szCs w:val="28"/>
          <w:lang w:val="nl-NL"/>
        </w:rPr>
      </w:pPr>
      <w:r w:rsidRPr="00812EC1">
        <w:rPr>
          <w:rFonts w:ascii="Times New Roman" w:hAnsi="Times New Roman"/>
          <w:b/>
          <w:bCs/>
          <w:szCs w:val="28"/>
          <w:lang w:val="nl-NL"/>
        </w:rPr>
        <w:tab/>
        <w:t>1</w:t>
      </w:r>
      <w:r w:rsidR="00824A21">
        <w:rPr>
          <w:rFonts w:ascii="Times New Roman" w:hAnsi="Times New Roman"/>
          <w:b/>
          <w:bCs/>
          <w:szCs w:val="28"/>
          <w:lang w:val="nl-NL"/>
        </w:rPr>
        <w:t>6</w:t>
      </w:r>
      <w:r w:rsidRPr="00812EC1">
        <w:rPr>
          <w:rFonts w:ascii="Times New Roman" w:hAnsi="Times New Roman"/>
          <w:b/>
          <w:bCs/>
          <w:szCs w:val="28"/>
          <w:lang w:val="nl-NL"/>
        </w:rPr>
        <w:t>. Các hoạt động khác</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Tổ chức, tham gia đầy đủ, có hiệu quả các hoạt động, các cuộc thi do các ban ngành phát động, tổ chức.</w:t>
      </w:r>
    </w:p>
    <w:p w:rsidR="00812EC1" w:rsidRPr="00812EC1" w:rsidRDefault="00AF0F96" w:rsidP="00812EC1">
      <w:pPr>
        <w:tabs>
          <w:tab w:val="left" w:pos="567"/>
        </w:tabs>
        <w:spacing w:before="60" w:after="60"/>
        <w:jc w:val="both"/>
        <w:rPr>
          <w:rFonts w:ascii="Times New Roman" w:hAnsi="Times New Roman"/>
          <w:bCs/>
          <w:szCs w:val="28"/>
          <w:lang w:val="nl-NL"/>
        </w:rPr>
      </w:pPr>
      <w:r w:rsidRPr="00812EC1">
        <w:rPr>
          <w:rFonts w:ascii="Times New Roman" w:hAnsi="Times New Roman"/>
          <w:szCs w:val="28"/>
          <w:lang w:val="nl-NL"/>
        </w:rPr>
        <w:tab/>
      </w:r>
      <w:r w:rsidRPr="00812EC1">
        <w:rPr>
          <w:rFonts w:ascii="Times New Roman" w:hAnsi="Times New Roman"/>
          <w:b/>
          <w:szCs w:val="28"/>
          <w:lang w:val="nl-NL"/>
        </w:rPr>
        <w:t>V.</w:t>
      </w:r>
      <w:r w:rsidRPr="00812EC1">
        <w:rPr>
          <w:rFonts w:ascii="Times New Roman" w:hAnsi="Times New Roman"/>
          <w:szCs w:val="28"/>
          <w:lang w:val="nl-NL"/>
        </w:rPr>
        <w:t xml:space="preserve"> </w:t>
      </w:r>
      <w:r w:rsidR="00A86B44" w:rsidRPr="00812EC1">
        <w:rPr>
          <w:rFonts w:ascii="Times New Roman" w:hAnsi="Times New Roman"/>
          <w:b/>
          <w:szCs w:val="28"/>
          <w:lang w:val="nl-NL"/>
        </w:rPr>
        <w:t>TỔ CHỨC THỰC HIỆN</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t xml:space="preserve">- </w:t>
      </w:r>
      <w:r w:rsidR="00A86B44" w:rsidRPr="00812EC1">
        <w:rPr>
          <w:rFonts w:ascii="Times New Roman" w:hAnsi="Times New Roman"/>
          <w:szCs w:val="28"/>
          <w:lang w:val="nl-NL"/>
        </w:rPr>
        <w:t>Trên cơ sở kế hoạch chung của nhà trường, các bộ phận chuyên môn, bán trú,</w:t>
      </w:r>
      <w:r w:rsidR="00850415" w:rsidRPr="00812EC1">
        <w:rPr>
          <w:rFonts w:ascii="Times New Roman" w:hAnsi="Times New Roman"/>
          <w:szCs w:val="28"/>
          <w:lang w:val="nl-NL"/>
        </w:rPr>
        <w:t xml:space="preserve"> liên</w:t>
      </w:r>
      <w:r w:rsidR="00A86B44" w:rsidRPr="00812EC1">
        <w:rPr>
          <w:rFonts w:ascii="Times New Roman" w:hAnsi="Times New Roman"/>
          <w:szCs w:val="28"/>
          <w:lang w:val="nl-NL"/>
        </w:rPr>
        <w:t xml:space="preserve"> Đội, Y tế, Th</w:t>
      </w:r>
      <w:r w:rsidR="00910442">
        <w:rPr>
          <w:rFonts w:ascii="Times New Roman" w:hAnsi="Times New Roman"/>
          <w:szCs w:val="28"/>
          <w:lang w:val="nl-NL"/>
        </w:rPr>
        <w:t>ư viện, thiết bị dạy học, GV, ...</w:t>
      </w:r>
      <w:r w:rsidR="00A86B44" w:rsidRPr="00812EC1">
        <w:rPr>
          <w:rFonts w:ascii="Times New Roman" w:hAnsi="Times New Roman"/>
          <w:szCs w:val="28"/>
          <w:lang w:val="nl-NL"/>
        </w:rPr>
        <w:t xml:space="preserve"> cụ thể hóa xây dựng kế hoạch triển khai thực hiện tới cán bộ, giáo viên, nhân viên, học sinh khi được BGH phê duyệt. </w:t>
      </w:r>
    </w:p>
    <w:p w:rsidR="001E5F79" w:rsidRPr="00812EC1" w:rsidRDefault="004F215A" w:rsidP="00812EC1">
      <w:pPr>
        <w:tabs>
          <w:tab w:val="left" w:pos="567"/>
        </w:tabs>
        <w:spacing w:before="60" w:after="60"/>
        <w:jc w:val="both"/>
        <w:rPr>
          <w:rFonts w:ascii="Times New Roman" w:hAnsi="Times New Roman"/>
          <w:szCs w:val="28"/>
          <w:lang w:val="nl-NL"/>
        </w:rPr>
      </w:pPr>
      <w:r w:rsidRPr="00812EC1">
        <w:rPr>
          <w:rFonts w:ascii="Times New Roman" w:hAnsi="Times New Roman"/>
          <w:szCs w:val="28"/>
          <w:lang w:val="nl-NL"/>
        </w:rPr>
        <w:tab/>
      </w:r>
      <w:r w:rsidR="00812EC1" w:rsidRPr="00812EC1">
        <w:rPr>
          <w:rFonts w:ascii="Times New Roman" w:hAnsi="Times New Roman"/>
          <w:szCs w:val="28"/>
          <w:lang w:val="nl-NL"/>
        </w:rPr>
        <w:t xml:space="preserve">- </w:t>
      </w:r>
      <w:r w:rsidR="00A86B44" w:rsidRPr="00812EC1">
        <w:rPr>
          <w:rFonts w:ascii="Times New Roman" w:hAnsi="Times New Roman"/>
          <w:szCs w:val="28"/>
          <w:lang w:val="nl-NL"/>
        </w:rPr>
        <w:t>Các bộ phận theo chức trách nhiệm vụ được phân công chỉ đạo, theo dõi sát sao, kiểm tra, đánh giá tiến độ thực hiện kế hoạch, báo cáo kịp thời với BGH để tìm biện pháp, giải pháp thực hiện hiệu quả kế hoạch đề ra.</w:t>
      </w:r>
    </w:p>
    <w:p w:rsidR="00812EC1" w:rsidRPr="00812EC1" w:rsidRDefault="00812EC1" w:rsidP="00812EC1">
      <w:pPr>
        <w:tabs>
          <w:tab w:val="left" w:pos="567"/>
        </w:tabs>
        <w:spacing w:before="60" w:after="60"/>
        <w:jc w:val="both"/>
        <w:rPr>
          <w:rFonts w:ascii="Times New Roman" w:hAnsi="Times New Roman"/>
          <w:bCs/>
          <w:szCs w:val="28"/>
          <w:lang w:val="nl-NL"/>
        </w:rPr>
      </w:pPr>
      <w:r w:rsidRPr="00812EC1">
        <w:rPr>
          <w:rFonts w:ascii="Times New Roman" w:hAnsi="Times New Roman"/>
          <w:bCs/>
          <w:szCs w:val="28"/>
          <w:lang w:val="nl-NL"/>
        </w:rPr>
        <w:tab/>
      </w:r>
      <w:r w:rsidRPr="00812EC1">
        <w:rPr>
          <w:rFonts w:ascii="Times New Roman" w:hAnsi="Times New Roman"/>
          <w:szCs w:val="28"/>
          <w:lang w:val="nl-NL"/>
        </w:rPr>
        <w:t xml:space="preserve">- </w:t>
      </w:r>
      <w:r w:rsidRPr="00812EC1">
        <w:rPr>
          <w:rFonts w:ascii="Times New Roman" w:hAnsi="Times New Roman"/>
          <w:bCs/>
          <w:szCs w:val="28"/>
          <w:lang w:val="nl-NL"/>
        </w:rPr>
        <w:t xml:space="preserve">Kế hoạch năm học 2019-2020 được Hội nghị cán bộ viên chức lao động trong nhà trường thông qua. </w:t>
      </w:r>
    </w:p>
    <w:p w:rsidR="00812EC1" w:rsidRPr="00812EC1" w:rsidRDefault="00812EC1" w:rsidP="00812EC1">
      <w:pPr>
        <w:tabs>
          <w:tab w:val="left" w:pos="567"/>
        </w:tabs>
        <w:spacing w:before="60" w:after="60"/>
        <w:jc w:val="both"/>
        <w:rPr>
          <w:rFonts w:ascii="Times New Roman" w:hAnsi="Times New Roman"/>
          <w:b/>
          <w:bCs/>
          <w:szCs w:val="28"/>
          <w:lang w:val="nl-NL"/>
        </w:rPr>
      </w:pPr>
      <w:r w:rsidRPr="00812EC1">
        <w:rPr>
          <w:rFonts w:ascii="Times New Roman" w:hAnsi="Times New Roman"/>
          <w:bCs/>
          <w:szCs w:val="28"/>
          <w:lang w:val="nl-NL"/>
        </w:rPr>
        <w:tab/>
      </w:r>
      <w:r w:rsidRPr="00812EC1">
        <w:rPr>
          <w:rFonts w:ascii="Times New Roman" w:hAnsi="Times New Roman"/>
          <w:b/>
          <w:bCs/>
          <w:szCs w:val="28"/>
          <w:lang w:val="nl-NL"/>
        </w:rPr>
        <w:t xml:space="preserve">                     </w:t>
      </w:r>
    </w:p>
    <w:tbl>
      <w:tblPr>
        <w:tblW w:w="0" w:type="auto"/>
        <w:tblLook w:val="01E0"/>
      </w:tblPr>
      <w:tblGrid>
        <w:gridCol w:w="4646"/>
        <w:gridCol w:w="4642"/>
      </w:tblGrid>
      <w:tr w:rsidR="00812EC1" w:rsidTr="00812EC1">
        <w:tc>
          <w:tcPr>
            <w:tcW w:w="4785" w:type="dxa"/>
            <w:hideMark/>
          </w:tcPr>
          <w:p w:rsidR="00812EC1" w:rsidRDefault="00812EC1">
            <w:pPr>
              <w:jc w:val="both"/>
              <w:rPr>
                <w:rFonts w:ascii="Times New Roman" w:hAnsi="Times New Roman"/>
                <w:b/>
                <w:i/>
                <w:sz w:val="24"/>
                <w:szCs w:val="24"/>
                <w:lang w:val="nl-NL"/>
              </w:rPr>
            </w:pPr>
            <w:r>
              <w:rPr>
                <w:rFonts w:ascii="Times New Roman" w:hAnsi="Times New Roman"/>
                <w:b/>
                <w:i/>
                <w:sz w:val="24"/>
                <w:szCs w:val="24"/>
                <w:lang w:val="nl-NL"/>
              </w:rPr>
              <w:t xml:space="preserve"> Nơi nhận:</w:t>
            </w:r>
          </w:p>
          <w:p w:rsidR="00812EC1" w:rsidRPr="00486A4C" w:rsidRDefault="00812EC1" w:rsidP="00812EC1">
            <w:pPr>
              <w:jc w:val="both"/>
              <w:rPr>
                <w:rFonts w:ascii="Times New Roman" w:hAnsi="Times New Roman"/>
                <w:sz w:val="24"/>
                <w:szCs w:val="24"/>
                <w:lang w:val="nl-NL"/>
              </w:rPr>
            </w:pPr>
            <w:r w:rsidRPr="00486A4C">
              <w:rPr>
                <w:rFonts w:ascii="Times New Roman" w:hAnsi="Times New Roman"/>
                <w:sz w:val="24"/>
                <w:szCs w:val="24"/>
                <w:lang w:val="nl-NL"/>
              </w:rPr>
              <w:t>- Phòng GD&amp;ĐT(Phê duyệt);</w:t>
            </w:r>
          </w:p>
          <w:p w:rsidR="00812EC1" w:rsidRPr="00486A4C" w:rsidRDefault="00812EC1" w:rsidP="00812EC1">
            <w:pPr>
              <w:jc w:val="both"/>
              <w:rPr>
                <w:rFonts w:ascii="Times New Roman" w:hAnsi="Times New Roman"/>
                <w:sz w:val="24"/>
                <w:szCs w:val="24"/>
                <w:lang w:val="nl-NL"/>
              </w:rPr>
            </w:pPr>
            <w:r w:rsidRPr="00486A4C">
              <w:rPr>
                <w:rFonts w:ascii="Times New Roman" w:hAnsi="Times New Roman"/>
                <w:sz w:val="24"/>
                <w:szCs w:val="24"/>
                <w:lang w:val="nl-NL"/>
              </w:rPr>
              <w:t>- Đảng ủy, UBND xã Đồn Đạc (B/c);</w:t>
            </w:r>
          </w:p>
          <w:p w:rsidR="00812EC1" w:rsidRDefault="00812EC1" w:rsidP="00812EC1">
            <w:pPr>
              <w:jc w:val="both"/>
              <w:rPr>
                <w:rFonts w:ascii="Times New Roman" w:hAnsi="Times New Roman"/>
                <w:sz w:val="24"/>
                <w:szCs w:val="24"/>
                <w:lang w:val="nl-NL"/>
              </w:rPr>
            </w:pPr>
            <w:r w:rsidRPr="00486A4C">
              <w:rPr>
                <w:rFonts w:ascii="Times New Roman" w:hAnsi="Times New Roman"/>
                <w:sz w:val="24"/>
                <w:szCs w:val="24"/>
                <w:lang w:val="nl-NL"/>
              </w:rPr>
              <w:t xml:space="preserve">- </w:t>
            </w:r>
            <w:r w:rsidR="00E67B95">
              <w:rPr>
                <w:rFonts w:ascii="Times New Roman" w:hAnsi="Times New Roman"/>
                <w:sz w:val="24"/>
                <w:szCs w:val="24"/>
                <w:lang w:val="nl-NL"/>
              </w:rPr>
              <w:t>4</w:t>
            </w:r>
            <w:r w:rsidRPr="00486A4C">
              <w:rPr>
                <w:rFonts w:ascii="Times New Roman" w:hAnsi="Times New Roman"/>
                <w:sz w:val="24"/>
                <w:szCs w:val="24"/>
                <w:lang w:val="nl-NL"/>
              </w:rPr>
              <w:t xml:space="preserve"> tổ CM(t/h);</w:t>
            </w:r>
          </w:p>
          <w:p w:rsidR="00812EC1" w:rsidRDefault="00812EC1" w:rsidP="00812EC1">
            <w:pPr>
              <w:jc w:val="both"/>
              <w:rPr>
                <w:rFonts w:ascii="Times New Roman" w:hAnsi="Times New Roman"/>
                <w:sz w:val="24"/>
                <w:szCs w:val="24"/>
                <w:lang w:val="nl-NL"/>
              </w:rPr>
            </w:pPr>
            <w:r>
              <w:rPr>
                <w:rFonts w:ascii="Times New Roman" w:hAnsi="Times New Roman"/>
                <w:sz w:val="24"/>
                <w:szCs w:val="24"/>
                <w:lang w:val="nl-NL"/>
              </w:rPr>
              <w:t>- Cổng TTĐT;</w:t>
            </w:r>
          </w:p>
          <w:p w:rsidR="00812EC1" w:rsidRDefault="00812EC1" w:rsidP="00812EC1">
            <w:pPr>
              <w:ind w:right="40"/>
              <w:jc w:val="both"/>
              <w:rPr>
                <w:rFonts w:ascii="Times New Roman" w:hAnsi="Times New Roman"/>
                <w:b/>
                <w:bCs/>
                <w:szCs w:val="28"/>
                <w:lang w:val="nl-NL"/>
              </w:rPr>
            </w:pPr>
            <w:r w:rsidRPr="00486A4C">
              <w:rPr>
                <w:rFonts w:ascii="Times New Roman" w:hAnsi="Times New Roman"/>
                <w:sz w:val="24"/>
                <w:szCs w:val="24"/>
                <w:lang w:val="nl-NL"/>
              </w:rPr>
              <w:t>- Lưu</w:t>
            </w:r>
            <w:r>
              <w:rPr>
                <w:rFonts w:ascii="Times New Roman" w:hAnsi="Times New Roman"/>
                <w:sz w:val="24"/>
                <w:szCs w:val="24"/>
                <w:lang w:val="nl-NL"/>
              </w:rPr>
              <w:t>:</w:t>
            </w:r>
            <w:r w:rsidRPr="00486A4C">
              <w:rPr>
                <w:rFonts w:ascii="Times New Roman" w:hAnsi="Times New Roman"/>
                <w:sz w:val="24"/>
                <w:szCs w:val="24"/>
                <w:lang w:val="nl-NL"/>
              </w:rPr>
              <w:t xml:space="preserve"> VT</w:t>
            </w:r>
            <w:r>
              <w:rPr>
                <w:rFonts w:ascii="Times New Roman" w:hAnsi="Times New Roman"/>
                <w:sz w:val="24"/>
                <w:szCs w:val="24"/>
                <w:lang w:val="nl-NL"/>
              </w:rPr>
              <w:t>.</w:t>
            </w:r>
          </w:p>
        </w:tc>
        <w:tc>
          <w:tcPr>
            <w:tcW w:w="4786" w:type="dxa"/>
          </w:tcPr>
          <w:p w:rsidR="00812EC1" w:rsidRDefault="00812EC1">
            <w:pPr>
              <w:jc w:val="center"/>
              <w:rPr>
                <w:rFonts w:ascii="Times New Roman" w:hAnsi="Times New Roman"/>
                <w:b/>
                <w:bCs/>
                <w:sz w:val="26"/>
                <w:szCs w:val="26"/>
                <w:lang w:val="nl-NL"/>
              </w:rPr>
            </w:pPr>
            <w:r>
              <w:rPr>
                <w:rFonts w:ascii="Times New Roman" w:hAnsi="Times New Roman"/>
                <w:b/>
                <w:bCs/>
                <w:sz w:val="26"/>
                <w:szCs w:val="26"/>
                <w:lang w:val="nl-NL"/>
              </w:rPr>
              <w:t>HIỆU TRƯỞNG</w:t>
            </w:r>
          </w:p>
          <w:p w:rsidR="00812EC1" w:rsidRDefault="00812EC1">
            <w:pPr>
              <w:jc w:val="center"/>
              <w:rPr>
                <w:rFonts w:ascii="Times New Roman" w:hAnsi="Times New Roman"/>
                <w:b/>
                <w:bCs/>
                <w:sz w:val="26"/>
                <w:szCs w:val="26"/>
                <w:lang w:val="nl-NL"/>
              </w:rPr>
            </w:pPr>
          </w:p>
          <w:p w:rsidR="00812EC1" w:rsidRDefault="00812EC1">
            <w:pPr>
              <w:jc w:val="center"/>
              <w:rPr>
                <w:rFonts w:ascii="Times New Roman" w:hAnsi="Times New Roman"/>
                <w:b/>
                <w:bCs/>
                <w:sz w:val="26"/>
                <w:szCs w:val="26"/>
                <w:lang w:val="nl-NL"/>
              </w:rPr>
            </w:pPr>
          </w:p>
          <w:p w:rsidR="00812EC1" w:rsidRDefault="00812EC1">
            <w:pPr>
              <w:jc w:val="center"/>
              <w:rPr>
                <w:rFonts w:ascii="Times New Roman" w:hAnsi="Times New Roman"/>
                <w:b/>
                <w:bCs/>
                <w:sz w:val="26"/>
                <w:szCs w:val="26"/>
                <w:lang w:val="nl-NL"/>
              </w:rPr>
            </w:pPr>
          </w:p>
          <w:p w:rsidR="00812EC1" w:rsidRDefault="00812EC1">
            <w:pPr>
              <w:jc w:val="center"/>
              <w:rPr>
                <w:rFonts w:ascii="Times New Roman" w:hAnsi="Times New Roman"/>
                <w:b/>
                <w:bCs/>
                <w:sz w:val="26"/>
                <w:szCs w:val="26"/>
                <w:lang w:val="nl-NL"/>
              </w:rPr>
            </w:pPr>
          </w:p>
          <w:p w:rsidR="00812EC1" w:rsidRDefault="00812EC1">
            <w:pPr>
              <w:jc w:val="both"/>
              <w:rPr>
                <w:rFonts w:ascii="Times New Roman" w:hAnsi="Times New Roman"/>
                <w:b/>
                <w:bCs/>
                <w:sz w:val="26"/>
                <w:szCs w:val="26"/>
                <w:lang w:val="nl-NL"/>
              </w:rPr>
            </w:pPr>
          </w:p>
          <w:p w:rsidR="00812EC1" w:rsidRDefault="00812EC1">
            <w:pPr>
              <w:jc w:val="center"/>
              <w:rPr>
                <w:rFonts w:ascii="Times New Roman" w:hAnsi="Times New Roman"/>
                <w:b/>
                <w:bCs/>
                <w:szCs w:val="28"/>
                <w:lang w:val="nl-NL"/>
              </w:rPr>
            </w:pPr>
            <w:r>
              <w:rPr>
                <w:rFonts w:ascii="Times New Roman" w:hAnsi="Times New Roman"/>
                <w:b/>
                <w:bCs/>
                <w:lang w:val="nl-NL"/>
              </w:rPr>
              <w:t>Phạm Thị Thanh</w:t>
            </w:r>
          </w:p>
        </w:tc>
      </w:tr>
    </w:tbl>
    <w:p w:rsidR="00812EC1" w:rsidRDefault="00812EC1" w:rsidP="00812EC1">
      <w:pPr>
        <w:ind w:right="40" w:firstLine="603"/>
        <w:jc w:val="both"/>
        <w:rPr>
          <w:rFonts w:ascii="Times New Roman" w:hAnsi="Times New Roman"/>
          <w:b/>
          <w:bCs/>
          <w:szCs w:val="28"/>
          <w:lang w:val="nl-NL"/>
        </w:rPr>
      </w:pPr>
    </w:p>
    <w:p w:rsidR="00812EC1" w:rsidRDefault="00812EC1" w:rsidP="00812EC1">
      <w:pPr>
        <w:jc w:val="center"/>
        <w:rPr>
          <w:rFonts w:ascii="Times New Roman" w:hAnsi="Times New Roman"/>
          <w:b/>
          <w:lang w:val="nl-NL"/>
        </w:rPr>
      </w:pPr>
    </w:p>
    <w:p w:rsidR="00812EC1" w:rsidRDefault="00812EC1" w:rsidP="00812EC1">
      <w:pPr>
        <w:jc w:val="center"/>
        <w:rPr>
          <w:rFonts w:ascii="Times New Roman" w:hAnsi="Times New Roman"/>
          <w:b/>
          <w:lang w:val="nl-NL"/>
        </w:rPr>
      </w:pPr>
      <w:r>
        <w:rPr>
          <w:rFonts w:ascii="Times New Roman" w:hAnsi="Times New Roman"/>
          <w:b/>
          <w:lang w:val="nl-NL"/>
        </w:rPr>
        <w:t>PHÊ DUYỆT CỦA PHÒNG GIÁO DỤC VÀ ĐÀO TẠO</w:t>
      </w:r>
    </w:p>
    <w:p w:rsidR="00812EC1" w:rsidRPr="00812EC1" w:rsidRDefault="00812EC1" w:rsidP="00812EC1">
      <w:pPr>
        <w:tabs>
          <w:tab w:val="left" w:pos="567"/>
        </w:tabs>
        <w:spacing w:before="120"/>
        <w:jc w:val="both"/>
        <w:rPr>
          <w:rFonts w:ascii="Times New Roman" w:hAnsi="Times New Roman"/>
          <w:bCs/>
          <w:lang w:val="nl-NL"/>
        </w:rPr>
      </w:pPr>
    </w:p>
    <w:p w:rsidR="00812EC1" w:rsidRPr="0053215B" w:rsidRDefault="00812EC1" w:rsidP="00690C8B">
      <w:pPr>
        <w:spacing w:after="120"/>
        <w:ind w:left="57" w:right="-57" w:firstLine="567"/>
        <w:jc w:val="both"/>
        <w:rPr>
          <w:rFonts w:ascii="Times New Roman" w:hAnsi="Times New Roman"/>
          <w:szCs w:val="28"/>
          <w:lang w:val="nl-NL"/>
        </w:rPr>
      </w:pPr>
    </w:p>
    <w:p w:rsidR="00A20C81" w:rsidRDefault="00A20C81" w:rsidP="00850415">
      <w:pPr>
        <w:spacing w:after="120"/>
        <w:ind w:right="-57" w:firstLine="567"/>
        <w:jc w:val="both"/>
        <w:rPr>
          <w:rFonts w:ascii="Times New Roman" w:hAnsi="Times New Roman"/>
          <w:b/>
          <w:bCs/>
          <w:lang w:val="nl-NL"/>
        </w:rPr>
      </w:pPr>
    </w:p>
    <w:sectPr w:rsidR="00A20C81" w:rsidSect="00690C8B">
      <w:footerReference w:type="even" r:id="rId11"/>
      <w:footerReference w:type="default" r:id="rId12"/>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210" w:rsidRDefault="002A7210">
      <w:r>
        <w:separator/>
      </w:r>
    </w:p>
  </w:endnote>
  <w:endnote w:type="continuationSeparator" w:id="1">
    <w:p w:rsidR="002A7210" w:rsidRDefault="002A7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A0" w:rsidRDefault="001864A0" w:rsidP="00046A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4A0" w:rsidRDefault="00186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A0" w:rsidRPr="0053215B" w:rsidRDefault="001864A0" w:rsidP="00046A97">
    <w:pPr>
      <w:pStyle w:val="Footer"/>
      <w:framePr w:wrap="around" w:vAnchor="text" w:hAnchor="margin" w:xAlign="center" w:y="1"/>
      <w:rPr>
        <w:rStyle w:val="PageNumber"/>
        <w:rFonts w:ascii="Times New Roman" w:hAnsi="Times New Roman"/>
        <w:lang w:val="nl-NL"/>
      </w:rPr>
    </w:pPr>
    <w:r w:rsidRPr="0053215B">
      <w:rPr>
        <w:rStyle w:val="PageNumber"/>
        <w:rFonts w:ascii="Times New Roman" w:hAnsi="Times New Roman"/>
        <w:lang w:val="nl-NL"/>
      </w:rPr>
      <w:fldChar w:fldCharType="begin"/>
    </w:r>
    <w:r w:rsidRPr="0053215B">
      <w:rPr>
        <w:rStyle w:val="PageNumber"/>
        <w:rFonts w:ascii="Times New Roman" w:hAnsi="Times New Roman"/>
        <w:lang w:val="nl-NL"/>
      </w:rPr>
      <w:instrText xml:space="preserve">PAGE  </w:instrText>
    </w:r>
    <w:r w:rsidRPr="0053215B">
      <w:rPr>
        <w:rStyle w:val="PageNumber"/>
        <w:rFonts w:ascii="Times New Roman" w:hAnsi="Times New Roman"/>
        <w:lang w:val="nl-NL"/>
      </w:rPr>
      <w:fldChar w:fldCharType="separate"/>
    </w:r>
    <w:r>
      <w:rPr>
        <w:rStyle w:val="PageNumber"/>
        <w:rFonts w:ascii="Times New Roman" w:hAnsi="Times New Roman"/>
        <w:noProof/>
        <w:lang w:val="nl-NL"/>
      </w:rPr>
      <w:t>22</w:t>
    </w:r>
    <w:r w:rsidRPr="0053215B">
      <w:rPr>
        <w:rStyle w:val="PageNumber"/>
        <w:rFonts w:ascii="Times New Roman" w:hAnsi="Times New Roman"/>
        <w:lang w:val="nl-NL"/>
      </w:rPr>
      <w:fldChar w:fldCharType="end"/>
    </w:r>
  </w:p>
  <w:p w:rsidR="001864A0" w:rsidRPr="0053215B" w:rsidRDefault="001864A0">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210" w:rsidRDefault="002A7210">
      <w:r>
        <w:separator/>
      </w:r>
    </w:p>
  </w:footnote>
  <w:footnote w:type="continuationSeparator" w:id="1">
    <w:p w:rsidR="002A7210" w:rsidRDefault="002A7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4DE"/>
    <w:multiLevelType w:val="hybridMultilevel"/>
    <w:tmpl w:val="6EF404B2"/>
    <w:lvl w:ilvl="0" w:tplc="3B08F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E530BF"/>
    <w:multiLevelType w:val="hybridMultilevel"/>
    <w:tmpl w:val="17FA271E"/>
    <w:lvl w:ilvl="0" w:tplc="0F9C20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E3FE2"/>
    <w:multiLevelType w:val="hybridMultilevel"/>
    <w:tmpl w:val="6CDA461E"/>
    <w:lvl w:ilvl="0" w:tplc="D81C350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750122"/>
    <w:multiLevelType w:val="hybridMultilevel"/>
    <w:tmpl w:val="ED268064"/>
    <w:lvl w:ilvl="0" w:tplc="3FD2C960">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23436E26"/>
    <w:multiLevelType w:val="hybridMultilevel"/>
    <w:tmpl w:val="F1E81B0C"/>
    <w:lvl w:ilvl="0" w:tplc="1DBE612A">
      <w:start w:val="3"/>
      <w:numFmt w:val="bullet"/>
      <w:lvlText w:val="-"/>
      <w:lvlJc w:val="left"/>
      <w:pPr>
        <w:tabs>
          <w:tab w:val="num" w:pos="510"/>
        </w:tabs>
        <w:ind w:left="510" w:hanging="360"/>
      </w:pPr>
      <w:rPr>
        <w:rFonts w:ascii="Times New Roman" w:eastAsia="Times New Roman" w:hAnsi="Times New Roman" w:cs="Times New Roman" w:hint="default"/>
      </w:rPr>
    </w:lvl>
    <w:lvl w:ilvl="1" w:tplc="042A0003" w:tentative="1">
      <w:start w:val="1"/>
      <w:numFmt w:val="bullet"/>
      <w:lvlText w:val="o"/>
      <w:lvlJc w:val="left"/>
      <w:pPr>
        <w:tabs>
          <w:tab w:val="num" w:pos="1230"/>
        </w:tabs>
        <w:ind w:left="1230" w:hanging="360"/>
      </w:pPr>
      <w:rPr>
        <w:rFonts w:ascii="Courier New" w:hAnsi="Courier New" w:cs="Courier New" w:hint="default"/>
      </w:rPr>
    </w:lvl>
    <w:lvl w:ilvl="2" w:tplc="042A0005" w:tentative="1">
      <w:start w:val="1"/>
      <w:numFmt w:val="bullet"/>
      <w:lvlText w:val=""/>
      <w:lvlJc w:val="left"/>
      <w:pPr>
        <w:tabs>
          <w:tab w:val="num" w:pos="1950"/>
        </w:tabs>
        <w:ind w:left="1950" w:hanging="360"/>
      </w:pPr>
      <w:rPr>
        <w:rFonts w:ascii="Wingdings" w:hAnsi="Wingdings" w:hint="default"/>
      </w:rPr>
    </w:lvl>
    <w:lvl w:ilvl="3" w:tplc="042A0001" w:tentative="1">
      <w:start w:val="1"/>
      <w:numFmt w:val="bullet"/>
      <w:lvlText w:val=""/>
      <w:lvlJc w:val="left"/>
      <w:pPr>
        <w:tabs>
          <w:tab w:val="num" w:pos="2670"/>
        </w:tabs>
        <w:ind w:left="2670" w:hanging="360"/>
      </w:pPr>
      <w:rPr>
        <w:rFonts w:ascii="Symbol" w:hAnsi="Symbol" w:hint="default"/>
      </w:rPr>
    </w:lvl>
    <w:lvl w:ilvl="4" w:tplc="042A0003" w:tentative="1">
      <w:start w:val="1"/>
      <w:numFmt w:val="bullet"/>
      <w:lvlText w:val="o"/>
      <w:lvlJc w:val="left"/>
      <w:pPr>
        <w:tabs>
          <w:tab w:val="num" w:pos="3390"/>
        </w:tabs>
        <w:ind w:left="3390" w:hanging="360"/>
      </w:pPr>
      <w:rPr>
        <w:rFonts w:ascii="Courier New" w:hAnsi="Courier New" w:cs="Courier New" w:hint="default"/>
      </w:rPr>
    </w:lvl>
    <w:lvl w:ilvl="5" w:tplc="042A0005" w:tentative="1">
      <w:start w:val="1"/>
      <w:numFmt w:val="bullet"/>
      <w:lvlText w:val=""/>
      <w:lvlJc w:val="left"/>
      <w:pPr>
        <w:tabs>
          <w:tab w:val="num" w:pos="4110"/>
        </w:tabs>
        <w:ind w:left="4110" w:hanging="360"/>
      </w:pPr>
      <w:rPr>
        <w:rFonts w:ascii="Wingdings" w:hAnsi="Wingdings" w:hint="default"/>
      </w:rPr>
    </w:lvl>
    <w:lvl w:ilvl="6" w:tplc="042A0001" w:tentative="1">
      <w:start w:val="1"/>
      <w:numFmt w:val="bullet"/>
      <w:lvlText w:val=""/>
      <w:lvlJc w:val="left"/>
      <w:pPr>
        <w:tabs>
          <w:tab w:val="num" w:pos="4830"/>
        </w:tabs>
        <w:ind w:left="4830" w:hanging="360"/>
      </w:pPr>
      <w:rPr>
        <w:rFonts w:ascii="Symbol" w:hAnsi="Symbol" w:hint="default"/>
      </w:rPr>
    </w:lvl>
    <w:lvl w:ilvl="7" w:tplc="042A0003" w:tentative="1">
      <w:start w:val="1"/>
      <w:numFmt w:val="bullet"/>
      <w:lvlText w:val="o"/>
      <w:lvlJc w:val="left"/>
      <w:pPr>
        <w:tabs>
          <w:tab w:val="num" w:pos="5550"/>
        </w:tabs>
        <w:ind w:left="5550" w:hanging="360"/>
      </w:pPr>
      <w:rPr>
        <w:rFonts w:ascii="Courier New" w:hAnsi="Courier New" w:cs="Courier New" w:hint="default"/>
      </w:rPr>
    </w:lvl>
    <w:lvl w:ilvl="8" w:tplc="042A0005" w:tentative="1">
      <w:start w:val="1"/>
      <w:numFmt w:val="bullet"/>
      <w:lvlText w:val=""/>
      <w:lvlJc w:val="left"/>
      <w:pPr>
        <w:tabs>
          <w:tab w:val="num" w:pos="6270"/>
        </w:tabs>
        <w:ind w:left="6270" w:hanging="360"/>
      </w:pPr>
      <w:rPr>
        <w:rFonts w:ascii="Wingdings" w:hAnsi="Wingdings" w:hint="default"/>
      </w:rPr>
    </w:lvl>
  </w:abstractNum>
  <w:abstractNum w:abstractNumId="5">
    <w:nsid w:val="27D016F6"/>
    <w:multiLevelType w:val="hybridMultilevel"/>
    <w:tmpl w:val="A3127CFA"/>
    <w:lvl w:ilvl="0" w:tplc="C2387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E7C14"/>
    <w:multiLevelType w:val="multilevel"/>
    <w:tmpl w:val="BD641B1C"/>
    <w:lvl w:ilvl="0">
      <w:start w:val="1"/>
      <w:numFmt w:val="decimal"/>
      <w:lvlText w:val="%1."/>
      <w:lvlJc w:val="left"/>
      <w:pPr>
        <w:tabs>
          <w:tab w:val="num" w:pos="1014"/>
        </w:tabs>
        <w:ind w:left="1014"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6E4092F"/>
    <w:multiLevelType w:val="hybridMultilevel"/>
    <w:tmpl w:val="5704BE9A"/>
    <w:lvl w:ilvl="0" w:tplc="7A7209FC">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nsid w:val="404E4164"/>
    <w:multiLevelType w:val="hybridMultilevel"/>
    <w:tmpl w:val="8FAE9CCE"/>
    <w:lvl w:ilvl="0" w:tplc="8E6C2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996C16"/>
    <w:multiLevelType w:val="multilevel"/>
    <w:tmpl w:val="B8AE9ED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93E11EB"/>
    <w:multiLevelType w:val="hybridMultilevel"/>
    <w:tmpl w:val="C65C578A"/>
    <w:lvl w:ilvl="0" w:tplc="69FC6A8A">
      <w:start w:val="3"/>
      <w:numFmt w:val="upperLetter"/>
      <w:lvlText w:val="%1."/>
      <w:lvlJc w:val="left"/>
      <w:pPr>
        <w:ind w:left="1080" w:hanging="360"/>
      </w:pPr>
      <w:rPr>
        <w:rFonts w:eastAsia="Times New Roman"/>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011312"/>
    <w:multiLevelType w:val="hybridMultilevel"/>
    <w:tmpl w:val="670257D6"/>
    <w:lvl w:ilvl="0" w:tplc="D592E0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DA42471"/>
    <w:multiLevelType w:val="hybridMultilevel"/>
    <w:tmpl w:val="74F69FBE"/>
    <w:lvl w:ilvl="0" w:tplc="7B98E7DC">
      <w:start w:val="1"/>
      <w:numFmt w:val="upperRoman"/>
      <w:lvlText w:val="%1."/>
      <w:lvlJc w:val="left"/>
      <w:pPr>
        <w:ind w:left="1437" w:hanging="720"/>
      </w:pPr>
      <w:rPr>
        <w:rFonts w:hint="default"/>
        <w:b/>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3">
    <w:nsid w:val="68F709A8"/>
    <w:multiLevelType w:val="hybridMultilevel"/>
    <w:tmpl w:val="BD641B1C"/>
    <w:lvl w:ilvl="0" w:tplc="4AC840FE">
      <w:start w:val="1"/>
      <w:numFmt w:val="decimal"/>
      <w:lvlText w:val="%1."/>
      <w:lvlJc w:val="left"/>
      <w:pPr>
        <w:tabs>
          <w:tab w:val="num" w:pos="1014"/>
        </w:tabs>
        <w:ind w:left="1014"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E94CDE"/>
    <w:multiLevelType w:val="hybridMultilevel"/>
    <w:tmpl w:val="8C2A9728"/>
    <w:lvl w:ilvl="0" w:tplc="355ECB9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nsid w:val="72091961"/>
    <w:multiLevelType w:val="hybridMultilevel"/>
    <w:tmpl w:val="48C4F102"/>
    <w:lvl w:ilvl="0" w:tplc="A4C6F38E">
      <w:start w:val="1"/>
      <w:numFmt w:val="decimal"/>
      <w:lvlText w:val="%1."/>
      <w:lvlJc w:val="left"/>
      <w:pPr>
        <w:tabs>
          <w:tab w:val="num" w:pos="540"/>
        </w:tabs>
        <w:ind w:left="540" w:hanging="360"/>
      </w:pPr>
      <w:rPr>
        <w:rFonts w:hint="default"/>
      </w:rPr>
    </w:lvl>
    <w:lvl w:ilvl="1" w:tplc="A154B90E">
      <w:start w:val="1"/>
      <w:numFmt w:val="bullet"/>
      <w:lvlText w:val="-"/>
      <w:lvlJc w:val="left"/>
      <w:pPr>
        <w:tabs>
          <w:tab w:val="num" w:pos="1260"/>
        </w:tabs>
        <w:ind w:left="1260" w:hanging="360"/>
      </w:pPr>
      <w:rPr>
        <w:rFonts w:ascii=".VnTime" w:eastAsia="Times New Roman" w:hAnsi=".VnTime"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725C1460"/>
    <w:multiLevelType w:val="hybridMultilevel"/>
    <w:tmpl w:val="951E0DF0"/>
    <w:lvl w:ilvl="0" w:tplc="576894D0">
      <w:start w:val="1"/>
      <w:numFmt w:val="bullet"/>
      <w:lvlText w:val="-"/>
      <w:lvlJc w:val="left"/>
      <w:pPr>
        <w:ind w:left="1077" w:hanging="360"/>
      </w:pPr>
      <w:rPr>
        <w:rFonts w:ascii="Times New Roman" w:eastAsia="Times New Roman" w:hAnsi="Times New Roman" w:cs="Times New Roman" w:hint="default"/>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1"/>
  </w:num>
  <w:num w:numId="6">
    <w:abstractNumId w:val="7"/>
  </w:num>
  <w:num w:numId="7">
    <w:abstractNumId w:val="14"/>
  </w:num>
  <w:num w:numId="8">
    <w:abstractNumId w:val="8"/>
  </w:num>
  <w:num w:numId="9">
    <w:abstractNumId w:val="13"/>
  </w:num>
  <w:num w:numId="10">
    <w:abstractNumId w:val="3"/>
  </w:num>
  <w:num w:numId="11">
    <w:abstractNumId w:val="6"/>
  </w:num>
  <w:num w:numId="12">
    <w:abstractNumId w:val="16"/>
  </w:num>
  <w:num w:numId="13">
    <w:abstractNumId w:val="12"/>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5D6D95"/>
    <w:rsid w:val="00001496"/>
    <w:rsid w:val="00004A48"/>
    <w:rsid w:val="000055A6"/>
    <w:rsid w:val="00010AAF"/>
    <w:rsid w:val="000111DF"/>
    <w:rsid w:val="000137D7"/>
    <w:rsid w:val="0001496E"/>
    <w:rsid w:val="00017067"/>
    <w:rsid w:val="00017140"/>
    <w:rsid w:val="00023B0A"/>
    <w:rsid w:val="00023FCC"/>
    <w:rsid w:val="00024144"/>
    <w:rsid w:val="00025F48"/>
    <w:rsid w:val="00027424"/>
    <w:rsid w:val="00033012"/>
    <w:rsid w:val="0003336E"/>
    <w:rsid w:val="00034035"/>
    <w:rsid w:val="00040451"/>
    <w:rsid w:val="000412A5"/>
    <w:rsid w:val="000414DF"/>
    <w:rsid w:val="000430BF"/>
    <w:rsid w:val="00046A97"/>
    <w:rsid w:val="00047C0D"/>
    <w:rsid w:val="000525BD"/>
    <w:rsid w:val="00057F7D"/>
    <w:rsid w:val="00061B2D"/>
    <w:rsid w:val="00063FC8"/>
    <w:rsid w:val="00064A0A"/>
    <w:rsid w:val="00064EE4"/>
    <w:rsid w:val="0007769E"/>
    <w:rsid w:val="000834CB"/>
    <w:rsid w:val="00085074"/>
    <w:rsid w:val="00087D4B"/>
    <w:rsid w:val="00090570"/>
    <w:rsid w:val="00091732"/>
    <w:rsid w:val="00095C5C"/>
    <w:rsid w:val="000A55AB"/>
    <w:rsid w:val="000B5963"/>
    <w:rsid w:val="000B6A0B"/>
    <w:rsid w:val="000C0EE3"/>
    <w:rsid w:val="000C3174"/>
    <w:rsid w:val="000C3291"/>
    <w:rsid w:val="000D0BBF"/>
    <w:rsid w:val="000E1E6D"/>
    <w:rsid w:val="000F3BB0"/>
    <w:rsid w:val="00101910"/>
    <w:rsid w:val="00101D95"/>
    <w:rsid w:val="0010205A"/>
    <w:rsid w:val="00105564"/>
    <w:rsid w:val="00107944"/>
    <w:rsid w:val="00107A00"/>
    <w:rsid w:val="00111339"/>
    <w:rsid w:val="00113919"/>
    <w:rsid w:val="00115142"/>
    <w:rsid w:val="00115C9D"/>
    <w:rsid w:val="0011671C"/>
    <w:rsid w:val="001230F2"/>
    <w:rsid w:val="00124044"/>
    <w:rsid w:val="00130413"/>
    <w:rsid w:val="0013109E"/>
    <w:rsid w:val="00131AF3"/>
    <w:rsid w:val="0013219C"/>
    <w:rsid w:val="001321F2"/>
    <w:rsid w:val="00132810"/>
    <w:rsid w:val="001377DD"/>
    <w:rsid w:val="001378E7"/>
    <w:rsid w:val="00137EE4"/>
    <w:rsid w:val="001413D4"/>
    <w:rsid w:val="001416D1"/>
    <w:rsid w:val="0014359D"/>
    <w:rsid w:val="001446F5"/>
    <w:rsid w:val="00147794"/>
    <w:rsid w:val="00147EE9"/>
    <w:rsid w:val="001511C4"/>
    <w:rsid w:val="00153672"/>
    <w:rsid w:val="0015498B"/>
    <w:rsid w:val="0015577D"/>
    <w:rsid w:val="0015594E"/>
    <w:rsid w:val="00156B78"/>
    <w:rsid w:val="001602E4"/>
    <w:rsid w:val="001613F0"/>
    <w:rsid w:val="001634A3"/>
    <w:rsid w:val="001643E6"/>
    <w:rsid w:val="001651D9"/>
    <w:rsid w:val="00165923"/>
    <w:rsid w:val="00167DEB"/>
    <w:rsid w:val="001723E8"/>
    <w:rsid w:val="001743A3"/>
    <w:rsid w:val="001809A9"/>
    <w:rsid w:val="00180B5F"/>
    <w:rsid w:val="00181DEB"/>
    <w:rsid w:val="0018444D"/>
    <w:rsid w:val="0018454E"/>
    <w:rsid w:val="001863E7"/>
    <w:rsid w:val="001864A0"/>
    <w:rsid w:val="001913E3"/>
    <w:rsid w:val="001A2874"/>
    <w:rsid w:val="001A31FE"/>
    <w:rsid w:val="001A5461"/>
    <w:rsid w:val="001A546F"/>
    <w:rsid w:val="001B5A0F"/>
    <w:rsid w:val="001B712B"/>
    <w:rsid w:val="001B795D"/>
    <w:rsid w:val="001C2BD5"/>
    <w:rsid w:val="001C4E64"/>
    <w:rsid w:val="001C54D5"/>
    <w:rsid w:val="001D4FDF"/>
    <w:rsid w:val="001E1772"/>
    <w:rsid w:val="001E5F79"/>
    <w:rsid w:val="001F253E"/>
    <w:rsid w:val="001F5E9F"/>
    <w:rsid w:val="002017FC"/>
    <w:rsid w:val="0020650E"/>
    <w:rsid w:val="00214F1D"/>
    <w:rsid w:val="002264DC"/>
    <w:rsid w:val="00226CAC"/>
    <w:rsid w:val="00226F44"/>
    <w:rsid w:val="00231001"/>
    <w:rsid w:val="002332FA"/>
    <w:rsid w:val="0023336E"/>
    <w:rsid w:val="00233BCA"/>
    <w:rsid w:val="0023470C"/>
    <w:rsid w:val="002368AE"/>
    <w:rsid w:val="00240BDC"/>
    <w:rsid w:val="002429CD"/>
    <w:rsid w:val="002454E5"/>
    <w:rsid w:val="00254D4E"/>
    <w:rsid w:val="00256248"/>
    <w:rsid w:val="00256512"/>
    <w:rsid w:val="002577F0"/>
    <w:rsid w:val="0026047F"/>
    <w:rsid w:val="00260E29"/>
    <w:rsid w:val="002612DE"/>
    <w:rsid w:val="00262AA6"/>
    <w:rsid w:val="0026408D"/>
    <w:rsid w:val="002701E8"/>
    <w:rsid w:val="002706C9"/>
    <w:rsid w:val="002708C4"/>
    <w:rsid w:val="002722F2"/>
    <w:rsid w:val="0027621E"/>
    <w:rsid w:val="00276502"/>
    <w:rsid w:val="002803F1"/>
    <w:rsid w:val="00280576"/>
    <w:rsid w:val="0028212B"/>
    <w:rsid w:val="00285C59"/>
    <w:rsid w:val="00290642"/>
    <w:rsid w:val="00291136"/>
    <w:rsid w:val="002931DB"/>
    <w:rsid w:val="00293BEE"/>
    <w:rsid w:val="002A251F"/>
    <w:rsid w:val="002A27EE"/>
    <w:rsid w:val="002A613C"/>
    <w:rsid w:val="002A7210"/>
    <w:rsid w:val="002B4993"/>
    <w:rsid w:val="002B7FF6"/>
    <w:rsid w:val="002C2072"/>
    <w:rsid w:val="002C3066"/>
    <w:rsid w:val="002C36BF"/>
    <w:rsid w:val="002C5878"/>
    <w:rsid w:val="002C69E5"/>
    <w:rsid w:val="002D229F"/>
    <w:rsid w:val="002D3B5D"/>
    <w:rsid w:val="002D516B"/>
    <w:rsid w:val="002D51C6"/>
    <w:rsid w:val="002E3B14"/>
    <w:rsid w:val="002F4C8F"/>
    <w:rsid w:val="002F501A"/>
    <w:rsid w:val="002F6F96"/>
    <w:rsid w:val="003059A4"/>
    <w:rsid w:val="00311388"/>
    <w:rsid w:val="00314B57"/>
    <w:rsid w:val="0031797B"/>
    <w:rsid w:val="00320D39"/>
    <w:rsid w:val="0032287B"/>
    <w:rsid w:val="00326E97"/>
    <w:rsid w:val="00327FFD"/>
    <w:rsid w:val="00330E5F"/>
    <w:rsid w:val="00331DBC"/>
    <w:rsid w:val="00334775"/>
    <w:rsid w:val="00335AA8"/>
    <w:rsid w:val="00337359"/>
    <w:rsid w:val="00337BFF"/>
    <w:rsid w:val="00343F58"/>
    <w:rsid w:val="00351DC1"/>
    <w:rsid w:val="00353F3E"/>
    <w:rsid w:val="0035576B"/>
    <w:rsid w:val="00356835"/>
    <w:rsid w:val="00356D21"/>
    <w:rsid w:val="00357CFF"/>
    <w:rsid w:val="00361612"/>
    <w:rsid w:val="0036332E"/>
    <w:rsid w:val="00364534"/>
    <w:rsid w:val="003657B8"/>
    <w:rsid w:val="00367888"/>
    <w:rsid w:val="0037309D"/>
    <w:rsid w:val="00383410"/>
    <w:rsid w:val="003910BF"/>
    <w:rsid w:val="00391C00"/>
    <w:rsid w:val="0039305C"/>
    <w:rsid w:val="003954AE"/>
    <w:rsid w:val="003A096D"/>
    <w:rsid w:val="003A2483"/>
    <w:rsid w:val="003A251D"/>
    <w:rsid w:val="003A26FD"/>
    <w:rsid w:val="003A3C1D"/>
    <w:rsid w:val="003A4144"/>
    <w:rsid w:val="003A6646"/>
    <w:rsid w:val="003A77C9"/>
    <w:rsid w:val="003B22A5"/>
    <w:rsid w:val="003B28C0"/>
    <w:rsid w:val="003C054D"/>
    <w:rsid w:val="003C0E69"/>
    <w:rsid w:val="003C1372"/>
    <w:rsid w:val="003C2771"/>
    <w:rsid w:val="003C3438"/>
    <w:rsid w:val="003C4666"/>
    <w:rsid w:val="003C5851"/>
    <w:rsid w:val="003C654F"/>
    <w:rsid w:val="003C7623"/>
    <w:rsid w:val="003D1A0E"/>
    <w:rsid w:val="003D5B53"/>
    <w:rsid w:val="003E0702"/>
    <w:rsid w:val="003E21DF"/>
    <w:rsid w:val="003E4381"/>
    <w:rsid w:val="003E5C9B"/>
    <w:rsid w:val="003F03B4"/>
    <w:rsid w:val="003F1165"/>
    <w:rsid w:val="003F2BA7"/>
    <w:rsid w:val="003F6B09"/>
    <w:rsid w:val="003F7749"/>
    <w:rsid w:val="004004DB"/>
    <w:rsid w:val="004020C1"/>
    <w:rsid w:val="00402688"/>
    <w:rsid w:val="00411E91"/>
    <w:rsid w:val="00413026"/>
    <w:rsid w:val="00422622"/>
    <w:rsid w:val="00427F95"/>
    <w:rsid w:val="00430B6A"/>
    <w:rsid w:val="0043195E"/>
    <w:rsid w:val="00432913"/>
    <w:rsid w:val="00443FED"/>
    <w:rsid w:val="0044544D"/>
    <w:rsid w:val="00455589"/>
    <w:rsid w:val="00463A0C"/>
    <w:rsid w:val="0046783A"/>
    <w:rsid w:val="00472680"/>
    <w:rsid w:val="004759FD"/>
    <w:rsid w:val="00476F23"/>
    <w:rsid w:val="00486A4C"/>
    <w:rsid w:val="00487105"/>
    <w:rsid w:val="0049077B"/>
    <w:rsid w:val="00491CD6"/>
    <w:rsid w:val="00496D8D"/>
    <w:rsid w:val="004A2C58"/>
    <w:rsid w:val="004A584A"/>
    <w:rsid w:val="004B0BCD"/>
    <w:rsid w:val="004B1B16"/>
    <w:rsid w:val="004B2646"/>
    <w:rsid w:val="004B320A"/>
    <w:rsid w:val="004B4400"/>
    <w:rsid w:val="004B634A"/>
    <w:rsid w:val="004B6CBF"/>
    <w:rsid w:val="004C1829"/>
    <w:rsid w:val="004C699F"/>
    <w:rsid w:val="004C77E3"/>
    <w:rsid w:val="004D238D"/>
    <w:rsid w:val="004D56D7"/>
    <w:rsid w:val="004D6712"/>
    <w:rsid w:val="004E7835"/>
    <w:rsid w:val="004F215A"/>
    <w:rsid w:val="004F2CAE"/>
    <w:rsid w:val="004F2D11"/>
    <w:rsid w:val="004F62CA"/>
    <w:rsid w:val="004F7F57"/>
    <w:rsid w:val="005013A8"/>
    <w:rsid w:val="005017DC"/>
    <w:rsid w:val="0050423F"/>
    <w:rsid w:val="00505991"/>
    <w:rsid w:val="005127C4"/>
    <w:rsid w:val="00515A7B"/>
    <w:rsid w:val="00516A44"/>
    <w:rsid w:val="00517AE3"/>
    <w:rsid w:val="005200FE"/>
    <w:rsid w:val="00520258"/>
    <w:rsid w:val="005250BE"/>
    <w:rsid w:val="00526D04"/>
    <w:rsid w:val="005273AD"/>
    <w:rsid w:val="00530866"/>
    <w:rsid w:val="0053215B"/>
    <w:rsid w:val="005411CD"/>
    <w:rsid w:val="00542307"/>
    <w:rsid w:val="00544132"/>
    <w:rsid w:val="005512C5"/>
    <w:rsid w:val="00552B77"/>
    <w:rsid w:val="00554F2D"/>
    <w:rsid w:val="00555B8B"/>
    <w:rsid w:val="00562BF2"/>
    <w:rsid w:val="005641D7"/>
    <w:rsid w:val="00570C8B"/>
    <w:rsid w:val="00574936"/>
    <w:rsid w:val="00575136"/>
    <w:rsid w:val="00575248"/>
    <w:rsid w:val="00575C44"/>
    <w:rsid w:val="005835EF"/>
    <w:rsid w:val="00583994"/>
    <w:rsid w:val="00585AE1"/>
    <w:rsid w:val="005907CD"/>
    <w:rsid w:val="005914B3"/>
    <w:rsid w:val="00591584"/>
    <w:rsid w:val="00591ACE"/>
    <w:rsid w:val="00591FA5"/>
    <w:rsid w:val="00592673"/>
    <w:rsid w:val="00597517"/>
    <w:rsid w:val="00597EBB"/>
    <w:rsid w:val="005A544F"/>
    <w:rsid w:val="005B0D72"/>
    <w:rsid w:val="005B1205"/>
    <w:rsid w:val="005B3283"/>
    <w:rsid w:val="005B6321"/>
    <w:rsid w:val="005C1081"/>
    <w:rsid w:val="005C1E29"/>
    <w:rsid w:val="005C2773"/>
    <w:rsid w:val="005C463C"/>
    <w:rsid w:val="005C5BFC"/>
    <w:rsid w:val="005C65F5"/>
    <w:rsid w:val="005C7352"/>
    <w:rsid w:val="005D04C7"/>
    <w:rsid w:val="005D3C31"/>
    <w:rsid w:val="005D65F4"/>
    <w:rsid w:val="005D6975"/>
    <w:rsid w:val="005D6D95"/>
    <w:rsid w:val="005E29CC"/>
    <w:rsid w:val="005E34AC"/>
    <w:rsid w:val="005E5B49"/>
    <w:rsid w:val="005F04FD"/>
    <w:rsid w:val="005F0850"/>
    <w:rsid w:val="005F14E6"/>
    <w:rsid w:val="005F31E6"/>
    <w:rsid w:val="005F5FF0"/>
    <w:rsid w:val="005F61D9"/>
    <w:rsid w:val="005F7D3A"/>
    <w:rsid w:val="00600837"/>
    <w:rsid w:val="006023DD"/>
    <w:rsid w:val="006035DB"/>
    <w:rsid w:val="00605F27"/>
    <w:rsid w:val="00607854"/>
    <w:rsid w:val="00610201"/>
    <w:rsid w:val="00610230"/>
    <w:rsid w:val="006176A9"/>
    <w:rsid w:val="00627C0F"/>
    <w:rsid w:val="00632339"/>
    <w:rsid w:val="00634292"/>
    <w:rsid w:val="00634C4B"/>
    <w:rsid w:val="006358AF"/>
    <w:rsid w:val="006435A2"/>
    <w:rsid w:val="00646DA7"/>
    <w:rsid w:val="00655195"/>
    <w:rsid w:val="006556C3"/>
    <w:rsid w:val="00663E77"/>
    <w:rsid w:val="006671D9"/>
    <w:rsid w:val="006703CB"/>
    <w:rsid w:val="00673F74"/>
    <w:rsid w:val="00674C28"/>
    <w:rsid w:val="0067532E"/>
    <w:rsid w:val="00676BCE"/>
    <w:rsid w:val="00690C8B"/>
    <w:rsid w:val="006939FA"/>
    <w:rsid w:val="006A0323"/>
    <w:rsid w:val="006A0C03"/>
    <w:rsid w:val="006A3464"/>
    <w:rsid w:val="006A4AE3"/>
    <w:rsid w:val="006A5FF5"/>
    <w:rsid w:val="006B0414"/>
    <w:rsid w:val="006B1666"/>
    <w:rsid w:val="006B3518"/>
    <w:rsid w:val="006B5C00"/>
    <w:rsid w:val="006C15B6"/>
    <w:rsid w:val="006C5819"/>
    <w:rsid w:val="006D398E"/>
    <w:rsid w:val="006D453B"/>
    <w:rsid w:val="006D7C83"/>
    <w:rsid w:val="006E35B9"/>
    <w:rsid w:val="007007F4"/>
    <w:rsid w:val="007019CF"/>
    <w:rsid w:val="00703D01"/>
    <w:rsid w:val="0070605C"/>
    <w:rsid w:val="00706828"/>
    <w:rsid w:val="007113C3"/>
    <w:rsid w:val="00711BC0"/>
    <w:rsid w:val="0072486B"/>
    <w:rsid w:val="00726756"/>
    <w:rsid w:val="00727C21"/>
    <w:rsid w:val="00732103"/>
    <w:rsid w:val="007321FD"/>
    <w:rsid w:val="00733FED"/>
    <w:rsid w:val="007351AF"/>
    <w:rsid w:val="00741A52"/>
    <w:rsid w:val="00745152"/>
    <w:rsid w:val="0075421B"/>
    <w:rsid w:val="0076024C"/>
    <w:rsid w:val="007627A4"/>
    <w:rsid w:val="00763399"/>
    <w:rsid w:val="00763E30"/>
    <w:rsid w:val="007669FC"/>
    <w:rsid w:val="00767E0D"/>
    <w:rsid w:val="007721A4"/>
    <w:rsid w:val="00776C10"/>
    <w:rsid w:val="0078016C"/>
    <w:rsid w:val="007832A9"/>
    <w:rsid w:val="00783FA1"/>
    <w:rsid w:val="00785EAD"/>
    <w:rsid w:val="007865BE"/>
    <w:rsid w:val="00791BCC"/>
    <w:rsid w:val="0079306B"/>
    <w:rsid w:val="00795FBA"/>
    <w:rsid w:val="00797510"/>
    <w:rsid w:val="007A1415"/>
    <w:rsid w:val="007A36F1"/>
    <w:rsid w:val="007A388D"/>
    <w:rsid w:val="007A4699"/>
    <w:rsid w:val="007A5733"/>
    <w:rsid w:val="007B004D"/>
    <w:rsid w:val="007B0160"/>
    <w:rsid w:val="007B02A6"/>
    <w:rsid w:val="007B5B6F"/>
    <w:rsid w:val="007C53FF"/>
    <w:rsid w:val="007C6B7F"/>
    <w:rsid w:val="007D38CE"/>
    <w:rsid w:val="007D38FB"/>
    <w:rsid w:val="007E0972"/>
    <w:rsid w:val="007E1AFB"/>
    <w:rsid w:val="007E25CB"/>
    <w:rsid w:val="007E33B9"/>
    <w:rsid w:val="007E4910"/>
    <w:rsid w:val="007E5D58"/>
    <w:rsid w:val="007F105A"/>
    <w:rsid w:val="007F1962"/>
    <w:rsid w:val="007F205E"/>
    <w:rsid w:val="007F46F4"/>
    <w:rsid w:val="007F47A1"/>
    <w:rsid w:val="007F67D3"/>
    <w:rsid w:val="00805BE0"/>
    <w:rsid w:val="00805E53"/>
    <w:rsid w:val="00807133"/>
    <w:rsid w:val="00812EC1"/>
    <w:rsid w:val="0081514A"/>
    <w:rsid w:val="00824A21"/>
    <w:rsid w:val="00824DF6"/>
    <w:rsid w:val="0082623C"/>
    <w:rsid w:val="00826E50"/>
    <w:rsid w:val="008322A6"/>
    <w:rsid w:val="00834B35"/>
    <w:rsid w:val="00835252"/>
    <w:rsid w:val="008368AC"/>
    <w:rsid w:val="008414CE"/>
    <w:rsid w:val="00841C13"/>
    <w:rsid w:val="008428A5"/>
    <w:rsid w:val="008444C9"/>
    <w:rsid w:val="008474B5"/>
    <w:rsid w:val="00850415"/>
    <w:rsid w:val="00851509"/>
    <w:rsid w:val="0085356D"/>
    <w:rsid w:val="00857214"/>
    <w:rsid w:val="008612CB"/>
    <w:rsid w:val="008613E0"/>
    <w:rsid w:val="0086171A"/>
    <w:rsid w:val="0086391C"/>
    <w:rsid w:val="008644F4"/>
    <w:rsid w:val="00864ACF"/>
    <w:rsid w:val="00870C89"/>
    <w:rsid w:val="00876F04"/>
    <w:rsid w:val="008802B2"/>
    <w:rsid w:val="0088191C"/>
    <w:rsid w:val="0088224C"/>
    <w:rsid w:val="008835F6"/>
    <w:rsid w:val="008908E4"/>
    <w:rsid w:val="00890AA9"/>
    <w:rsid w:val="00896206"/>
    <w:rsid w:val="008976C5"/>
    <w:rsid w:val="00897AB2"/>
    <w:rsid w:val="008A71D8"/>
    <w:rsid w:val="008B0CF1"/>
    <w:rsid w:val="008B3C3E"/>
    <w:rsid w:val="008B561B"/>
    <w:rsid w:val="008B6037"/>
    <w:rsid w:val="008C2372"/>
    <w:rsid w:val="008C2856"/>
    <w:rsid w:val="008C30DB"/>
    <w:rsid w:val="008C5897"/>
    <w:rsid w:val="008D2A6A"/>
    <w:rsid w:val="008D5A25"/>
    <w:rsid w:val="008D6962"/>
    <w:rsid w:val="008D719F"/>
    <w:rsid w:val="008D782B"/>
    <w:rsid w:val="008F04B7"/>
    <w:rsid w:val="008F0C71"/>
    <w:rsid w:val="008F0D15"/>
    <w:rsid w:val="008F14CB"/>
    <w:rsid w:val="008F58BC"/>
    <w:rsid w:val="008F7677"/>
    <w:rsid w:val="00904F00"/>
    <w:rsid w:val="0090578F"/>
    <w:rsid w:val="009066F3"/>
    <w:rsid w:val="00910442"/>
    <w:rsid w:val="00912DCA"/>
    <w:rsid w:val="00913BD6"/>
    <w:rsid w:val="00916EBC"/>
    <w:rsid w:val="00920741"/>
    <w:rsid w:val="009217D4"/>
    <w:rsid w:val="00923E51"/>
    <w:rsid w:val="00924A66"/>
    <w:rsid w:val="009267EF"/>
    <w:rsid w:val="00933252"/>
    <w:rsid w:val="00934A49"/>
    <w:rsid w:val="00940D95"/>
    <w:rsid w:val="00952309"/>
    <w:rsid w:val="009655EA"/>
    <w:rsid w:val="00965D6D"/>
    <w:rsid w:val="00967981"/>
    <w:rsid w:val="009762B7"/>
    <w:rsid w:val="0098150F"/>
    <w:rsid w:val="00982867"/>
    <w:rsid w:val="00982FB9"/>
    <w:rsid w:val="009872C5"/>
    <w:rsid w:val="00992DC7"/>
    <w:rsid w:val="00994F83"/>
    <w:rsid w:val="00995A3E"/>
    <w:rsid w:val="0099709C"/>
    <w:rsid w:val="009A08C9"/>
    <w:rsid w:val="009A7DF4"/>
    <w:rsid w:val="009B024F"/>
    <w:rsid w:val="009B0412"/>
    <w:rsid w:val="009B1A90"/>
    <w:rsid w:val="009B69FD"/>
    <w:rsid w:val="009B6F1C"/>
    <w:rsid w:val="009B6F41"/>
    <w:rsid w:val="009B788D"/>
    <w:rsid w:val="009B7C0B"/>
    <w:rsid w:val="009C09FE"/>
    <w:rsid w:val="009C3181"/>
    <w:rsid w:val="009C4270"/>
    <w:rsid w:val="009C486E"/>
    <w:rsid w:val="009D0E14"/>
    <w:rsid w:val="009D1858"/>
    <w:rsid w:val="009D3778"/>
    <w:rsid w:val="00A00D49"/>
    <w:rsid w:val="00A06A51"/>
    <w:rsid w:val="00A07BA6"/>
    <w:rsid w:val="00A11653"/>
    <w:rsid w:val="00A152AF"/>
    <w:rsid w:val="00A2037E"/>
    <w:rsid w:val="00A20C14"/>
    <w:rsid w:val="00A20C81"/>
    <w:rsid w:val="00A321CD"/>
    <w:rsid w:val="00A32F40"/>
    <w:rsid w:val="00A35A96"/>
    <w:rsid w:val="00A36203"/>
    <w:rsid w:val="00A416E9"/>
    <w:rsid w:val="00A53591"/>
    <w:rsid w:val="00A55E44"/>
    <w:rsid w:val="00A67D0A"/>
    <w:rsid w:val="00A726E6"/>
    <w:rsid w:val="00A72CB1"/>
    <w:rsid w:val="00A83005"/>
    <w:rsid w:val="00A84912"/>
    <w:rsid w:val="00A862C6"/>
    <w:rsid w:val="00A86B44"/>
    <w:rsid w:val="00A87185"/>
    <w:rsid w:val="00A94AF7"/>
    <w:rsid w:val="00A9782F"/>
    <w:rsid w:val="00A9796F"/>
    <w:rsid w:val="00AA010A"/>
    <w:rsid w:val="00AA1D92"/>
    <w:rsid w:val="00AA3DA1"/>
    <w:rsid w:val="00AA533E"/>
    <w:rsid w:val="00AA7CB0"/>
    <w:rsid w:val="00AB1532"/>
    <w:rsid w:val="00AB2A29"/>
    <w:rsid w:val="00AB359C"/>
    <w:rsid w:val="00AB5BEC"/>
    <w:rsid w:val="00AB7ABB"/>
    <w:rsid w:val="00AC0802"/>
    <w:rsid w:val="00AC2306"/>
    <w:rsid w:val="00AC7613"/>
    <w:rsid w:val="00AD164E"/>
    <w:rsid w:val="00AD3A1E"/>
    <w:rsid w:val="00AD46DB"/>
    <w:rsid w:val="00AE2CCE"/>
    <w:rsid w:val="00AE2E1A"/>
    <w:rsid w:val="00AE44CA"/>
    <w:rsid w:val="00AE6591"/>
    <w:rsid w:val="00AE665D"/>
    <w:rsid w:val="00AF0F96"/>
    <w:rsid w:val="00B01EB5"/>
    <w:rsid w:val="00B02CCC"/>
    <w:rsid w:val="00B04CC8"/>
    <w:rsid w:val="00B05434"/>
    <w:rsid w:val="00B1082E"/>
    <w:rsid w:val="00B170D4"/>
    <w:rsid w:val="00B21C5F"/>
    <w:rsid w:val="00B26C43"/>
    <w:rsid w:val="00B26E05"/>
    <w:rsid w:val="00B31AD4"/>
    <w:rsid w:val="00B31C41"/>
    <w:rsid w:val="00B339EE"/>
    <w:rsid w:val="00B342A2"/>
    <w:rsid w:val="00B35689"/>
    <w:rsid w:val="00B364A1"/>
    <w:rsid w:val="00B416AE"/>
    <w:rsid w:val="00B45DA4"/>
    <w:rsid w:val="00B45E2E"/>
    <w:rsid w:val="00B54BED"/>
    <w:rsid w:val="00B55612"/>
    <w:rsid w:val="00B56085"/>
    <w:rsid w:val="00B611AE"/>
    <w:rsid w:val="00B61FC2"/>
    <w:rsid w:val="00B64E55"/>
    <w:rsid w:val="00B6538C"/>
    <w:rsid w:val="00B72131"/>
    <w:rsid w:val="00B8210C"/>
    <w:rsid w:val="00B90041"/>
    <w:rsid w:val="00B91E11"/>
    <w:rsid w:val="00B91FD3"/>
    <w:rsid w:val="00B9414B"/>
    <w:rsid w:val="00B957D8"/>
    <w:rsid w:val="00B970EE"/>
    <w:rsid w:val="00BA704F"/>
    <w:rsid w:val="00BB0106"/>
    <w:rsid w:val="00BB1323"/>
    <w:rsid w:val="00BB43AB"/>
    <w:rsid w:val="00BB4E75"/>
    <w:rsid w:val="00BC131B"/>
    <w:rsid w:val="00BC3031"/>
    <w:rsid w:val="00BC3963"/>
    <w:rsid w:val="00BD0468"/>
    <w:rsid w:val="00BD4EF6"/>
    <w:rsid w:val="00BD68BB"/>
    <w:rsid w:val="00BE5078"/>
    <w:rsid w:val="00BF139F"/>
    <w:rsid w:val="00BF4404"/>
    <w:rsid w:val="00BF54C0"/>
    <w:rsid w:val="00C001D8"/>
    <w:rsid w:val="00C002DD"/>
    <w:rsid w:val="00C002E9"/>
    <w:rsid w:val="00C00846"/>
    <w:rsid w:val="00C00C91"/>
    <w:rsid w:val="00C027DB"/>
    <w:rsid w:val="00C069DD"/>
    <w:rsid w:val="00C06AC8"/>
    <w:rsid w:val="00C100A1"/>
    <w:rsid w:val="00C132FE"/>
    <w:rsid w:val="00C15ED5"/>
    <w:rsid w:val="00C1604E"/>
    <w:rsid w:val="00C20984"/>
    <w:rsid w:val="00C225CB"/>
    <w:rsid w:val="00C23C12"/>
    <w:rsid w:val="00C2657D"/>
    <w:rsid w:val="00C32FCB"/>
    <w:rsid w:val="00C3374F"/>
    <w:rsid w:val="00C41DF4"/>
    <w:rsid w:val="00C42222"/>
    <w:rsid w:val="00C4273A"/>
    <w:rsid w:val="00C44618"/>
    <w:rsid w:val="00C4782E"/>
    <w:rsid w:val="00C47E56"/>
    <w:rsid w:val="00C510D2"/>
    <w:rsid w:val="00C51561"/>
    <w:rsid w:val="00C603C9"/>
    <w:rsid w:val="00C61592"/>
    <w:rsid w:val="00C65B04"/>
    <w:rsid w:val="00C75066"/>
    <w:rsid w:val="00C75557"/>
    <w:rsid w:val="00C76BB8"/>
    <w:rsid w:val="00C8493B"/>
    <w:rsid w:val="00C84964"/>
    <w:rsid w:val="00C872EA"/>
    <w:rsid w:val="00C9014C"/>
    <w:rsid w:val="00C922B7"/>
    <w:rsid w:val="00C92E08"/>
    <w:rsid w:val="00C95577"/>
    <w:rsid w:val="00CA0DD0"/>
    <w:rsid w:val="00CA2001"/>
    <w:rsid w:val="00CA3B92"/>
    <w:rsid w:val="00CA4935"/>
    <w:rsid w:val="00CB4371"/>
    <w:rsid w:val="00CB6854"/>
    <w:rsid w:val="00CC128D"/>
    <w:rsid w:val="00CC23C2"/>
    <w:rsid w:val="00CC3F86"/>
    <w:rsid w:val="00CC5079"/>
    <w:rsid w:val="00CC5EA7"/>
    <w:rsid w:val="00CC7639"/>
    <w:rsid w:val="00CD1552"/>
    <w:rsid w:val="00CD7812"/>
    <w:rsid w:val="00CD7DF9"/>
    <w:rsid w:val="00CE28D8"/>
    <w:rsid w:val="00CE2DA0"/>
    <w:rsid w:val="00CE55A8"/>
    <w:rsid w:val="00CE712B"/>
    <w:rsid w:val="00CF0A8A"/>
    <w:rsid w:val="00CF255A"/>
    <w:rsid w:val="00CF503F"/>
    <w:rsid w:val="00CF7151"/>
    <w:rsid w:val="00CF7992"/>
    <w:rsid w:val="00CF7E92"/>
    <w:rsid w:val="00D045CE"/>
    <w:rsid w:val="00D06561"/>
    <w:rsid w:val="00D07D83"/>
    <w:rsid w:val="00D125B9"/>
    <w:rsid w:val="00D12CF3"/>
    <w:rsid w:val="00D132B1"/>
    <w:rsid w:val="00D13428"/>
    <w:rsid w:val="00D15DD9"/>
    <w:rsid w:val="00D20DEB"/>
    <w:rsid w:val="00D21FFE"/>
    <w:rsid w:val="00D223DA"/>
    <w:rsid w:val="00D23CF1"/>
    <w:rsid w:val="00D30E8C"/>
    <w:rsid w:val="00D3261A"/>
    <w:rsid w:val="00D34A37"/>
    <w:rsid w:val="00D35160"/>
    <w:rsid w:val="00D36767"/>
    <w:rsid w:val="00D4581B"/>
    <w:rsid w:val="00D4795A"/>
    <w:rsid w:val="00D54124"/>
    <w:rsid w:val="00D54C65"/>
    <w:rsid w:val="00D5541B"/>
    <w:rsid w:val="00D574AD"/>
    <w:rsid w:val="00D61A37"/>
    <w:rsid w:val="00D636CC"/>
    <w:rsid w:val="00D700B2"/>
    <w:rsid w:val="00D704C0"/>
    <w:rsid w:val="00D74321"/>
    <w:rsid w:val="00D74A71"/>
    <w:rsid w:val="00D751FF"/>
    <w:rsid w:val="00D76A02"/>
    <w:rsid w:val="00D77D36"/>
    <w:rsid w:val="00D85000"/>
    <w:rsid w:val="00D91B7C"/>
    <w:rsid w:val="00D951E7"/>
    <w:rsid w:val="00D9554F"/>
    <w:rsid w:val="00DA211A"/>
    <w:rsid w:val="00DA3A9A"/>
    <w:rsid w:val="00DA5D2B"/>
    <w:rsid w:val="00DA77E1"/>
    <w:rsid w:val="00DB4A66"/>
    <w:rsid w:val="00DB5F08"/>
    <w:rsid w:val="00DC67DF"/>
    <w:rsid w:val="00DD18A7"/>
    <w:rsid w:val="00DD3429"/>
    <w:rsid w:val="00DD63C0"/>
    <w:rsid w:val="00DD6B19"/>
    <w:rsid w:val="00DE2CC3"/>
    <w:rsid w:val="00DE3136"/>
    <w:rsid w:val="00DE6CE2"/>
    <w:rsid w:val="00DE7D4E"/>
    <w:rsid w:val="00DE7EBE"/>
    <w:rsid w:val="00DF6FB4"/>
    <w:rsid w:val="00E056E9"/>
    <w:rsid w:val="00E07F28"/>
    <w:rsid w:val="00E1059B"/>
    <w:rsid w:val="00E10619"/>
    <w:rsid w:val="00E15BA8"/>
    <w:rsid w:val="00E164BB"/>
    <w:rsid w:val="00E26380"/>
    <w:rsid w:val="00E263D4"/>
    <w:rsid w:val="00E32223"/>
    <w:rsid w:val="00E3530A"/>
    <w:rsid w:val="00E41B14"/>
    <w:rsid w:val="00E429F4"/>
    <w:rsid w:val="00E44EC1"/>
    <w:rsid w:val="00E4544E"/>
    <w:rsid w:val="00E45BAC"/>
    <w:rsid w:val="00E47244"/>
    <w:rsid w:val="00E501D7"/>
    <w:rsid w:val="00E51394"/>
    <w:rsid w:val="00E5283D"/>
    <w:rsid w:val="00E542E1"/>
    <w:rsid w:val="00E55F45"/>
    <w:rsid w:val="00E61A17"/>
    <w:rsid w:val="00E63699"/>
    <w:rsid w:val="00E65698"/>
    <w:rsid w:val="00E67B95"/>
    <w:rsid w:val="00E702F9"/>
    <w:rsid w:val="00E7484E"/>
    <w:rsid w:val="00E777AC"/>
    <w:rsid w:val="00E80390"/>
    <w:rsid w:val="00E8446E"/>
    <w:rsid w:val="00E8567C"/>
    <w:rsid w:val="00E868E1"/>
    <w:rsid w:val="00E873E7"/>
    <w:rsid w:val="00E935FB"/>
    <w:rsid w:val="00E9497A"/>
    <w:rsid w:val="00E96852"/>
    <w:rsid w:val="00EA09C1"/>
    <w:rsid w:val="00EA0B3E"/>
    <w:rsid w:val="00EA2E64"/>
    <w:rsid w:val="00EA4C98"/>
    <w:rsid w:val="00EA4E43"/>
    <w:rsid w:val="00EA63C5"/>
    <w:rsid w:val="00EA65EA"/>
    <w:rsid w:val="00EA738F"/>
    <w:rsid w:val="00EB2499"/>
    <w:rsid w:val="00EB4AA0"/>
    <w:rsid w:val="00EB5BC4"/>
    <w:rsid w:val="00EB756C"/>
    <w:rsid w:val="00EC0126"/>
    <w:rsid w:val="00EC24D3"/>
    <w:rsid w:val="00EC45EB"/>
    <w:rsid w:val="00EC5A34"/>
    <w:rsid w:val="00ED125C"/>
    <w:rsid w:val="00ED635B"/>
    <w:rsid w:val="00ED67CC"/>
    <w:rsid w:val="00EE13A0"/>
    <w:rsid w:val="00EE42B7"/>
    <w:rsid w:val="00EE664B"/>
    <w:rsid w:val="00EF60D3"/>
    <w:rsid w:val="00EF62B8"/>
    <w:rsid w:val="00F06E8D"/>
    <w:rsid w:val="00F113F4"/>
    <w:rsid w:val="00F12782"/>
    <w:rsid w:val="00F12E32"/>
    <w:rsid w:val="00F173D4"/>
    <w:rsid w:val="00F24110"/>
    <w:rsid w:val="00F25D59"/>
    <w:rsid w:val="00F267F9"/>
    <w:rsid w:val="00F26B80"/>
    <w:rsid w:val="00F31A46"/>
    <w:rsid w:val="00F37B64"/>
    <w:rsid w:val="00F4338F"/>
    <w:rsid w:val="00F45DE2"/>
    <w:rsid w:val="00F515D3"/>
    <w:rsid w:val="00F577D4"/>
    <w:rsid w:val="00F615F8"/>
    <w:rsid w:val="00F63DB8"/>
    <w:rsid w:val="00F736A8"/>
    <w:rsid w:val="00F75DF3"/>
    <w:rsid w:val="00F76B28"/>
    <w:rsid w:val="00F8116F"/>
    <w:rsid w:val="00F858C8"/>
    <w:rsid w:val="00F85F8D"/>
    <w:rsid w:val="00F86111"/>
    <w:rsid w:val="00F939D3"/>
    <w:rsid w:val="00F95092"/>
    <w:rsid w:val="00FB03CB"/>
    <w:rsid w:val="00FB2389"/>
    <w:rsid w:val="00FB4C11"/>
    <w:rsid w:val="00FC4329"/>
    <w:rsid w:val="00FC4A71"/>
    <w:rsid w:val="00FD6157"/>
    <w:rsid w:val="00FE01D3"/>
    <w:rsid w:val="00FF033F"/>
    <w:rsid w:val="00FF09CE"/>
    <w:rsid w:val="00FF1376"/>
    <w:rsid w:val="00FF265A"/>
    <w:rsid w:val="00FF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D95"/>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5D6D9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167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9B1A9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rsid w:val="00156B78"/>
    <w:pPr>
      <w:jc w:val="both"/>
    </w:pPr>
    <w:rPr>
      <w:sz w:val="18"/>
      <w:szCs w:val="24"/>
    </w:rPr>
  </w:style>
  <w:style w:type="paragraph" w:styleId="Footer">
    <w:name w:val="footer"/>
    <w:basedOn w:val="Normal"/>
    <w:rsid w:val="00046A97"/>
    <w:pPr>
      <w:tabs>
        <w:tab w:val="center" w:pos="4320"/>
        <w:tab w:val="right" w:pos="8640"/>
      </w:tabs>
    </w:pPr>
  </w:style>
  <w:style w:type="character" w:styleId="PageNumber">
    <w:name w:val="page number"/>
    <w:basedOn w:val="DefaultParagraphFont"/>
    <w:rsid w:val="00046A97"/>
  </w:style>
  <w:style w:type="paragraph" w:styleId="Header">
    <w:name w:val="header"/>
    <w:basedOn w:val="Normal"/>
    <w:rsid w:val="0053215B"/>
    <w:pPr>
      <w:tabs>
        <w:tab w:val="center" w:pos="4320"/>
        <w:tab w:val="right" w:pos="8640"/>
      </w:tabs>
    </w:pPr>
  </w:style>
  <w:style w:type="paragraph" w:customStyle="1" w:styleId="DefaultParagraphFontParaCharCharCharCharChar">
    <w:name w:val="Default Paragraph Font Para Char Char Char Char Char"/>
    <w:autoRedefine/>
    <w:rsid w:val="001602E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E41B14"/>
    <w:rPr>
      <w:rFonts w:ascii="Segoe UI" w:hAnsi="Segoe UI"/>
      <w:sz w:val="18"/>
      <w:szCs w:val="18"/>
    </w:rPr>
  </w:style>
  <w:style w:type="character" w:customStyle="1" w:styleId="BalloonTextChar">
    <w:name w:val="Balloon Text Char"/>
    <w:link w:val="BalloonText"/>
    <w:rsid w:val="00E41B14"/>
    <w:rPr>
      <w:rFonts w:ascii="Segoe UI" w:hAnsi="Segoe UI" w:cs="Segoe UI"/>
      <w:sz w:val="18"/>
      <w:szCs w:val="18"/>
      <w:lang w:val="en-US" w:eastAsia="en-US"/>
    </w:rPr>
  </w:style>
  <w:style w:type="character" w:styleId="Hyperlink">
    <w:name w:val="Hyperlink"/>
    <w:unhideWhenUsed/>
    <w:rsid w:val="00131AF3"/>
    <w:rPr>
      <w:color w:val="0000FF"/>
      <w:u w:val="single"/>
    </w:rPr>
  </w:style>
  <w:style w:type="character" w:styleId="Strong">
    <w:name w:val="Strong"/>
    <w:uiPriority w:val="22"/>
    <w:qFormat/>
    <w:rsid w:val="00CC3F86"/>
    <w:rPr>
      <w:b/>
      <w:bCs/>
    </w:rPr>
  </w:style>
  <w:style w:type="paragraph" w:styleId="ListParagraph">
    <w:name w:val="List Paragraph"/>
    <w:basedOn w:val="Normal"/>
    <w:uiPriority w:val="34"/>
    <w:qFormat/>
    <w:rsid w:val="0090578F"/>
    <w:pPr>
      <w:ind w:left="720" w:right="-432"/>
      <w:contextualSpacing/>
      <w:jc w:val="both"/>
    </w:pPr>
    <w:rPr>
      <w:rFonts w:ascii="Times New Roman" w:eastAsia="Calibri" w:hAnsi="Times New Roman"/>
      <w:szCs w:val="28"/>
    </w:rPr>
  </w:style>
  <w:style w:type="paragraph" w:styleId="NormalWeb">
    <w:name w:val="Normal (Web)"/>
    <w:basedOn w:val="Normal"/>
    <w:unhideWhenUsed/>
    <w:rsid w:val="00064EE4"/>
    <w:pPr>
      <w:spacing w:before="100" w:beforeAutospacing="1" w:after="100" w:afterAutospacing="1"/>
    </w:pPr>
    <w:rPr>
      <w:rFonts w:ascii="Times New Roman" w:hAnsi="Times New Roman"/>
      <w:sz w:val="24"/>
      <w:szCs w:val="24"/>
    </w:rPr>
  </w:style>
  <w:style w:type="character" w:customStyle="1" w:styleId="normalweb-h">
    <w:name w:val="normalweb-h"/>
    <w:rsid w:val="008B3C3E"/>
  </w:style>
</w:styles>
</file>

<file path=word/webSettings.xml><?xml version="1.0" encoding="utf-8"?>
<w:webSettings xmlns:r="http://schemas.openxmlformats.org/officeDocument/2006/relationships" xmlns:w="http://schemas.openxmlformats.org/wordprocessingml/2006/main">
  <w:divs>
    <w:div w:id="74086341">
      <w:bodyDiv w:val="1"/>
      <w:marLeft w:val="0"/>
      <w:marRight w:val="0"/>
      <w:marTop w:val="0"/>
      <w:marBottom w:val="0"/>
      <w:divBdr>
        <w:top w:val="none" w:sz="0" w:space="0" w:color="auto"/>
        <w:left w:val="none" w:sz="0" w:space="0" w:color="auto"/>
        <w:bottom w:val="none" w:sz="0" w:space="0" w:color="auto"/>
        <w:right w:val="none" w:sz="0" w:space="0" w:color="auto"/>
      </w:divBdr>
    </w:div>
    <w:div w:id="99230818">
      <w:bodyDiv w:val="1"/>
      <w:marLeft w:val="0"/>
      <w:marRight w:val="0"/>
      <w:marTop w:val="0"/>
      <w:marBottom w:val="0"/>
      <w:divBdr>
        <w:top w:val="none" w:sz="0" w:space="0" w:color="auto"/>
        <w:left w:val="none" w:sz="0" w:space="0" w:color="auto"/>
        <w:bottom w:val="none" w:sz="0" w:space="0" w:color="auto"/>
        <w:right w:val="none" w:sz="0" w:space="0" w:color="auto"/>
      </w:divBdr>
    </w:div>
    <w:div w:id="153255076">
      <w:bodyDiv w:val="1"/>
      <w:marLeft w:val="0"/>
      <w:marRight w:val="0"/>
      <w:marTop w:val="0"/>
      <w:marBottom w:val="0"/>
      <w:divBdr>
        <w:top w:val="none" w:sz="0" w:space="0" w:color="auto"/>
        <w:left w:val="none" w:sz="0" w:space="0" w:color="auto"/>
        <w:bottom w:val="none" w:sz="0" w:space="0" w:color="auto"/>
        <w:right w:val="none" w:sz="0" w:space="0" w:color="auto"/>
      </w:divBdr>
    </w:div>
    <w:div w:id="280573220">
      <w:bodyDiv w:val="1"/>
      <w:marLeft w:val="0"/>
      <w:marRight w:val="0"/>
      <w:marTop w:val="0"/>
      <w:marBottom w:val="0"/>
      <w:divBdr>
        <w:top w:val="none" w:sz="0" w:space="0" w:color="auto"/>
        <w:left w:val="none" w:sz="0" w:space="0" w:color="auto"/>
        <w:bottom w:val="none" w:sz="0" w:space="0" w:color="auto"/>
        <w:right w:val="none" w:sz="0" w:space="0" w:color="auto"/>
      </w:divBdr>
    </w:div>
    <w:div w:id="304507959">
      <w:bodyDiv w:val="1"/>
      <w:marLeft w:val="0"/>
      <w:marRight w:val="0"/>
      <w:marTop w:val="0"/>
      <w:marBottom w:val="0"/>
      <w:divBdr>
        <w:top w:val="none" w:sz="0" w:space="0" w:color="auto"/>
        <w:left w:val="none" w:sz="0" w:space="0" w:color="auto"/>
        <w:bottom w:val="none" w:sz="0" w:space="0" w:color="auto"/>
        <w:right w:val="none" w:sz="0" w:space="0" w:color="auto"/>
      </w:divBdr>
    </w:div>
    <w:div w:id="327635618">
      <w:bodyDiv w:val="1"/>
      <w:marLeft w:val="0"/>
      <w:marRight w:val="0"/>
      <w:marTop w:val="0"/>
      <w:marBottom w:val="0"/>
      <w:divBdr>
        <w:top w:val="none" w:sz="0" w:space="0" w:color="auto"/>
        <w:left w:val="none" w:sz="0" w:space="0" w:color="auto"/>
        <w:bottom w:val="none" w:sz="0" w:space="0" w:color="auto"/>
        <w:right w:val="none" w:sz="0" w:space="0" w:color="auto"/>
      </w:divBdr>
    </w:div>
    <w:div w:id="345911646">
      <w:bodyDiv w:val="1"/>
      <w:marLeft w:val="0"/>
      <w:marRight w:val="0"/>
      <w:marTop w:val="0"/>
      <w:marBottom w:val="0"/>
      <w:divBdr>
        <w:top w:val="none" w:sz="0" w:space="0" w:color="auto"/>
        <w:left w:val="none" w:sz="0" w:space="0" w:color="auto"/>
        <w:bottom w:val="none" w:sz="0" w:space="0" w:color="auto"/>
        <w:right w:val="none" w:sz="0" w:space="0" w:color="auto"/>
      </w:divBdr>
    </w:div>
    <w:div w:id="369771238">
      <w:bodyDiv w:val="1"/>
      <w:marLeft w:val="0"/>
      <w:marRight w:val="0"/>
      <w:marTop w:val="0"/>
      <w:marBottom w:val="0"/>
      <w:divBdr>
        <w:top w:val="none" w:sz="0" w:space="0" w:color="auto"/>
        <w:left w:val="none" w:sz="0" w:space="0" w:color="auto"/>
        <w:bottom w:val="none" w:sz="0" w:space="0" w:color="auto"/>
        <w:right w:val="none" w:sz="0" w:space="0" w:color="auto"/>
      </w:divBdr>
    </w:div>
    <w:div w:id="388578971">
      <w:bodyDiv w:val="1"/>
      <w:marLeft w:val="0"/>
      <w:marRight w:val="0"/>
      <w:marTop w:val="0"/>
      <w:marBottom w:val="0"/>
      <w:divBdr>
        <w:top w:val="none" w:sz="0" w:space="0" w:color="auto"/>
        <w:left w:val="none" w:sz="0" w:space="0" w:color="auto"/>
        <w:bottom w:val="none" w:sz="0" w:space="0" w:color="auto"/>
        <w:right w:val="none" w:sz="0" w:space="0" w:color="auto"/>
      </w:divBdr>
    </w:div>
    <w:div w:id="429205778">
      <w:bodyDiv w:val="1"/>
      <w:marLeft w:val="0"/>
      <w:marRight w:val="0"/>
      <w:marTop w:val="0"/>
      <w:marBottom w:val="0"/>
      <w:divBdr>
        <w:top w:val="none" w:sz="0" w:space="0" w:color="auto"/>
        <w:left w:val="none" w:sz="0" w:space="0" w:color="auto"/>
        <w:bottom w:val="none" w:sz="0" w:space="0" w:color="auto"/>
        <w:right w:val="none" w:sz="0" w:space="0" w:color="auto"/>
      </w:divBdr>
    </w:div>
    <w:div w:id="446118659">
      <w:bodyDiv w:val="1"/>
      <w:marLeft w:val="0"/>
      <w:marRight w:val="0"/>
      <w:marTop w:val="0"/>
      <w:marBottom w:val="0"/>
      <w:divBdr>
        <w:top w:val="none" w:sz="0" w:space="0" w:color="auto"/>
        <w:left w:val="none" w:sz="0" w:space="0" w:color="auto"/>
        <w:bottom w:val="none" w:sz="0" w:space="0" w:color="auto"/>
        <w:right w:val="none" w:sz="0" w:space="0" w:color="auto"/>
      </w:divBdr>
    </w:div>
    <w:div w:id="447505012">
      <w:bodyDiv w:val="1"/>
      <w:marLeft w:val="0"/>
      <w:marRight w:val="0"/>
      <w:marTop w:val="0"/>
      <w:marBottom w:val="0"/>
      <w:divBdr>
        <w:top w:val="none" w:sz="0" w:space="0" w:color="auto"/>
        <w:left w:val="none" w:sz="0" w:space="0" w:color="auto"/>
        <w:bottom w:val="none" w:sz="0" w:space="0" w:color="auto"/>
        <w:right w:val="none" w:sz="0" w:space="0" w:color="auto"/>
      </w:divBdr>
    </w:div>
    <w:div w:id="449712759">
      <w:bodyDiv w:val="1"/>
      <w:marLeft w:val="0"/>
      <w:marRight w:val="0"/>
      <w:marTop w:val="0"/>
      <w:marBottom w:val="0"/>
      <w:divBdr>
        <w:top w:val="none" w:sz="0" w:space="0" w:color="auto"/>
        <w:left w:val="none" w:sz="0" w:space="0" w:color="auto"/>
        <w:bottom w:val="none" w:sz="0" w:space="0" w:color="auto"/>
        <w:right w:val="none" w:sz="0" w:space="0" w:color="auto"/>
      </w:divBdr>
    </w:div>
    <w:div w:id="566037554">
      <w:bodyDiv w:val="1"/>
      <w:marLeft w:val="0"/>
      <w:marRight w:val="0"/>
      <w:marTop w:val="0"/>
      <w:marBottom w:val="0"/>
      <w:divBdr>
        <w:top w:val="none" w:sz="0" w:space="0" w:color="auto"/>
        <w:left w:val="none" w:sz="0" w:space="0" w:color="auto"/>
        <w:bottom w:val="none" w:sz="0" w:space="0" w:color="auto"/>
        <w:right w:val="none" w:sz="0" w:space="0" w:color="auto"/>
      </w:divBdr>
    </w:div>
    <w:div w:id="596065382">
      <w:bodyDiv w:val="1"/>
      <w:marLeft w:val="0"/>
      <w:marRight w:val="0"/>
      <w:marTop w:val="0"/>
      <w:marBottom w:val="0"/>
      <w:divBdr>
        <w:top w:val="none" w:sz="0" w:space="0" w:color="auto"/>
        <w:left w:val="none" w:sz="0" w:space="0" w:color="auto"/>
        <w:bottom w:val="none" w:sz="0" w:space="0" w:color="auto"/>
        <w:right w:val="none" w:sz="0" w:space="0" w:color="auto"/>
      </w:divBdr>
    </w:div>
    <w:div w:id="631903074">
      <w:bodyDiv w:val="1"/>
      <w:marLeft w:val="0"/>
      <w:marRight w:val="0"/>
      <w:marTop w:val="0"/>
      <w:marBottom w:val="0"/>
      <w:divBdr>
        <w:top w:val="none" w:sz="0" w:space="0" w:color="auto"/>
        <w:left w:val="none" w:sz="0" w:space="0" w:color="auto"/>
        <w:bottom w:val="none" w:sz="0" w:space="0" w:color="auto"/>
        <w:right w:val="none" w:sz="0" w:space="0" w:color="auto"/>
      </w:divBdr>
    </w:div>
    <w:div w:id="635068272">
      <w:bodyDiv w:val="1"/>
      <w:marLeft w:val="0"/>
      <w:marRight w:val="0"/>
      <w:marTop w:val="0"/>
      <w:marBottom w:val="0"/>
      <w:divBdr>
        <w:top w:val="none" w:sz="0" w:space="0" w:color="auto"/>
        <w:left w:val="none" w:sz="0" w:space="0" w:color="auto"/>
        <w:bottom w:val="none" w:sz="0" w:space="0" w:color="auto"/>
        <w:right w:val="none" w:sz="0" w:space="0" w:color="auto"/>
      </w:divBdr>
    </w:div>
    <w:div w:id="673462265">
      <w:bodyDiv w:val="1"/>
      <w:marLeft w:val="0"/>
      <w:marRight w:val="0"/>
      <w:marTop w:val="0"/>
      <w:marBottom w:val="0"/>
      <w:divBdr>
        <w:top w:val="none" w:sz="0" w:space="0" w:color="auto"/>
        <w:left w:val="none" w:sz="0" w:space="0" w:color="auto"/>
        <w:bottom w:val="none" w:sz="0" w:space="0" w:color="auto"/>
        <w:right w:val="none" w:sz="0" w:space="0" w:color="auto"/>
      </w:divBdr>
    </w:div>
    <w:div w:id="803735576">
      <w:bodyDiv w:val="1"/>
      <w:marLeft w:val="0"/>
      <w:marRight w:val="0"/>
      <w:marTop w:val="0"/>
      <w:marBottom w:val="0"/>
      <w:divBdr>
        <w:top w:val="none" w:sz="0" w:space="0" w:color="auto"/>
        <w:left w:val="none" w:sz="0" w:space="0" w:color="auto"/>
        <w:bottom w:val="none" w:sz="0" w:space="0" w:color="auto"/>
        <w:right w:val="none" w:sz="0" w:space="0" w:color="auto"/>
      </w:divBdr>
    </w:div>
    <w:div w:id="815729476">
      <w:bodyDiv w:val="1"/>
      <w:marLeft w:val="0"/>
      <w:marRight w:val="0"/>
      <w:marTop w:val="0"/>
      <w:marBottom w:val="0"/>
      <w:divBdr>
        <w:top w:val="none" w:sz="0" w:space="0" w:color="auto"/>
        <w:left w:val="none" w:sz="0" w:space="0" w:color="auto"/>
        <w:bottom w:val="none" w:sz="0" w:space="0" w:color="auto"/>
        <w:right w:val="none" w:sz="0" w:space="0" w:color="auto"/>
      </w:divBdr>
    </w:div>
    <w:div w:id="849566306">
      <w:bodyDiv w:val="1"/>
      <w:marLeft w:val="0"/>
      <w:marRight w:val="0"/>
      <w:marTop w:val="0"/>
      <w:marBottom w:val="0"/>
      <w:divBdr>
        <w:top w:val="none" w:sz="0" w:space="0" w:color="auto"/>
        <w:left w:val="none" w:sz="0" w:space="0" w:color="auto"/>
        <w:bottom w:val="none" w:sz="0" w:space="0" w:color="auto"/>
        <w:right w:val="none" w:sz="0" w:space="0" w:color="auto"/>
      </w:divBdr>
    </w:div>
    <w:div w:id="903874834">
      <w:bodyDiv w:val="1"/>
      <w:marLeft w:val="0"/>
      <w:marRight w:val="0"/>
      <w:marTop w:val="0"/>
      <w:marBottom w:val="0"/>
      <w:divBdr>
        <w:top w:val="none" w:sz="0" w:space="0" w:color="auto"/>
        <w:left w:val="none" w:sz="0" w:space="0" w:color="auto"/>
        <w:bottom w:val="none" w:sz="0" w:space="0" w:color="auto"/>
        <w:right w:val="none" w:sz="0" w:space="0" w:color="auto"/>
      </w:divBdr>
    </w:div>
    <w:div w:id="974214016">
      <w:bodyDiv w:val="1"/>
      <w:marLeft w:val="0"/>
      <w:marRight w:val="0"/>
      <w:marTop w:val="0"/>
      <w:marBottom w:val="0"/>
      <w:divBdr>
        <w:top w:val="none" w:sz="0" w:space="0" w:color="auto"/>
        <w:left w:val="none" w:sz="0" w:space="0" w:color="auto"/>
        <w:bottom w:val="none" w:sz="0" w:space="0" w:color="auto"/>
        <w:right w:val="none" w:sz="0" w:space="0" w:color="auto"/>
      </w:divBdr>
    </w:div>
    <w:div w:id="993992910">
      <w:bodyDiv w:val="1"/>
      <w:marLeft w:val="0"/>
      <w:marRight w:val="0"/>
      <w:marTop w:val="0"/>
      <w:marBottom w:val="0"/>
      <w:divBdr>
        <w:top w:val="none" w:sz="0" w:space="0" w:color="auto"/>
        <w:left w:val="none" w:sz="0" w:space="0" w:color="auto"/>
        <w:bottom w:val="none" w:sz="0" w:space="0" w:color="auto"/>
        <w:right w:val="none" w:sz="0" w:space="0" w:color="auto"/>
      </w:divBdr>
    </w:div>
    <w:div w:id="1086152688">
      <w:bodyDiv w:val="1"/>
      <w:marLeft w:val="0"/>
      <w:marRight w:val="0"/>
      <w:marTop w:val="0"/>
      <w:marBottom w:val="0"/>
      <w:divBdr>
        <w:top w:val="none" w:sz="0" w:space="0" w:color="auto"/>
        <w:left w:val="none" w:sz="0" w:space="0" w:color="auto"/>
        <w:bottom w:val="none" w:sz="0" w:space="0" w:color="auto"/>
        <w:right w:val="none" w:sz="0" w:space="0" w:color="auto"/>
      </w:divBdr>
    </w:div>
    <w:div w:id="1107502370">
      <w:bodyDiv w:val="1"/>
      <w:marLeft w:val="0"/>
      <w:marRight w:val="0"/>
      <w:marTop w:val="0"/>
      <w:marBottom w:val="0"/>
      <w:divBdr>
        <w:top w:val="none" w:sz="0" w:space="0" w:color="auto"/>
        <w:left w:val="none" w:sz="0" w:space="0" w:color="auto"/>
        <w:bottom w:val="none" w:sz="0" w:space="0" w:color="auto"/>
        <w:right w:val="none" w:sz="0" w:space="0" w:color="auto"/>
      </w:divBdr>
    </w:div>
    <w:div w:id="1109202219">
      <w:bodyDiv w:val="1"/>
      <w:marLeft w:val="0"/>
      <w:marRight w:val="0"/>
      <w:marTop w:val="0"/>
      <w:marBottom w:val="0"/>
      <w:divBdr>
        <w:top w:val="none" w:sz="0" w:space="0" w:color="auto"/>
        <w:left w:val="none" w:sz="0" w:space="0" w:color="auto"/>
        <w:bottom w:val="none" w:sz="0" w:space="0" w:color="auto"/>
        <w:right w:val="none" w:sz="0" w:space="0" w:color="auto"/>
      </w:divBdr>
    </w:div>
    <w:div w:id="1196046080">
      <w:bodyDiv w:val="1"/>
      <w:marLeft w:val="0"/>
      <w:marRight w:val="0"/>
      <w:marTop w:val="0"/>
      <w:marBottom w:val="0"/>
      <w:divBdr>
        <w:top w:val="none" w:sz="0" w:space="0" w:color="auto"/>
        <w:left w:val="none" w:sz="0" w:space="0" w:color="auto"/>
        <w:bottom w:val="none" w:sz="0" w:space="0" w:color="auto"/>
        <w:right w:val="none" w:sz="0" w:space="0" w:color="auto"/>
      </w:divBdr>
    </w:div>
    <w:div w:id="1231579639">
      <w:bodyDiv w:val="1"/>
      <w:marLeft w:val="0"/>
      <w:marRight w:val="0"/>
      <w:marTop w:val="0"/>
      <w:marBottom w:val="0"/>
      <w:divBdr>
        <w:top w:val="none" w:sz="0" w:space="0" w:color="auto"/>
        <w:left w:val="none" w:sz="0" w:space="0" w:color="auto"/>
        <w:bottom w:val="none" w:sz="0" w:space="0" w:color="auto"/>
        <w:right w:val="none" w:sz="0" w:space="0" w:color="auto"/>
      </w:divBdr>
    </w:div>
    <w:div w:id="1233468920">
      <w:bodyDiv w:val="1"/>
      <w:marLeft w:val="0"/>
      <w:marRight w:val="0"/>
      <w:marTop w:val="0"/>
      <w:marBottom w:val="0"/>
      <w:divBdr>
        <w:top w:val="none" w:sz="0" w:space="0" w:color="auto"/>
        <w:left w:val="none" w:sz="0" w:space="0" w:color="auto"/>
        <w:bottom w:val="none" w:sz="0" w:space="0" w:color="auto"/>
        <w:right w:val="none" w:sz="0" w:space="0" w:color="auto"/>
      </w:divBdr>
    </w:div>
    <w:div w:id="1242057600">
      <w:bodyDiv w:val="1"/>
      <w:marLeft w:val="0"/>
      <w:marRight w:val="0"/>
      <w:marTop w:val="0"/>
      <w:marBottom w:val="0"/>
      <w:divBdr>
        <w:top w:val="none" w:sz="0" w:space="0" w:color="auto"/>
        <w:left w:val="none" w:sz="0" w:space="0" w:color="auto"/>
        <w:bottom w:val="none" w:sz="0" w:space="0" w:color="auto"/>
        <w:right w:val="none" w:sz="0" w:space="0" w:color="auto"/>
      </w:divBdr>
    </w:div>
    <w:div w:id="1256668893">
      <w:bodyDiv w:val="1"/>
      <w:marLeft w:val="0"/>
      <w:marRight w:val="0"/>
      <w:marTop w:val="0"/>
      <w:marBottom w:val="0"/>
      <w:divBdr>
        <w:top w:val="none" w:sz="0" w:space="0" w:color="auto"/>
        <w:left w:val="none" w:sz="0" w:space="0" w:color="auto"/>
        <w:bottom w:val="none" w:sz="0" w:space="0" w:color="auto"/>
        <w:right w:val="none" w:sz="0" w:space="0" w:color="auto"/>
      </w:divBdr>
    </w:div>
    <w:div w:id="1264653924">
      <w:bodyDiv w:val="1"/>
      <w:marLeft w:val="0"/>
      <w:marRight w:val="0"/>
      <w:marTop w:val="0"/>
      <w:marBottom w:val="0"/>
      <w:divBdr>
        <w:top w:val="none" w:sz="0" w:space="0" w:color="auto"/>
        <w:left w:val="none" w:sz="0" w:space="0" w:color="auto"/>
        <w:bottom w:val="none" w:sz="0" w:space="0" w:color="auto"/>
        <w:right w:val="none" w:sz="0" w:space="0" w:color="auto"/>
      </w:divBdr>
    </w:div>
    <w:div w:id="1268270998">
      <w:bodyDiv w:val="1"/>
      <w:marLeft w:val="0"/>
      <w:marRight w:val="0"/>
      <w:marTop w:val="0"/>
      <w:marBottom w:val="0"/>
      <w:divBdr>
        <w:top w:val="none" w:sz="0" w:space="0" w:color="auto"/>
        <w:left w:val="none" w:sz="0" w:space="0" w:color="auto"/>
        <w:bottom w:val="none" w:sz="0" w:space="0" w:color="auto"/>
        <w:right w:val="none" w:sz="0" w:space="0" w:color="auto"/>
      </w:divBdr>
    </w:div>
    <w:div w:id="1362585537">
      <w:bodyDiv w:val="1"/>
      <w:marLeft w:val="0"/>
      <w:marRight w:val="0"/>
      <w:marTop w:val="0"/>
      <w:marBottom w:val="0"/>
      <w:divBdr>
        <w:top w:val="none" w:sz="0" w:space="0" w:color="auto"/>
        <w:left w:val="none" w:sz="0" w:space="0" w:color="auto"/>
        <w:bottom w:val="none" w:sz="0" w:space="0" w:color="auto"/>
        <w:right w:val="none" w:sz="0" w:space="0" w:color="auto"/>
      </w:divBdr>
    </w:div>
    <w:div w:id="1399664887">
      <w:bodyDiv w:val="1"/>
      <w:marLeft w:val="0"/>
      <w:marRight w:val="0"/>
      <w:marTop w:val="0"/>
      <w:marBottom w:val="0"/>
      <w:divBdr>
        <w:top w:val="none" w:sz="0" w:space="0" w:color="auto"/>
        <w:left w:val="none" w:sz="0" w:space="0" w:color="auto"/>
        <w:bottom w:val="none" w:sz="0" w:space="0" w:color="auto"/>
        <w:right w:val="none" w:sz="0" w:space="0" w:color="auto"/>
      </w:divBdr>
    </w:div>
    <w:div w:id="1432748547">
      <w:bodyDiv w:val="1"/>
      <w:marLeft w:val="0"/>
      <w:marRight w:val="0"/>
      <w:marTop w:val="0"/>
      <w:marBottom w:val="0"/>
      <w:divBdr>
        <w:top w:val="none" w:sz="0" w:space="0" w:color="auto"/>
        <w:left w:val="none" w:sz="0" w:space="0" w:color="auto"/>
        <w:bottom w:val="none" w:sz="0" w:space="0" w:color="auto"/>
        <w:right w:val="none" w:sz="0" w:space="0" w:color="auto"/>
      </w:divBdr>
    </w:div>
    <w:div w:id="1476874267">
      <w:bodyDiv w:val="1"/>
      <w:marLeft w:val="0"/>
      <w:marRight w:val="0"/>
      <w:marTop w:val="0"/>
      <w:marBottom w:val="0"/>
      <w:divBdr>
        <w:top w:val="none" w:sz="0" w:space="0" w:color="auto"/>
        <w:left w:val="none" w:sz="0" w:space="0" w:color="auto"/>
        <w:bottom w:val="none" w:sz="0" w:space="0" w:color="auto"/>
        <w:right w:val="none" w:sz="0" w:space="0" w:color="auto"/>
      </w:divBdr>
    </w:div>
    <w:div w:id="1487091356">
      <w:bodyDiv w:val="1"/>
      <w:marLeft w:val="0"/>
      <w:marRight w:val="0"/>
      <w:marTop w:val="0"/>
      <w:marBottom w:val="0"/>
      <w:divBdr>
        <w:top w:val="none" w:sz="0" w:space="0" w:color="auto"/>
        <w:left w:val="none" w:sz="0" w:space="0" w:color="auto"/>
        <w:bottom w:val="none" w:sz="0" w:space="0" w:color="auto"/>
        <w:right w:val="none" w:sz="0" w:space="0" w:color="auto"/>
      </w:divBdr>
    </w:div>
    <w:div w:id="1491828340">
      <w:bodyDiv w:val="1"/>
      <w:marLeft w:val="0"/>
      <w:marRight w:val="0"/>
      <w:marTop w:val="0"/>
      <w:marBottom w:val="0"/>
      <w:divBdr>
        <w:top w:val="none" w:sz="0" w:space="0" w:color="auto"/>
        <w:left w:val="none" w:sz="0" w:space="0" w:color="auto"/>
        <w:bottom w:val="none" w:sz="0" w:space="0" w:color="auto"/>
        <w:right w:val="none" w:sz="0" w:space="0" w:color="auto"/>
      </w:divBdr>
    </w:div>
    <w:div w:id="1520511119">
      <w:bodyDiv w:val="1"/>
      <w:marLeft w:val="0"/>
      <w:marRight w:val="0"/>
      <w:marTop w:val="0"/>
      <w:marBottom w:val="0"/>
      <w:divBdr>
        <w:top w:val="none" w:sz="0" w:space="0" w:color="auto"/>
        <w:left w:val="none" w:sz="0" w:space="0" w:color="auto"/>
        <w:bottom w:val="none" w:sz="0" w:space="0" w:color="auto"/>
        <w:right w:val="none" w:sz="0" w:space="0" w:color="auto"/>
      </w:divBdr>
    </w:div>
    <w:div w:id="1563246506">
      <w:bodyDiv w:val="1"/>
      <w:marLeft w:val="0"/>
      <w:marRight w:val="0"/>
      <w:marTop w:val="0"/>
      <w:marBottom w:val="0"/>
      <w:divBdr>
        <w:top w:val="none" w:sz="0" w:space="0" w:color="auto"/>
        <w:left w:val="none" w:sz="0" w:space="0" w:color="auto"/>
        <w:bottom w:val="none" w:sz="0" w:space="0" w:color="auto"/>
        <w:right w:val="none" w:sz="0" w:space="0" w:color="auto"/>
      </w:divBdr>
    </w:div>
    <w:div w:id="1638804439">
      <w:bodyDiv w:val="1"/>
      <w:marLeft w:val="0"/>
      <w:marRight w:val="0"/>
      <w:marTop w:val="0"/>
      <w:marBottom w:val="0"/>
      <w:divBdr>
        <w:top w:val="none" w:sz="0" w:space="0" w:color="auto"/>
        <w:left w:val="none" w:sz="0" w:space="0" w:color="auto"/>
        <w:bottom w:val="none" w:sz="0" w:space="0" w:color="auto"/>
        <w:right w:val="none" w:sz="0" w:space="0" w:color="auto"/>
      </w:divBdr>
    </w:div>
    <w:div w:id="1684746178">
      <w:bodyDiv w:val="1"/>
      <w:marLeft w:val="0"/>
      <w:marRight w:val="0"/>
      <w:marTop w:val="0"/>
      <w:marBottom w:val="0"/>
      <w:divBdr>
        <w:top w:val="none" w:sz="0" w:space="0" w:color="auto"/>
        <w:left w:val="none" w:sz="0" w:space="0" w:color="auto"/>
        <w:bottom w:val="none" w:sz="0" w:space="0" w:color="auto"/>
        <w:right w:val="none" w:sz="0" w:space="0" w:color="auto"/>
      </w:divBdr>
    </w:div>
    <w:div w:id="1694305871">
      <w:bodyDiv w:val="1"/>
      <w:marLeft w:val="0"/>
      <w:marRight w:val="0"/>
      <w:marTop w:val="0"/>
      <w:marBottom w:val="0"/>
      <w:divBdr>
        <w:top w:val="none" w:sz="0" w:space="0" w:color="auto"/>
        <w:left w:val="none" w:sz="0" w:space="0" w:color="auto"/>
        <w:bottom w:val="none" w:sz="0" w:space="0" w:color="auto"/>
        <w:right w:val="none" w:sz="0" w:space="0" w:color="auto"/>
      </w:divBdr>
    </w:div>
    <w:div w:id="1702705667">
      <w:bodyDiv w:val="1"/>
      <w:marLeft w:val="0"/>
      <w:marRight w:val="0"/>
      <w:marTop w:val="0"/>
      <w:marBottom w:val="0"/>
      <w:divBdr>
        <w:top w:val="none" w:sz="0" w:space="0" w:color="auto"/>
        <w:left w:val="none" w:sz="0" w:space="0" w:color="auto"/>
        <w:bottom w:val="none" w:sz="0" w:space="0" w:color="auto"/>
        <w:right w:val="none" w:sz="0" w:space="0" w:color="auto"/>
      </w:divBdr>
    </w:div>
    <w:div w:id="1704013426">
      <w:bodyDiv w:val="1"/>
      <w:marLeft w:val="0"/>
      <w:marRight w:val="0"/>
      <w:marTop w:val="0"/>
      <w:marBottom w:val="0"/>
      <w:divBdr>
        <w:top w:val="none" w:sz="0" w:space="0" w:color="auto"/>
        <w:left w:val="none" w:sz="0" w:space="0" w:color="auto"/>
        <w:bottom w:val="none" w:sz="0" w:space="0" w:color="auto"/>
        <w:right w:val="none" w:sz="0" w:space="0" w:color="auto"/>
      </w:divBdr>
    </w:div>
    <w:div w:id="1736464709">
      <w:bodyDiv w:val="1"/>
      <w:marLeft w:val="0"/>
      <w:marRight w:val="0"/>
      <w:marTop w:val="0"/>
      <w:marBottom w:val="0"/>
      <w:divBdr>
        <w:top w:val="none" w:sz="0" w:space="0" w:color="auto"/>
        <w:left w:val="none" w:sz="0" w:space="0" w:color="auto"/>
        <w:bottom w:val="none" w:sz="0" w:space="0" w:color="auto"/>
        <w:right w:val="none" w:sz="0" w:space="0" w:color="auto"/>
      </w:divBdr>
    </w:div>
    <w:div w:id="1777365510">
      <w:bodyDiv w:val="1"/>
      <w:marLeft w:val="0"/>
      <w:marRight w:val="0"/>
      <w:marTop w:val="0"/>
      <w:marBottom w:val="0"/>
      <w:divBdr>
        <w:top w:val="none" w:sz="0" w:space="0" w:color="auto"/>
        <w:left w:val="none" w:sz="0" w:space="0" w:color="auto"/>
        <w:bottom w:val="none" w:sz="0" w:space="0" w:color="auto"/>
        <w:right w:val="none" w:sz="0" w:space="0" w:color="auto"/>
      </w:divBdr>
    </w:div>
    <w:div w:id="1825194290">
      <w:bodyDiv w:val="1"/>
      <w:marLeft w:val="0"/>
      <w:marRight w:val="0"/>
      <w:marTop w:val="0"/>
      <w:marBottom w:val="0"/>
      <w:divBdr>
        <w:top w:val="none" w:sz="0" w:space="0" w:color="auto"/>
        <w:left w:val="none" w:sz="0" w:space="0" w:color="auto"/>
        <w:bottom w:val="none" w:sz="0" w:space="0" w:color="auto"/>
        <w:right w:val="none" w:sz="0" w:space="0" w:color="auto"/>
      </w:divBdr>
    </w:div>
    <w:div w:id="1857303176">
      <w:bodyDiv w:val="1"/>
      <w:marLeft w:val="0"/>
      <w:marRight w:val="0"/>
      <w:marTop w:val="0"/>
      <w:marBottom w:val="0"/>
      <w:divBdr>
        <w:top w:val="none" w:sz="0" w:space="0" w:color="auto"/>
        <w:left w:val="none" w:sz="0" w:space="0" w:color="auto"/>
        <w:bottom w:val="none" w:sz="0" w:space="0" w:color="auto"/>
        <w:right w:val="none" w:sz="0" w:space="0" w:color="auto"/>
      </w:divBdr>
    </w:div>
    <w:div w:id="1924602731">
      <w:bodyDiv w:val="1"/>
      <w:marLeft w:val="0"/>
      <w:marRight w:val="0"/>
      <w:marTop w:val="0"/>
      <w:marBottom w:val="0"/>
      <w:divBdr>
        <w:top w:val="none" w:sz="0" w:space="0" w:color="auto"/>
        <w:left w:val="none" w:sz="0" w:space="0" w:color="auto"/>
        <w:bottom w:val="none" w:sz="0" w:space="0" w:color="auto"/>
        <w:right w:val="none" w:sz="0" w:space="0" w:color="auto"/>
      </w:divBdr>
    </w:div>
    <w:div w:id="1985230356">
      <w:bodyDiv w:val="1"/>
      <w:marLeft w:val="0"/>
      <w:marRight w:val="0"/>
      <w:marTop w:val="0"/>
      <w:marBottom w:val="0"/>
      <w:divBdr>
        <w:top w:val="none" w:sz="0" w:space="0" w:color="auto"/>
        <w:left w:val="none" w:sz="0" w:space="0" w:color="auto"/>
        <w:bottom w:val="none" w:sz="0" w:space="0" w:color="auto"/>
        <w:right w:val="none" w:sz="0" w:space="0" w:color="auto"/>
      </w:divBdr>
    </w:div>
    <w:div w:id="2111269616">
      <w:bodyDiv w:val="1"/>
      <w:marLeft w:val="0"/>
      <w:marRight w:val="0"/>
      <w:marTop w:val="0"/>
      <w:marBottom w:val="0"/>
      <w:divBdr>
        <w:top w:val="none" w:sz="0" w:space="0" w:color="auto"/>
        <w:left w:val="none" w:sz="0" w:space="0" w:color="auto"/>
        <w:bottom w:val="none" w:sz="0" w:space="0" w:color="auto"/>
        <w:right w:val="none" w:sz="0" w:space="0" w:color="auto"/>
      </w:divBdr>
    </w:div>
    <w:div w:id="2118329489">
      <w:bodyDiv w:val="1"/>
      <w:marLeft w:val="0"/>
      <w:marRight w:val="0"/>
      <w:marTop w:val="0"/>
      <w:marBottom w:val="0"/>
      <w:divBdr>
        <w:top w:val="none" w:sz="0" w:space="0" w:color="auto"/>
        <w:left w:val="none" w:sz="0" w:space="0" w:color="auto"/>
        <w:bottom w:val="none" w:sz="0" w:space="0" w:color="auto"/>
        <w:right w:val="none" w:sz="0" w:space="0" w:color="auto"/>
      </w:divBdr>
    </w:div>
    <w:div w:id="2127847050">
      <w:bodyDiv w:val="1"/>
      <w:marLeft w:val="0"/>
      <w:marRight w:val="0"/>
      <w:marTop w:val="0"/>
      <w:marBottom w:val="0"/>
      <w:divBdr>
        <w:top w:val="none" w:sz="0" w:space="0" w:color="auto"/>
        <w:left w:val="none" w:sz="0" w:space="0" w:color="auto"/>
        <w:bottom w:val="none" w:sz="0" w:space="0" w:color="auto"/>
        <w:right w:val="none" w:sz="0" w:space="0" w:color="auto"/>
      </w:divBdr>
    </w:div>
    <w:div w:id="21296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gcongsan.vn/bien-dao-viet-n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si.gov.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engioilanhtho.gov.vn" TargetMode="External"/><Relationship Id="rId4" Type="http://schemas.openxmlformats.org/officeDocument/2006/relationships/webSettings" Target="webSettings.xml"/><Relationship Id="rId9" Type="http://schemas.openxmlformats.org/officeDocument/2006/relationships/hyperlink" Target="http://dangcongsan.vn/luat-bien-viet-n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9753</TotalTime>
  <Pages>25</Pages>
  <Words>9518</Words>
  <Characters>54259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phßng gd huyÖn ba chÏ</vt:lpstr>
    </vt:vector>
  </TitlesOfParts>
  <Company>softvnn.com</Company>
  <LinksUpToDate>false</LinksUpToDate>
  <CharactersWithSpaces>63650</CharactersWithSpaces>
  <SharedDoc>false</SharedDoc>
  <HLinks>
    <vt:vector size="6" baseType="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 huyÖn ba chÏ</dc:title>
  <dc:creator>Admin</dc:creator>
  <cp:lastModifiedBy>User</cp:lastModifiedBy>
  <cp:revision>65</cp:revision>
  <cp:lastPrinted>2019-10-16T09:34:00Z</cp:lastPrinted>
  <dcterms:created xsi:type="dcterms:W3CDTF">2011-09-13T01:34:00Z</dcterms:created>
  <dcterms:modified xsi:type="dcterms:W3CDTF">2019-11-21T02:37:00Z</dcterms:modified>
</cp:coreProperties>
</file>