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1E0"/>
      </w:tblPr>
      <w:tblGrid>
        <w:gridCol w:w="4253"/>
        <w:gridCol w:w="5245"/>
      </w:tblGrid>
      <w:tr w:rsidR="0045736D" w:rsidRPr="00140CA1" w:rsidTr="00AD78F3">
        <w:tc>
          <w:tcPr>
            <w:tcW w:w="4253" w:type="dxa"/>
            <w:shd w:val="clear" w:color="auto" w:fill="auto"/>
          </w:tcPr>
          <w:p w:rsidR="0045736D" w:rsidRPr="00140CA1" w:rsidRDefault="0045736D" w:rsidP="00AD78F3">
            <w:pPr>
              <w:spacing w:after="0" w:line="240" w:lineRule="auto"/>
              <w:jc w:val="center"/>
              <w:rPr>
                <w:rFonts w:ascii="Times New Roman" w:hAnsi="Times New Roman" w:cs="Times New Roman"/>
                <w:sz w:val="24"/>
                <w:szCs w:val="24"/>
                <w:lang w:val="nl-NL"/>
              </w:rPr>
            </w:pPr>
            <w:r w:rsidRPr="00140CA1">
              <w:rPr>
                <w:rFonts w:ascii="Times New Roman" w:hAnsi="Times New Roman" w:cs="Times New Roman"/>
                <w:sz w:val="24"/>
                <w:szCs w:val="24"/>
                <w:lang w:val="nl-NL"/>
              </w:rPr>
              <w:t>PHÒNG GD&amp;ĐT HUYỆN BA CHẼ</w:t>
            </w:r>
          </w:p>
          <w:p w:rsidR="0045736D" w:rsidRPr="00140CA1" w:rsidRDefault="0045736D" w:rsidP="00AD78F3">
            <w:pPr>
              <w:spacing w:after="0" w:line="240" w:lineRule="auto"/>
              <w:jc w:val="center"/>
              <w:rPr>
                <w:rFonts w:ascii="Times New Roman" w:hAnsi="Times New Roman" w:cs="Times New Roman"/>
                <w:b/>
                <w:sz w:val="24"/>
                <w:szCs w:val="24"/>
                <w:lang w:val="nl-NL"/>
              </w:rPr>
            </w:pPr>
            <w:r w:rsidRPr="00140CA1">
              <w:rPr>
                <w:rFonts w:ascii="Times New Roman" w:hAnsi="Times New Roman" w:cs="Times New Roman"/>
                <w:b/>
                <w:sz w:val="24"/>
                <w:szCs w:val="24"/>
                <w:lang w:val="nl-NL"/>
              </w:rPr>
              <w:t>TRƯỜNG PTDTBT THCS ĐỒN ĐẠC</w:t>
            </w:r>
          </w:p>
          <w:p w:rsidR="0045736D" w:rsidRPr="00140CA1" w:rsidRDefault="009B0FDF" w:rsidP="00AD78F3">
            <w:pPr>
              <w:spacing w:after="0" w:line="240" w:lineRule="auto"/>
              <w:jc w:val="center"/>
              <w:rPr>
                <w:rFonts w:ascii="Times New Roman" w:hAnsi="Times New Roman" w:cs="Times New Roman"/>
                <w:b/>
                <w:sz w:val="24"/>
                <w:szCs w:val="24"/>
                <w:lang w:val="nl-NL"/>
              </w:rPr>
            </w:pPr>
            <w:r w:rsidRPr="00140CA1">
              <w:rPr>
                <w:rFonts w:ascii="Times New Roman" w:hAnsi="Times New Roman" w:cs="Times New Roman"/>
                <w:b/>
                <w:noProof/>
                <w:sz w:val="24"/>
                <w:szCs w:val="24"/>
                <w:lang w:val="nl-NL"/>
              </w:rPr>
              <w:pict>
                <v:line id="_x0000_s1026" style="position:absolute;left:0;text-align:left;z-index:251660288" from="61.9pt,.5pt" to="135.6pt,.5pt"/>
              </w:pict>
            </w:r>
          </w:p>
          <w:p w:rsidR="0045736D" w:rsidRPr="00140CA1" w:rsidRDefault="0045736D" w:rsidP="004D0B64">
            <w:pPr>
              <w:spacing w:after="0" w:line="240" w:lineRule="auto"/>
              <w:jc w:val="center"/>
              <w:rPr>
                <w:rFonts w:ascii="Times New Roman" w:hAnsi="Times New Roman" w:cs="Times New Roman"/>
                <w:b/>
                <w:sz w:val="26"/>
                <w:szCs w:val="26"/>
                <w:lang w:val="nl-NL"/>
              </w:rPr>
            </w:pPr>
            <w:r w:rsidRPr="00140CA1">
              <w:rPr>
                <w:rFonts w:ascii="Times New Roman" w:hAnsi="Times New Roman" w:cs="Times New Roman"/>
                <w:sz w:val="26"/>
                <w:szCs w:val="26"/>
                <w:lang w:val="nl-NL"/>
              </w:rPr>
              <w:t>Số</w:t>
            </w:r>
            <w:r w:rsidR="004D0B64" w:rsidRPr="00140CA1">
              <w:rPr>
                <w:rFonts w:ascii="Times New Roman" w:hAnsi="Times New Roman" w:cs="Times New Roman"/>
                <w:sz w:val="26"/>
                <w:szCs w:val="26"/>
                <w:lang w:val="nl-NL"/>
              </w:rPr>
              <w:t xml:space="preserve">: </w:t>
            </w:r>
            <w:r w:rsidRPr="00140CA1">
              <w:rPr>
                <w:rFonts w:ascii="Times New Roman" w:hAnsi="Times New Roman" w:cs="Times New Roman"/>
                <w:sz w:val="26"/>
                <w:szCs w:val="26"/>
                <w:lang w:val="nl-NL"/>
              </w:rPr>
              <w:t xml:space="preserve"> 33 /KH-CM</w:t>
            </w:r>
          </w:p>
        </w:tc>
        <w:tc>
          <w:tcPr>
            <w:tcW w:w="5245" w:type="dxa"/>
            <w:shd w:val="clear" w:color="auto" w:fill="auto"/>
          </w:tcPr>
          <w:p w:rsidR="0045736D" w:rsidRPr="00140CA1" w:rsidRDefault="0045736D" w:rsidP="00AD78F3">
            <w:pPr>
              <w:spacing w:after="0" w:line="240" w:lineRule="auto"/>
              <w:jc w:val="center"/>
              <w:rPr>
                <w:rFonts w:ascii="Times New Roman" w:hAnsi="Times New Roman" w:cs="Times New Roman"/>
                <w:b/>
                <w:sz w:val="24"/>
                <w:szCs w:val="24"/>
                <w:lang w:val="nl-NL"/>
              </w:rPr>
            </w:pPr>
            <w:r w:rsidRPr="00140CA1">
              <w:rPr>
                <w:rFonts w:ascii="Times New Roman" w:hAnsi="Times New Roman" w:cs="Times New Roman"/>
                <w:b/>
                <w:sz w:val="24"/>
                <w:szCs w:val="24"/>
                <w:lang w:val="nl-NL"/>
              </w:rPr>
              <w:t xml:space="preserve">CỘNG HOÀ XÃ HỘI CHỦ NGHĨA VIỆT </w:t>
            </w:r>
            <w:smartTag w:uri="urn:schemas-microsoft-com:office:smarttags" w:element="country-region">
              <w:smartTag w:uri="urn:schemas-microsoft-com:office:smarttags" w:element="place">
                <w:r w:rsidRPr="00140CA1">
                  <w:rPr>
                    <w:rFonts w:ascii="Times New Roman" w:hAnsi="Times New Roman" w:cs="Times New Roman"/>
                    <w:b/>
                    <w:sz w:val="24"/>
                    <w:szCs w:val="24"/>
                    <w:lang w:val="nl-NL"/>
                  </w:rPr>
                  <w:t>NAM</w:t>
                </w:r>
              </w:smartTag>
            </w:smartTag>
          </w:p>
          <w:p w:rsidR="0045736D" w:rsidRPr="00140CA1" w:rsidRDefault="0045736D" w:rsidP="00AD78F3">
            <w:pPr>
              <w:spacing w:after="0" w:line="240" w:lineRule="auto"/>
              <w:jc w:val="center"/>
              <w:rPr>
                <w:rFonts w:ascii="Times New Roman" w:hAnsi="Times New Roman" w:cs="Times New Roman"/>
                <w:b/>
                <w:sz w:val="26"/>
                <w:szCs w:val="26"/>
                <w:lang w:val="nl-NL"/>
              </w:rPr>
            </w:pPr>
            <w:r w:rsidRPr="00140CA1">
              <w:rPr>
                <w:rFonts w:ascii="Times New Roman" w:hAnsi="Times New Roman" w:cs="Times New Roman"/>
                <w:b/>
                <w:sz w:val="26"/>
                <w:szCs w:val="26"/>
                <w:lang w:val="nl-NL"/>
              </w:rPr>
              <w:t>Độc lập - Tự do - Hạnh phúc</w:t>
            </w:r>
          </w:p>
          <w:p w:rsidR="0045736D" w:rsidRPr="00140CA1" w:rsidRDefault="009B0FDF" w:rsidP="00AD78F3">
            <w:pPr>
              <w:spacing w:after="0" w:line="240" w:lineRule="auto"/>
              <w:jc w:val="center"/>
              <w:rPr>
                <w:rFonts w:ascii="Times New Roman" w:hAnsi="Times New Roman" w:cs="Times New Roman"/>
                <w:b/>
                <w:sz w:val="26"/>
                <w:szCs w:val="26"/>
                <w:lang w:val="nl-NL"/>
              </w:rPr>
            </w:pPr>
            <w:r w:rsidRPr="00140CA1">
              <w:rPr>
                <w:rFonts w:ascii="Times New Roman" w:hAnsi="Times New Roman" w:cs="Times New Roman"/>
                <w:b/>
                <w:noProof/>
                <w:sz w:val="26"/>
                <w:szCs w:val="26"/>
                <w:lang w:val="nl-NL"/>
              </w:rPr>
              <w:pict>
                <v:line id="_x0000_s1027" style="position:absolute;left:0;text-align:left;z-index:251661312" from="48.9pt,.85pt" to="200.5pt,.85pt"/>
              </w:pict>
            </w:r>
          </w:p>
          <w:p w:rsidR="0045736D" w:rsidRPr="00140CA1" w:rsidRDefault="0045736D" w:rsidP="00AF3A29">
            <w:pPr>
              <w:spacing w:after="0" w:line="240" w:lineRule="auto"/>
              <w:jc w:val="center"/>
              <w:rPr>
                <w:rFonts w:ascii="Times New Roman" w:hAnsi="Times New Roman" w:cs="Times New Roman"/>
                <w:i/>
                <w:sz w:val="26"/>
                <w:szCs w:val="26"/>
                <w:lang w:val="nl-NL"/>
              </w:rPr>
            </w:pPr>
            <w:r w:rsidRPr="00140CA1">
              <w:rPr>
                <w:rFonts w:ascii="Times New Roman" w:hAnsi="Times New Roman" w:cs="Times New Roman"/>
                <w:i/>
                <w:sz w:val="26"/>
                <w:szCs w:val="26"/>
                <w:lang w:val="nl-NL"/>
              </w:rPr>
              <w:t>Đồn Đạc, ngày 01 tháng 10 năm 2019</w:t>
            </w:r>
          </w:p>
        </w:tc>
      </w:tr>
    </w:tbl>
    <w:p w:rsidR="00505E17" w:rsidRPr="00140CA1" w:rsidRDefault="00505E17" w:rsidP="0045736D">
      <w:pPr>
        <w:shd w:val="clear" w:color="auto" w:fill="FAFAFA"/>
        <w:spacing w:after="0" w:line="320" w:lineRule="exact"/>
        <w:jc w:val="center"/>
        <w:rPr>
          <w:rFonts w:ascii="Times New Roman" w:hAnsi="Times New Roman" w:cs="Times New Roman"/>
          <w:sz w:val="28"/>
          <w:szCs w:val="28"/>
        </w:rPr>
      </w:pPr>
    </w:p>
    <w:p w:rsidR="00486B1C" w:rsidRPr="00140CA1" w:rsidRDefault="00486B1C" w:rsidP="0045736D">
      <w:pPr>
        <w:shd w:val="clear" w:color="auto" w:fill="FAFAFA"/>
        <w:spacing w:after="0" w:line="320" w:lineRule="exact"/>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KẾ HOẠCH</w:t>
      </w:r>
    </w:p>
    <w:p w:rsidR="00486B1C" w:rsidRPr="00140CA1" w:rsidRDefault="00486B1C" w:rsidP="0045736D">
      <w:pPr>
        <w:shd w:val="clear" w:color="auto" w:fill="FAFAFA"/>
        <w:spacing w:after="0" w:line="320" w:lineRule="exact"/>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Tổ chức dạy học 2 buổi/ngày</w:t>
      </w:r>
    </w:p>
    <w:p w:rsidR="00486B1C" w:rsidRPr="00140CA1" w:rsidRDefault="00486B1C" w:rsidP="00505E17">
      <w:pPr>
        <w:shd w:val="clear" w:color="auto" w:fill="FAFAFA"/>
        <w:spacing w:after="0" w:line="320" w:lineRule="exact"/>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Năm học 201</w:t>
      </w:r>
      <w:r w:rsidR="0045736D" w:rsidRPr="00140CA1">
        <w:rPr>
          <w:rFonts w:ascii="Times New Roman" w:eastAsia="Times New Roman" w:hAnsi="Times New Roman" w:cs="Times New Roman"/>
          <w:b/>
          <w:bCs/>
          <w:color w:val="000000"/>
          <w:sz w:val="28"/>
          <w:szCs w:val="28"/>
        </w:rPr>
        <w:t>9 - 2020</w:t>
      </w:r>
    </w:p>
    <w:p w:rsidR="00505E17" w:rsidRPr="00140CA1" w:rsidRDefault="009B0FDF" w:rsidP="00505E17">
      <w:pPr>
        <w:shd w:val="clear" w:color="auto" w:fill="FAFAFA"/>
        <w:spacing w:after="0" w:line="320" w:lineRule="exact"/>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85.7pt;margin-top:2.15pt;width:97.5pt;height:0;z-index:251662336" o:connectortype="straight"/>
        </w:pic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Căn cứ công văn 7291/BGDĐT-GDTrH về việc Hướng dẫn dạy học 2 buổi/ngày đối với các trường trung học;</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Căn cứ công văn số 190/</w:t>
      </w:r>
      <w:r w:rsidRPr="00140CA1">
        <w:rPr>
          <w:rFonts w:ascii="Times New Roman" w:hAnsi="Times New Roman" w:cs="Times New Roman"/>
          <w:iCs/>
          <w:sz w:val="28"/>
          <w:szCs w:val="28"/>
          <w:lang w:val="nl-NL"/>
        </w:rPr>
        <w:t xml:space="preserve"> PGD&amp;ĐT ngày 16 tháng 9 năm 2019 của Phòng Giáo dục và Đào tạo huyện Ba Chẽ “</w:t>
      </w:r>
      <w:r w:rsidRPr="00140CA1">
        <w:rPr>
          <w:rFonts w:ascii="Times New Roman" w:hAnsi="Times New Roman" w:cs="Times New Roman"/>
          <w:sz w:val="28"/>
          <w:szCs w:val="28"/>
          <w:lang w:val="nl-NL"/>
        </w:rPr>
        <w:t>Về việc hướng dẫn thực hiện nhiệm vụ giáo dục cấpTHCS năm học 2019-2020”;</w:t>
      </w:r>
    </w:p>
    <w:p w:rsidR="00486B1C" w:rsidRPr="00140CA1" w:rsidRDefault="00AF3A29"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Thực hiện</w:t>
      </w:r>
      <w:r w:rsidR="00486B1C" w:rsidRPr="00140CA1">
        <w:rPr>
          <w:rFonts w:ascii="Times New Roman" w:hAnsi="Times New Roman" w:cs="Times New Roman"/>
          <w:sz w:val="28"/>
          <w:szCs w:val="28"/>
          <w:lang w:val="nl-NL"/>
        </w:rPr>
        <w:t xml:space="preserve"> kế hoạch năm học </w:t>
      </w:r>
      <w:r w:rsidRPr="00140CA1">
        <w:rPr>
          <w:rFonts w:ascii="Times New Roman" w:hAnsi="Times New Roman" w:cs="Times New Roman"/>
          <w:sz w:val="28"/>
          <w:szCs w:val="28"/>
          <w:lang w:val="nl-NL"/>
        </w:rPr>
        <w:t xml:space="preserve">2019-2020 </w:t>
      </w:r>
      <w:r w:rsidR="00486B1C" w:rsidRPr="00140CA1">
        <w:rPr>
          <w:rFonts w:ascii="Times New Roman" w:hAnsi="Times New Roman" w:cs="Times New Roman"/>
          <w:sz w:val="28"/>
          <w:szCs w:val="28"/>
          <w:lang w:val="nl-NL"/>
        </w:rPr>
        <w:t>của trường PTDTBT THCS Đồn Đạc;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Căn cứ vào tình hình thực tế nhà trường, Trường PTDTBT THCS Đồn Đạc xây dựng kế hoạch dạy 2 buổi/ ngày. Nội dung cụ thể như sau:</w:t>
      </w:r>
    </w:p>
    <w:p w:rsidR="00486B1C" w:rsidRPr="00140CA1" w:rsidRDefault="00AF3A29" w:rsidP="00522876">
      <w:pPr>
        <w:shd w:val="clear" w:color="auto" w:fill="FAFAFA"/>
        <w:spacing w:before="60" w:after="60" w:line="240" w:lineRule="auto"/>
        <w:ind w:firstLine="567"/>
        <w:jc w:val="both"/>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I. ĐẶC ĐIỂM TÌNH HÌNH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1. Thuận lợi và khó khăn</w:t>
      </w:r>
    </w:p>
    <w:p w:rsidR="00486B1C" w:rsidRPr="00140CA1" w:rsidRDefault="00486B1C" w:rsidP="00522876">
      <w:pPr>
        <w:spacing w:before="60" w:after="60" w:line="240" w:lineRule="auto"/>
        <w:ind w:firstLine="567"/>
        <w:jc w:val="both"/>
        <w:rPr>
          <w:rFonts w:ascii="Times New Roman" w:hAnsi="Times New Roman" w:cs="Times New Roman"/>
          <w:b/>
          <w:sz w:val="28"/>
          <w:szCs w:val="28"/>
          <w:lang w:val="nl-NL"/>
        </w:rPr>
      </w:pPr>
      <w:r w:rsidRPr="00140CA1">
        <w:rPr>
          <w:rFonts w:ascii="Times New Roman" w:hAnsi="Times New Roman" w:cs="Times New Roman"/>
          <w:b/>
          <w:sz w:val="28"/>
          <w:szCs w:val="28"/>
          <w:lang w:val="nl-NL"/>
        </w:rPr>
        <w:t>a.  Thuận lợi:</w:t>
      </w:r>
    </w:p>
    <w:p w:rsidR="00486B1C" w:rsidRPr="00140CA1" w:rsidRDefault="00486B1C" w:rsidP="00522876">
      <w:pPr>
        <w:tabs>
          <w:tab w:val="left" w:pos="567"/>
        </w:tabs>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Nhà trường nằm gần trung tâm văn hóa, xã hội của huyện nên tiếp thu được nền văn hóa tân tiến. Trường thường xuyên nhận được sự quan tâm chỉ đạo của các cấp quản lý mà trực tiếp là Phòng GD&amp;ĐT.</w:t>
      </w:r>
    </w:p>
    <w:p w:rsidR="00486B1C" w:rsidRPr="00140CA1" w:rsidRDefault="00486B1C" w:rsidP="00522876">
      <w:pPr>
        <w:tabs>
          <w:tab w:val="left" w:pos="567"/>
        </w:tabs>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Đội ngũ giáo viên nhà trường có trình độ đạt chuẩn và trên chuẩn cao. Đa số giáo viên tâm huyết với nghề, có tinh thần trách nhiệm cao trong công việc được giao. Bên cạnh đó còn một vài giáo viên năng lực hạn chế, có tư tưởng an phận nên chưa có ý thức phấn đấu vươn lên.</w:t>
      </w:r>
    </w:p>
    <w:p w:rsidR="00486B1C" w:rsidRPr="00140CA1" w:rsidRDefault="00486B1C" w:rsidP="00522876">
      <w:pPr>
        <w:tabs>
          <w:tab w:val="left" w:pos="567"/>
        </w:tabs>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Cơ sở vật chất thiết bị đang được tiếp tục quan tâm đầu tư nên cơ bản đáp ứng được yêu cầu của dạy và học hiện nay.</w:t>
      </w:r>
    </w:p>
    <w:p w:rsidR="00486B1C" w:rsidRPr="00140CA1" w:rsidRDefault="00486B1C" w:rsidP="00522876">
      <w:pPr>
        <w:tabs>
          <w:tab w:val="left" w:pos="567"/>
        </w:tabs>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xml:space="preserve"> Học sinh đa số các em ngoan, có ý thức tự giác trong học tập, rèn luyện. Tích cực tham gia các hoạt động tập thể, hoạt động xã hội. </w:t>
      </w:r>
    </w:p>
    <w:p w:rsidR="00486B1C" w:rsidRPr="00140CA1" w:rsidRDefault="00486B1C" w:rsidP="00522876">
      <w:pPr>
        <w:spacing w:before="60" w:after="60" w:line="240" w:lineRule="auto"/>
        <w:ind w:firstLine="567"/>
        <w:jc w:val="both"/>
        <w:rPr>
          <w:rFonts w:ascii="Times New Roman" w:hAnsi="Times New Roman" w:cs="Times New Roman"/>
          <w:b/>
          <w:sz w:val="28"/>
          <w:szCs w:val="28"/>
          <w:lang w:val="nl-NL"/>
        </w:rPr>
      </w:pPr>
      <w:r w:rsidRPr="00140CA1">
        <w:rPr>
          <w:rFonts w:ascii="Times New Roman" w:hAnsi="Times New Roman" w:cs="Times New Roman"/>
          <w:b/>
          <w:sz w:val="28"/>
          <w:szCs w:val="28"/>
          <w:lang w:val="nl-NL"/>
        </w:rPr>
        <w:t>b. Khó khăn:</w:t>
      </w:r>
    </w:p>
    <w:p w:rsidR="00486B1C" w:rsidRPr="00140CA1" w:rsidRDefault="00486B1C" w:rsidP="00522876">
      <w:pPr>
        <w:tabs>
          <w:tab w:val="left" w:pos="567"/>
        </w:tabs>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xml:space="preserve">Học sinh từ các thôn tập trung về một điểm để học tập do khoảng cách từ các thôn đến trường xa (có thôn Nam Kim Giữa, Nước Đừng cách trường từ 10- 20 Km), giao thông đi lại khó khăn. Do vậy khi mùa rét, mưa lũ về nhân dân và đặc biệt là học sinh đi lại gặp nhiều khó khăn. </w:t>
      </w:r>
    </w:p>
    <w:p w:rsidR="00486B1C" w:rsidRPr="00140CA1" w:rsidRDefault="00486B1C" w:rsidP="00522876">
      <w:pPr>
        <w:tabs>
          <w:tab w:val="left" w:pos="567"/>
        </w:tabs>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Học sinh trình độ nhận thức không đồng đều giữa các thôn bản, học sinh một số thôn bản xa trường nhận thức chậm, chưa tự giác trong học tập và rèn luyện nên chất lượng học tập chưa cao.</w:t>
      </w:r>
    </w:p>
    <w:p w:rsidR="00486B1C" w:rsidRPr="00140CA1" w:rsidRDefault="00486B1C" w:rsidP="00522876">
      <w:pPr>
        <w:tabs>
          <w:tab w:val="left" w:pos="0"/>
          <w:tab w:val="left" w:pos="567"/>
        </w:tabs>
        <w:spacing w:before="60" w:after="60" w:line="240" w:lineRule="auto"/>
        <w:ind w:firstLine="567"/>
        <w:jc w:val="both"/>
        <w:rPr>
          <w:rFonts w:ascii="Times New Roman" w:hAnsi="Times New Roman" w:cs="Times New Roman"/>
          <w:sz w:val="28"/>
          <w:szCs w:val="28"/>
        </w:rPr>
      </w:pPr>
      <w:r w:rsidRPr="00140CA1">
        <w:rPr>
          <w:rFonts w:ascii="Times New Roman" w:hAnsi="Times New Roman" w:cs="Times New Roman"/>
          <w:sz w:val="28"/>
          <w:szCs w:val="28"/>
        </w:rPr>
        <w:tab/>
        <w:t>Đội ngũ giáo viên trong trường một số có con nhỏ, một số chưa thực sự tâm huyết với nghề nên phần nào ảnh hưởng tới chất lượng công việc.</w:t>
      </w:r>
    </w:p>
    <w:p w:rsidR="00486B1C" w:rsidRPr="00140CA1" w:rsidRDefault="00486B1C" w:rsidP="00522876">
      <w:pPr>
        <w:tabs>
          <w:tab w:val="left" w:pos="0"/>
          <w:tab w:val="left" w:pos="567"/>
        </w:tabs>
        <w:spacing w:before="60" w:after="60" w:line="240" w:lineRule="auto"/>
        <w:ind w:firstLine="567"/>
        <w:jc w:val="both"/>
        <w:rPr>
          <w:rFonts w:ascii="Times New Roman" w:hAnsi="Times New Roman" w:cs="Times New Roman"/>
          <w:sz w:val="28"/>
          <w:szCs w:val="28"/>
        </w:rPr>
      </w:pPr>
      <w:r w:rsidRPr="00140CA1">
        <w:rPr>
          <w:rFonts w:ascii="Times New Roman" w:hAnsi="Times New Roman" w:cs="Times New Roman"/>
          <w:sz w:val="28"/>
          <w:szCs w:val="28"/>
        </w:rPr>
        <w:lastRenderedPageBreak/>
        <w:tab/>
        <w:t>Nhận thức của một số phụ huynh còn lạc hậu, không quan tâm đến con cái, phó mặc cho nhà trường. Sự kết phối hợp giữa phụ huynh học sinh với nhà trường còn nhiều khó khăn.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2. Tình hình đội ngũ giáo viên và học sinh</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b/>
          <w:sz w:val="28"/>
          <w:szCs w:val="28"/>
          <w:lang w:val="nl-NL"/>
        </w:rPr>
        <w:t>a. Tình hình đội ngũ</w:t>
      </w:r>
      <w:r w:rsidRPr="00140CA1">
        <w:rPr>
          <w:rFonts w:ascii="Times New Roman" w:hAnsi="Times New Roman" w:cs="Times New Roman"/>
          <w:sz w:val="28"/>
          <w:szCs w:val="28"/>
          <w:lang w:val="nl-NL"/>
        </w:rPr>
        <w:t>: tính đế</w:t>
      </w:r>
      <w:r w:rsidR="00AF3A29" w:rsidRPr="00140CA1">
        <w:rPr>
          <w:rFonts w:ascii="Times New Roman" w:hAnsi="Times New Roman" w:cs="Times New Roman"/>
          <w:sz w:val="28"/>
          <w:szCs w:val="28"/>
          <w:lang w:val="nl-NL"/>
        </w:rPr>
        <w:t>n  30/09/2019 là</w:t>
      </w:r>
      <w:r w:rsidRPr="00140CA1">
        <w:rPr>
          <w:rFonts w:ascii="Times New Roman" w:hAnsi="Times New Roman" w:cs="Times New Roman"/>
          <w:sz w:val="28"/>
          <w:szCs w:val="28"/>
          <w:lang w:val="nl-NL"/>
        </w:rPr>
        <w:t xml:space="preserve"> 2</w:t>
      </w:r>
      <w:r w:rsidR="00AF3A29" w:rsidRPr="00140CA1">
        <w:rPr>
          <w:rFonts w:ascii="Times New Roman" w:hAnsi="Times New Roman" w:cs="Times New Roman"/>
          <w:sz w:val="28"/>
          <w:szCs w:val="28"/>
          <w:lang w:val="nl-NL"/>
        </w:rPr>
        <w:t>5</w:t>
      </w:r>
      <w:r w:rsidRPr="00140CA1">
        <w:rPr>
          <w:rFonts w:ascii="Times New Roman" w:hAnsi="Times New Roman" w:cs="Times New Roman"/>
          <w:sz w:val="28"/>
          <w:szCs w:val="28"/>
          <w:lang w:val="nl-NL"/>
        </w:rPr>
        <w:t xml:space="preserve"> đồng chí.</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Tổng số biên chế 2</w:t>
      </w:r>
      <w:r w:rsidR="00AF3A29" w:rsidRPr="00140CA1">
        <w:rPr>
          <w:rFonts w:ascii="Times New Roman" w:hAnsi="Times New Roman" w:cs="Times New Roman"/>
          <w:sz w:val="28"/>
          <w:szCs w:val="28"/>
          <w:lang w:val="nl-NL"/>
        </w:rPr>
        <w:t>2</w:t>
      </w:r>
      <w:r w:rsidRPr="00140CA1">
        <w:rPr>
          <w:rFonts w:ascii="Times New Roman" w:hAnsi="Times New Roman" w:cs="Times New Roman"/>
          <w:sz w:val="28"/>
          <w:szCs w:val="28"/>
          <w:lang w:val="nl-NL"/>
        </w:rPr>
        <w:t>; hợp đồng lao động 0</w:t>
      </w:r>
      <w:r w:rsidR="00AF3A29" w:rsidRPr="00140CA1">
        <w:rPr>
          <w:rFonts w:ascii="Times New Roman" w:hAnsi="Times New Roman" w:cs="Times New Roman"/>
          <w:sz w:val="28"/>
          <w:szCs w:val="28"/>
          <w:lang w:val="nl-NL"/>
        </w:rPr>
        <w:t>3</w:t>
      </w:r>
      <w:r w:rsidRPr="00140CA1">
        <w:rPr>
          <w:rFonts w:ascii="Times New Roman" w:hAnsi="Times New Roman" w:cs="Times New Roman"/>
          <w:sz w:val="28"/>
          <w:szCs w:val="28"/>
          <w:lang w:val="nl-NL"/>
        </w:rPr>
        <w:t>.</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Ban giám hiệu 03</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Giáo viên trực tiếp giảng dạy 1</w:t>
      </w:r>
      <w:r w:rsidR="00AF3A29" w:rsidRPr="00140CA1">
        <w:rPr>
          <w:rFonts w:ascii="Times New Roman" w:hAnsi="Times New Roman" w:cs="Times New Roman"/>
          <w:sz w:val="28"/>
          <w:szCs w:val="28"/>
          <w:lang w:val="nl-NL"/>
        </w:rPr>
        <w:t>8</w:t>
      </w:r>
      <w:r w:rsidRPr="00140CA1">
        <w:rPr>
          <w:rFonts w:ascii="Times New Roman" w:hAnsi="Times New Roman" w:cs="Times New Roman"/>
          <w:sz w:val="28"/>
          <w:szCs w:val="28"/>
          <w:lang w:val="nl-NL"/>
        </w:rPr>
        <w:t>. Trong đó biên chế 15, hợp đồng 0</w:t>
      </w:r>
      <w:r w:rsidR="00AF3A29" w:rsidRPr="00140CA1">
        <w:rPr>
          <w:rFonts w:ascii="Times New Roman" w:hAnsi="Times New Roman" w:cs="Times New Roman"/>
          <w:sz w:val="28"/>
          <w:szCs w:val="28"/>
          <w:lang w:val="nl-NL"/>
        </w:rPr>
        <w:t>3</w:t>
      </w:r>
      <w:r w:rsidRPr="00140CA1">
        <w:rPr>
          <w:rFonts w:ascii="Times New Roman" w:hAnsi="Times New Roman" w:cs="Times New Roman"/>
          <w:sz w:val="28"/>
          <w:szCs w:val="28"/>
          <w:lang w:val="nl-NL"/>
        </w:rPr>
        <w:t>.</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xml:space="preserve">+ </w:t>
      </w:r>
      <w:r w:rsidR="00AF3A29" w:rsidRPr="00140CA1">
        <w:rPr>
          <w:rFonts w:ascii="Times New Roman" w:hAnsi="Times New Roman" w:cs="Times New Roman"/>
          <w:sz w:val="28"/>
          <w:szCs w:val="28"/>
          <w:lang w:val="nl-NL"/>
        </w:rPr>
        <w:t>Nhân viên 04. Trong đó t</w:t>
      </w:r>
      <w:r w:rsidRPr="00140CA1">
        <w:rPr>
          <w:rFonts w:ascii="Times New Roman" w:hAnsi="Times New Roman" w:cs="Times New Roman"/>
          <w:sz w:val="28"/>
          <w:szCs w:val="28"/>
          <w:lang w:val="nl-NL"/>
        </w:rPr>
        <w:t>hiết bị 01, thư viện 01</w:t>
      </w:r>
      <w:r w:rsidR="00AF3A29" w:rsidRPr="00140CA1">
        <w:rPr>
          <w:rFonts w:ascii="Times New Roman" w:hAnsi="Times New Roman" w:cs="Times New Roman"/>
          <w:sz w:val="28"/>
          <w:szCs w:val="28"/>
          <w:lang w:val="nl-NL"/>
        </w:rPr>
        <w:t>, kế toán 01, y tế 01.</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Trong giáo viên phân ra các môn dạy:</w:t>
      </w:r>
    </w:p>
    <w:tbl>
      <w:tblPr>
        <w:tblW w:w="8314" w:type="dxa"/>
        <w:tblInd w:w="828" w:type="dxa"/>
        <w:tblLook w:val="01E0"/>
      </w:tblPr>
      <w:tblGrid>
        <w:gridCol w:w="2520"/>
        <w:gridCol w:w="2700"/>
        <w:gridCol w:w="3094"/>
      </w:tblGrid>
      <w:tr w:rsidR="00486B1C" w:rsidRPr="00140CA1" w:rsidTr="00AD78F3">
        <w:trPr>
          <w:trHeight w:val="70"/>
        </w:trPr>
        <w:tc>
          <w:tcPr>
            <w:tcW w:w="2520" w:type="dxa"/>
            <w:shd w:val="clear" w:color="auto" w:fill="auto"/>
          </w:tcPr>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Toán: 05</w:t>
            </w:r>
          </w:p>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Hóa  : 01</w:t>
            </w:r>
          </w:p>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Sinh  : 01</w:t>
            </w:r>
          </w:p>
        </w:tc>
        <w:tc>
          <w:tcPr>
            <w:tcW w:w="2700" w:type="dxa"/>
            <w:shd w:val="clear" w:color="auto" w:fill="auto"/>
          </w:tcPr>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Thể dục     : 01</w:t>
            </w:r>
          </w:p>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Văn           : 05</w:t>
            </w:r>
          </w:p>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Địa            : 01</w:t>
            </w:r>
          </w:p>
        </w:tc>
        <w:tc>
          <w:tcPr>
            <w:tcW w:w="3094" w:type="dxa"/>
            <w:shd w:val="clear" w:color="auto" w:fill="auto"/>
          </w:tcPr>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xml:space="preserve">Tiếng Anh: </w:t>
            </w:r>
            <w:r w:rsidR="00AF3A29" w:rsidRPr="00140CA1">
              <w:rPr>
                <w:rFonts w:ascii="Times New Roman" w:hAnsi="Times New Roman" w:cs="Times New Roman"/>
                <w:sz w:val="28"/>
                <w:szCs w:val="28"/>
                <w:lang w:val="nl-NL"/>
              </w:rPr>
              <w:t>01</w:t>
            </w:r>
          </w:p>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AN:         0</w:t>
            </w:r>
            <w:r w:rsidR="00AF3A29" w:rsidRPr="00140CA1">
              <w:rPr>
                <w:rFonts w:ascii="Times New Roman" w:hAnsi="Times New Roman" w:cs="Times New Roman"/>
                <w:sz w:val="28"/>
                <w:szCs w:val="28"/>
                <w:lang w:val="nl-NL"/>
              </w:rPr>
              <w:t>2</w:t>
            </w:r>
          </w:p>
          <w:p w:rsidR="00486B1C" w:rsidRPr="00140CA1" w:rsidRDefault="00486B1C" w:rsidP="00522876">
            <w:pPr>
              <w:spacing w:before="60" w:after="60" w:line="240" w:lineRule="auto"/>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MT:        01</w:t>
            </w:r>
          </w:p>
        </w:tc>
      </w:tr>
    </w:tbl>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+ 1 chi đoàn giáo viên.</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xml:space="preserve">+ 1 </w:t>
      </w:r>
      <w:r w:rsidR="00AF3A29" w:rsidRPr="00140CA1">
        <w:rPr>
          <w:rFonts w:ascii="Times New Roman" w:hAnsi="Times New Roman" w:cs="Times New Roman"/>
          <w:sz w:val="28"/>
          <w:szCs w:val="28"/>
          <w:lang w:val="nl-NL"/>
        </w:rPr>
        <w:t xml:space="preserve">Liên </w:t>
      </w:r>
      <w:r w:rsidRPr="00140CA1">
        <w:rPr>
          <w:rFonts w:ascii="Times New Roman" w:hAnsi="Times New Roman" w:cs="Times New Roman"/>
          <w:sz w:val="28"/>
          <w:szCs w:val="28"/>
          <w:lang w:val="nl-NL"/>
        </w:rPr>
        <w:t>đội thiếu niên tiền phong HCM.</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+ 2 tổ chuyên môn:</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Tổ tự nhiên: 8 đ/c (gồm các môn: Toán, Lí, Hóa, Sinh, TD)</w:t>
      </w:r>
    </w:p>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r w:rsidRPr="00140CA1">
        <w:rPr>
          <w:rFonts w:ascii="Times New Roman" w:hAnsi="Times New Roman" w:cs="Times New Roman"/>
          <w:sz w:val="28"/>
          <w:szCs w:val="28"/>
          <w:lang w:val="nl-NL"/>
        </w:rPr>
        <w:t>Tổ xã hội: 1</w:t>
      </w:r>
      <w:r w:rsidR="00AF3A29" w:rsidRPr="00140CA1">
        <w:rPr>
          <w:rFonts w:ascii="Times New Roman" w:hAnsi="Times New Roman" w:cs="Times New Roman"/>
          <w:sz w:val="28"/>
          <w:szCs w:val="28"/>
          <w:lang w:val="nl-NL"/>
        </w:rPr>
        <w:t>0</w:t>
      </w:r>
      <w:r w:rsidRPr="00140CA1">
        <w:rPr>
          <w:rFonts w:ascii="Times New Roman" w:hAnsi="Times New Roman" w:cs="Times New Roman"/>
          <w:sz w:val="28"/>
          <w:szCs w:val="28"/>
          <w:lang w:val="nl-NL"/>
        </w:rPr>
        <w:t xml:space="preserve"> đ/c (gồm các môn: Văn, Sử, Địa, Tiếng Anh, GDCD, MT, AN)</w:t>
      </w:r>
    </w:p>
    <w:p w:rsidR="00486B1C" w:rsidRPr="00140CA1" w:rsidRDefault="00486B1C" w:rsidP="00522876">
      <w:pPr>
        <w:spacing w:before="60" w:after="60" w:line="240" w:lineRule="auto"/>
        <w:ind w:firstLine="567"/>
        <w:jc w:val="both"/>
        <w:rPr>
          <w:rFonts w:ascii="Times New Roman" w:hAnsi="Times New Roman" w:cs="Times New Roman"/>
          <w:b/>
          <w:sz w:val="28"/>
          <w:szCs w:val="28"/>
          <w:lang w:val="nl-NL"/>
        </w:rPr>
      </w:pPr>
      <w:r w:rsidRPr="00140CA1">
        <w:rPr>
          <w:rFonts w:ascii="Times New Roman" w:hAnsi="Times New Roman" w:cs="Times New Roman"/>
          <w:b/>
          <w:sz w:val="28"/>
          <w:szCs w:val="28"/>
          <w:lang w:val="nl-NL"/>
        </w:rPr>
        <w:t>b. Mạng lưới trường lớp: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558"/>
        <w:gridCol w:w="1572"/>
        <w:gridCol w:w="1726"/>
        <w:gridCol w:w="1564"/>
        <w:gridCol w:w="2050"/>
      </w:tblGrid>
      <w:tr w:rsidR="00486B1C" w:rsidRPr="00140CA1" w:rsidTr="00AD78F3">
        <w:trPr>
          <w:trHeight w:val="498"/>
        </w:trPr>
        <w:tc>
          <w:tcPr>
            <w:tcW w:w="886" w:type="dxa"/>
            <w:vMerge w:val="restart"/>
            <w:shd w:val="clear" w:color="auto" w:fill="auto"/>
            <w:vAlign w:val="center"/>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Khối lớp</w:t>
            </w:r>
          </w:p>
        </w:tc>
        <w:tc>
          <w:tcPr>
            <w:tcW w:w="1558" w:type="dxa"/>
            <w:vMerge w:val="restart"/>
            <w:shd w:val="clear" w:color="auto" w:fill="auto"/>
            <w:vAlign w:val="center"/>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Số lớp</w:t>
            </w:r>
          </w:p>
        </w:tc>
        <w:tc>
          <w:tcPr>
            <w:tcW w:w="6912" w:type="dxa"/>
            <w:gridSpan w:val="4"/>
            <w:shd w:val="clear" w:color="auto" w:fill="auto"/>
            <w:vAlign w:val="center"/>
          </w:tcPr>
          <w:p w:rsidR="00486B1C" w:rsidRPr="00140CA1" w:rsidRDefault="00486B1C" w:rsidP="00522876">
            <w:pPr>
              <w:spacing w:before="60" w:after="60" w:line="240" w:lineRule="auto"/>
              <w:ind w:firstLine="567"/>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Số học sinh</w:t>
            </w:r>
          </w:p>
        </w:tc>
      </w:tr>
      <w:tr w:rsidR="00486B1C" w:rsidRPr="00140CA1" w:rsidTr="00AD78F3">
        <w:trPr>
          <w:trHeight w:val="330"/>
        </w:trPr>
        <w:tc>
          <w:tcPr>
            <w:tcW w:w="886" w:type="dxa"/>
            <w:vMerge/>
            <w:shd w:val="clear" w:color="auto" w:fill="auto"/>
          </w:tcPr>
          <w:p w:rsidR="00486B1C" w:rsidRPr="00140CA1" w:rsidRDefault="00486B1C" w:rsidP="00522876">
            <w:pPr>
              <w:spacing w:before="60" w:after="60" w:line="240" w:lineRule="auto"/>
              <w:ind w:firstLine="567"/>
              <w:jc w:val="center"/>
              <w:rPr>
                <w:rFonts w:ascii="Times New Roman" w:hAnsi="Times New Roman" w:cs="Times New Roman"/>
                <w:sz w:val="28"/>
                <w:szCs w:val="28"/>
                <w:lang w:val="nl-NL"/>
              </w:rPr>
            </w:pPr>
          </w:p>
        </w:tc>
        <w:tc>
          <w:tcPr>
            <w:tcW w:w="1558" w:type="dxa"/>
            <w:vMerge/>
            <w:shd w:val="clear" w:color="auto" w:fill="auto"/>
          </w:tcPr>
          <w:p w:rsidR="00486B1C" w:rsidRPr="00140CA1" w:rsidRDefault="00486B1C" w:rsidP="00522876">
            <w:pPr>
              <w:spacing w:before="60" w:after="60" w:line="240" w:lineRule="auto"/>
              <w:ind w:firstLine="567"/>
              <w:jc w:val="center"/>
              <w:rPr>
                <w:rFonts w:ascii="Times New Roman" w:hAnsi="Times New Roman" w:cs="Times New Roman"/>
                <w:sz w:val="28"/>
                <w:szCs w:val="28"/>
                <w:lang w:val="nl-NL"/>
              </w:rPr>
            </w:pPr>
          </w:p>
        </w:tc>
        <w:tc>
          <w:tcPr>
            <w:tcW w:w="1572" w:type="dxa"/>
            <w:vMerge w:val="restart"/>
            <w:shd w:val="clear" w:color="auto" w:fill="auto"/>
            <w:vAlign w:val="center"/>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Tổng số</w:t>
            </w:r>
          </w:p>
        </w:tc>
        <w:tc>
          <w:tcPr>
            <w:tcW w:w="5340" w:type="dxa"/>
            <w:gridSpan w:val="3"/>
            <w:shd w:val="clear" w:color="auto" w:fill="auto"/>
          </w:tcPr>
          <w:p w:rsidR="00486B1C" w:rsidRPr="00140CA1" w:rsidRDefault="00486B1C" w:rsidP="00522876">
            <w:pPr>
              <w:spacing w:before="60" w:after="60" w:line="240" w:lineRule="auto"/>
              <w:ind w:firstLine="567"/>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Trong tổng số</w:t>
            </w:r>
          </w:p>
        </w:tc>
      </w:tr>
      <w:tr w:rsidR="00486B1C" w:rsidRPr="00140CA1" w:rsidTr="00AD78F3">
        <w:trPr>
          <w:trHeight w:val="150"/>
        </w:trPr>
        <w:tc>
          <w:tcPr>
            <w:tcW w:w="886" w:type="dxa"/>
            <w:vMerge/>
            <w:shd w:val="clear" w:color="auto" w:fill="auto"/>
          </w:tcPr>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p>
        </w:tc>
        <w:tc>
          <w:tcPr>
            <w:tcW w:w="1558" w:type="dxa"/>
            <w:vMerge/>
            <w:shd w:val="clear" w:color="auto" w:fill="auto"/>
          </w:tcPr>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p>
        </w:tc>
        <w:tc>
          <w:tcPr>
            <w:tcW w:w="1572" w:type="dxa"/>
            <w:vMerge/>
            <w:shd w:val="clear" w:color="auto" w:fill="auto"/>
          </w:tcPr>
          <w:p w:rsidR="00486B1C" w:rsidRPr="00140CA1" w:rsidRDefault="00486B1C" w:rsidP="00522876">
            <w:pPr>
              <w:spacing w:before="60" w:after="60" w:line="240" w:lineRule="auto"/>
              <w:ind w:firstLine="567"/>
              <w:jc w:val="both"/>
              <w:rPr>
                <w:rFonts w:ascii="Times New Roman" w:hAnsi="Times New Roman" w:cs="Times New Roman"/>
                <w:sz w:val="28"/>
                <w:szCs w:val="28"/>
                <w:lang w:val="nl-NL"/>
              </w:rPr>
            </w:pPr>
          </w:p>
        </w:tc>
        <w:tc>
          <w:tcPr>
            <w:tcW w:w="172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Nữ</w:t>
            </w:r>
          </w:p>
        </w:tc>
        <w:tc>
          <w:tcPr>
            <w:tcW w:w="1564"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Dân tộc</w:t>
            </w:r>
          </w:p>
        </w:tc>
        <w:tc>
          <w:tcPr>
            <w:tcW w:w="2050"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Nữ dân tộc</w:t>
            </w:r>
          </w:p>
        </w:tc>
      </w:tr>
      <w:tr w:rsidR="00486B1C" w:rsidRPr="00140CA1" w:rsidTr="00AD78F3">
        <w:trPr>
          <w:trHeight w:val="150"/>
        </w:trPr>
        <w:tc>
          <w:tcPr>
            <w:tcW w:w="88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6</w:t>
            </w:r>
          </w:p>
        </w:tc>
        <w:tc>
          <w:tcPr>
            <w:tcW w:w="1558"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2</w:t>
            </w:r>
          </w:p>
        </w:tc>
        <w:tc>
          <w:tcPr>
            <w:tcW w:w="1572"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46</w:t>
            </w:r>
          </w:p>
        </w:tc>
        <w:tc>
          <w:tcPr>
            <w:tcW w:w="172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30</w:t>
            </w:r>
          </w:p>
        </w:tc>
        <w:tc>
          <w:tcPr>
            <w:tcW w:w="1564"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28</w:t>
            </w:r>
          </w:p>
        </w:tc>
        <w:tc>
          <w:tcPr>
            <w:tcW w:w="2050"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17</w:t>
            </w:r>
          </w:p>
        </w:tc>
      </w:tr>
      <w:tr w:rsidR="00486B1C" w:rsidRPr="00140CA1" w:rsidTr="00AD78F3">
        <w:trPr>
          <w:trHeight w:val="365"/>
        </w:trPr>
        <w:tc>
          <w:tcPr>
            <w:tcW w:w="88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7</w:t>
            </w:r>
          </w:p>
        </w:tc>
        <w:tc>
          <w:tcPr>
            <w:tcW w:w="1558"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2</w:t>
            </w:r>
          </w:p>
        </w:tc>
        <w:tc>
          <w:tcPr>
            <w:tcW w:w="1572"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53</w:t>
            </w:r>
          </w:p>
        </w:tc>
        <w:tc>
          <w:tcPr>
            <w:tcW w:w="172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24</w:t>
            </w:r>
          </w:p>
        </w:tc>
        <w:tc>
          <w:tcPr>
            <w:tcW w:w="1564"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36</w:t>
            </w:r>
          </w:p>
        </w:tc>
        <w:tc>
          <w:tcPr>
            <w:tcW w:w="2050"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16</w:t>
            </w:r>
          </w:p>
        </w:tc>
      </w:tr>
      <w:tr w:rsidR="00486B1C" w:rsidRPr="00140CA1" w:rsidTr="00AD78F3">
        <w:trPr>
          <w:trHeight w:val="431"/>
        </w:trPr>
        <w:tc>
          <w:tcPr>
            <w:tcW w:w="88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8</w:t>
            </w:r>
          </w:p>
        </w:tc>
        <w:tc>
          <w:tcPr>
            <w:tcW w:w="1558"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2</w:t>
            </w:r>
          </w:p>
        </w:tc>
        <w:tc>
          <w:tcPr>
            <w:tcW w:w="1572"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44</w:t>
            </w:r>
          </w:p>
        </w:tc>
        <w:tc>
          <w:tcPr>
            <w:tcW w:w="172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13</w:t>
            </w:r>
          </w:p>
        </w:tc>
        <w:tc>
          <w:tcPr>
            <w:tcW w:w="1564"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30</w:t>
            </w:r>
          </w:p>
        </w:tc>
        <w:tc>
          <w:tcPr>
            <w:tcW w:w="2050"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7</w:t>
            </w:r>
          </w:p>
        </w:tc>
      </w:tr>
      <w:tr w:rsidR="00486B1C" w:rsidRPr="00140CA1" w:rsidTr="00AD78F3">
        <w:trPr>
          <w:trHeight w:val="421"/>
        </w:trPr>
        <w:tc>
          <w:tcPr>
            <w:tcW w:w="88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9</w:t>
            </w:r>
          </w:p>
        </w:tc>
        <w:tc>
          <w:tcPr>
            <w:tcW w:w="1558"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2</w:t>
            </w:r>
          </w:p>
        </w:tc>
        <w:tc>
          <w:tcPr>
            <w:tcW w:w="1572"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44</w:t>
            </w:r>
          </w:p>
        </w:tc>
        <w:tc>
          <w:tcPr>
            <w:tcW w:w="172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19</w:t>
            </w:r>
          </w:p>
        </w:tc>
        <w:tc>
          <w:tcPr>
            <w:tcW w:w="1564"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33</w:t>
            </w:r>
          </w:p>
        </w:tc>
        <w:tc>
          <w:tcPr>
            <w:tcW w:w="2050"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15</w:t>
            </w:r>
          </w:p>
        </w:tc>
      </w:tr>
      <w:tr w:rsidR="00486B1C" w:rsidRPr="00140CA1" w:rsidTr="00AD78F3">
        <w:trPr>
          <w:trHeight w:val="421"/>
        </w:trPr>
        <w:tc>
          <w:tcPr>
            <w:tcW w:w="88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Tổng</w:t>
            </w:r>
          </w:p>
        </w:tc>
        <w:tc>
          <w:tcPr>
            <w:tcW w:w="1558"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8</w:t>
            </w:r>
          </w:p>
        </w:tc>
        <w:tc>
          <w:tcPr>
            <w:tcW w:w="1572"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187</w:t>
            </w:r>
          </w:p>
        </w:tc>
        <w:tc>
          <w:tcPr>
            <w:tcW w:w="1726"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86</w:t>
            </w:r>
          </w:p>
        </w:tc>
        <w:tc>
          <w:tcPr>
            <w:tcW w:w="1564"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127</w:t>
            </w:r>
          </w:p>
        </w:tc>
        <w:tc>
          <w:tcPr>
            <w:tcW w:w="2050" w:type="dxa"/>
            <w:shd w:val="clear" w:color="auto" w:fill="auto"/>
          </w:tcPr>
          <w:p w:rsidR="00486B1C" w:rsidRPr="00140CA1" w:rsidRDefault="00486B1C" w:rsidP="00522876">
            <w:pPr>
              <w:spacing w:before="60" w:after="60" w:line="240" w:lineRule="auto"/>
              <w:jc w:val="center"/>
              <w:rPr>
                <w:rFonts w:ascii="Times New Roman" w:hAnsi="Times New Roman" w:cs="Times New Roman"/>
                <w:sz w:val="28"/>
                <w:szCs w:val="28"/>
                <w:lang w:val="nl-NL"/>
              </w:rPr>
            </w:pPr>
            <w:r w:rsidRPr="00140CA1">
              <w:rPr>
                <w:rFonts w:ascii="Times New Roman" w:hAnsi="Times New Roman" w:cs="Times New Roman"/>
                <w:sz w:val="28"/>
                <w:szCs w:val="28"/>
                <w:lang w:val="nl-NL"/>
              </w:rPr>
              <w:t>55</w:t>
            </w:r>
          </w:p>
        </w:tc>
      </w:tr>
    </w:tbl>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3. Tình hình Cơ sở vật chất</w:t>
      </w:r>
    </w:p>
    <w:p w:rsidR="00486B1C" w:rsidRPr="00140CA1" w:rsidRDefault="00AF3A29"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w:t>
      </w:r>
      <w:r w:rsidR="00486B1C" w:rsidRPr="00140CA1">
        <w:rPr>
          <w:rFonts w:ascii="Times New Roman" w:eastAsia="Times New Roman" w:hAnsi="Times New Roman" w:cs="Times New Roman"/>
          <w:color w:val="000000"/>
          <w:sz w:val="28"/>
          <w:szCs w:val="28"/>
        </w:rPr>
        <w:t xml:space="preserve">Diện tích khuôn viên trường: </w:t>
      </w:r>
      <w:r w:rsidRPr="00140CA1">
        <w:rPr>
          <w:rFonts w:ascii="Times New Roman" w:eastAsia="Times New Roman" w:hAnsi="Times New Roman" w:cs="Times New Roman"/>
          <w:color w:val="000000"/>
          <w:sz w:val="28"/>
          <w:szCs w:val="28"/>
        </w:rPr>
        <w:t>7.256</w:t>
      </w:r>
      <w:r w:rsidR="00486B1C" w:rsidRPr="00140CA1">
        <w:rPr>
          <w:rFonts w:ascii="Times New Roman" w:eastAsia="Times New Roman" w:hAnsi="Times New Roman" w:cs="Times New Roman"/>
          <w:color w:val="000000"/>
          <w:sz w:val="28"/>
          <w:szCs w:val="28"/>
        </w:rPr>
        <w:t xml:space="preserve"> m</w:t>
      </w:r>
      <w:r w:rsidR="00486B1C" w:rsidRPr="00140CA1">
        <w:rPr>
          <w:rFonts w:ascii="Times New Roman" w:eastAsia="Times New Roman" w:hAnsi="Times New Roman" w:cs="Times New Roman"/>
          <w:color w:val="000000"/>
          <w:sz w:val="28"/>
          <w:szCs w:val="28"/>
          <w:vertAlign w:val="superscript"/>
        </w:rPr>
        <w:t>2</w:t>
      </w:r>
      <w:r w:rsidR="00486B1C" w:rsidRPr="00140CA1">
        <w:rPr>
          <w:rFonts w:ascii="Times New Roman" w:eastAsia="Times New Roman" w:hAnsi="Times New Roman" w:cs="Times New Roman"/>
          <w:color w:val="000000"/>
          <w:sz w:val="28"/>
          <w:szCs w:val="28"/>
        </w:rPr>
        <w:t xml:space="preserve">. Diện tích bình quân: </w:t>
      </w:r>
      <w:r w:rsidRPr="00140CA1">
        <w:rPr>
          <w:rFonts w:ascii="Times New Roman" w:eastAsia="Times New Roman" w:hAnsi="Times New Roman" w:cs="Times New Roman"/>
          <w:color w:val="000000"/>
          <w:sz w:val="28"/>
          <w:szCs w:val="28"/>
        </w:rPr>
        <w:t>38,8</w:t>
      </w:r>
      <w:r w:rsidR="00486B1C" w:rsidRPr="00140CA1">
        <w:rPr>
          <w:rFonts w:ascii="Times New Roman" w:eastAsia="Times New Roman" w:hAnsi="Times New Roman" w:cs="Times New Roman"/>
          <w:color w:val="000000"/>
          <w:sz w:val="28"/>
          <w:szCs w:val="28"/>
        </w:rPr>
        <w:t xml:space="preserve"> m</w:t>
      </w:r>
      <w:r w:rsidR="00486B1C" w:rsidRPr="00140CA1">
        <w:rPr>
          <w:rFonts w:ascii="Times New Roman" w:eastAsia="Times New Roman" w:hAnsi="Times New Roman" w:cs="Times New Roman"/>
          <w:color w:val="000000"/>
          <w:sz w:val="28"/>
          <w:szCs w:val="28"/>
          <w:vertAlign w:val="superscript"/>
        </w:rPr>
        <w:t>2</w:t>
      </w:r>
      <w:r w:rsidR="00486B1C" w:rsidRPr="00140CA1">
        <w:rPr>
          <w:rFonts w:ascii="Times New Roman" w:eastAsia="Times New Roman" w:hAnsi="Times New Roman" w:cs="Times New Roman"/>
          <w:color w:val="000000"/>
          <w:sz w:val="28"/>
          <w:szCs w:val="28"/>
        </w:rPr>
        <w:t> /HS.</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Tổng số phòng học:  </w:t>
      </w:r>
      <w:r w:rsidR="00901FF5" w:rsidRPr="00140CA1">
        <w:rPr>
          <w:rFonts w:ascii="Times New Roman" w:eastAsia="Times New Roman" w:hAnsi="Times New Roman" w:cs="Times New Roman"/>
          <w:color w:val="000000"/>
          <w:sz w:val="28"/>
          <w:szCs w:val="28"/>
        </w:rPr>
        <w:t>12</w:t>
      </w:r>
      <w:r w:rsidRPr="00140CA1">
        <w:rPr>
          <w:rFonts w:ascii="Times New Roman" w:eastAsia="Times New Roman" w:hAnsi="Times New Roman" w:cs="Times New Roman"/>
          <w:color w:val="000000"/>
          <w:sz w:val="28"/>
          <w:szCs w:val="28"/>
        </w:rPr>
        <w:t xml:space="preserve"> phò</w:t>
      </w:r>
      <w:r w:rsidR="00901FF5" w:rsidRPr="00140CA1">
        <w:rPr>
          <w:rFonts w:ascii="Times New Roman" w:eastAsia="Times New Roman" w:hAnsi="Times New Roman" w:cs="Times New Roman"/>
          <w:color w:val="000000"/>
          <w:sz w:val="28"/>
          <w:szCs w:val="28"/>
        </w:rPr>
        <w:t>ng, trong đó p</w:t>
      </w:r>
      <w:r w:rsidR="00096E90" w:rsidRPr="00140CA1">
        <w:rPr>
          <w:rFonts w:ascii="Times New Roman" w:eastAsia="Times New Roman" w:hAnsi="Times New Roman" w:cs="Times New Roman"/>
          <w:color w:val="000000"/>
          <w:sz w:val="28"/>
          <w:szCs w:val="28"/>
        </w:rPr>
        <w:t xml:space="preserve">hòng </w:t>
      </w:r>
      <w:r w:rsidR="00901FF5" w:rsidRPr="00140CA1">
        <w:rPr>
          <w:rFonts w:ascii="Times New Roman" w:eastAsia="Times New Roman" w:hAnsi="Times New Roman" w:cs="Times New Roman"/>
          <w:color w:val="000000"/>
          <w:sz w:val="28"/>
          <w:szCs w:val="28"/>
        </w:rPr>
        <w:t>học thông thường</w:t>
      </w:r>
      <w:r w:rsidR="00096E90" w:rsidRPr="00140CA1">
        <w:rPr>
          <w:rFonts w:ascii="Times New Roman" w:eastAsia="Times New Roman" w:hAnsi="Times New Roman" w:cs="Times New Roman"/>
          <w:color w:val="000000"/>
          <w:sz w:val="28"/>
          <w:szCs w:val="28"/>
        </w:rPr>
        <w:t xml:space="preserve"> 8 phòng</w:t>
      </w:r>
      <w:r w:rsidR="00901FF5" w:rsidRPr="00140CA1">
        <w:rPr>
          <w:rFonts w:ascii="Times New Roman" w:eastAsia="Times New Roman" w:hAnsi="Times New Roman" w:cs="Times New Roman"/>
          <w:color w:val="000000"/>
          <w:sz w:val="28"/>
          <w:szCs w:val="28"/>
        </w:rPr>
        <w:t>, p</w:t>
      </w:r>
      <w:r w:rsidRPr="00140CA1">
        <w:rPr>
          <w:rFonts w:ascii="Times New Roman" w:eastAsia="Times New Roman" w:hAnsi="Times New Roman" w:cs="Times New Roman"/>
          <w:color w:val="000000"/>
          <w:sz w:val="28"/>
          <w:szCs w:val="28"/>
        </w:rPr>
        <w:t xml:space="preserve">hòng học </w:t>
      </w:r>
      <w:r w:rsidR="00901FF5" w:rsidRPr="00140CA1">
        <w:rPr>
          <w:rFonts w:ascii="Times New Roman" w:eastAsia="Times New Roman" w:hAnsi="Times New Roman" w:cs="Times New Roman"/>
          <w:color w:val="000000"/>
          <w:sz w:val="28"/>
          <w:szCs w:val="28"/>
        </w:rPr>
        <w:t>bộ môn</w:t>
      </w:r>
      <w:r w:rsidRPr="00140CA1">
        <w:rPr>
          <w:rFonts w:ascii="Times New Roman" w:eastAsia="Times New Roman" w:hAnsi="Times New Roman" w:cs="Times New Roman"/>
          <w:color w:val="000000"/>
          <w:sz w:val="28"/>
          <w:szCs w:val="28"/>
        </w:rPr>
        <w:t xml:space="preserve"> 0</w:t>
      </w:r>
      <w:r w:rsidR="00096E90" w:rsidRPr="00140CA1">
        <w:rPr>
          <w:rFonts w:ascii="Times New Roman" w:eastAsia="Times New Roman" w:hAnsi="Times New Roman" w:cs="Times New Roman"/>
          <w:color w:val="000000"/>
          <w:sz w:val="28"/>
          <w:szCs w:val="28"/>
        </w:rPr>
        <w:t>4</w:t>
      </w:r>
      <w:r w:rsidRPr="00140CA1">
        <w:rPr>
          <w:rFonts w:ascii="Times New Roman" w:eastAsia="Times New Roman" w:hAnsi="Times New Roman" w:cs="Times New Roman"/>
          <w:color w:val="000000"/>
          <w:sz w:val="28"/>
          <w:szCs w:val="28"/>
        </w:rPr>
        <w:t>.</w:t>
      </w:r>
    </w:p>
    <w:p w:rsidR="00486B1C" w:rsidRPr="00140CA1" w:rsidRDefault="00901FF5"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w:t>
      </w:r>
      <w:r w:rsidR="00486B1C" w:rsidRPr="00140CA1">
        <w:rPr>
          <w:rFonts w:ascii="Times New Roman" w:eastAsia="Times New Roman" w:hAnsi="Times New Roman" w:cs="Times New Roman"/>
          <w:color w:val="000000"/>
          <w:sz w:val="28"/>
          <w:szCs w:val="28"/>
        </w:rPr>
        <w:t xml:space="preserve"> Phòng đa năng dành cho thể thao: 01</w:t>
      </w:r>
    </w:p>
    <w:p w:rsidR="00486B1C" w:rsidRPr="00140CA1" w:rsidRDefault="00901FF5"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w:t>
      </w:r>
      <w:r w:rsidR="00486B1C" w:rsidRPr="00140CA1">
        <w:rPr>
          <w:rFonts w:ascii="Times New Roman" w:eastAsia="Times New Roman" w:hAnsi="Times New Roman" w:cs="Times New Roman"/>
          <w:color w:val="000000"/>
          <w:sz w:val="28"/>
          <w:szCs w:val="28"/>
        </w:rPr>
        <w:t xml:space="preserve"> Sân bóng đá: 01</w:t>
      </w:r>
    </w:p>
    <w:p w:rsidR="00901FF5" w:rsidRPr="00140CA1" w:rsidRDefault="00901FF5"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w:t>
      </w:r>
      <w:r w:rsidR="00486B1C" w:rsidRPr="00140CA1">
        <w:rPr>
          <w:rFonts w:ascii="Times New Roman" w:eastAsia="Times New Roman" w:hAnsi="Times New Roman" w:cs="Times New Roman"/>
          <w:color w:val="000000"/>
          <w:sz w:val="28"/>
          <w:szCs w:val="28"/>
        </w:rPr>
        <w:t>Tình trạng</w:t>
      </w:r>
      <w:r w:rsidRPr="00140CA1">
        <w:rPr>
          <w:rFonts w:ascii="Times New Roman" w:eastAsia="Times New Roman" w:hAnsi="Times New Roman" w:cs="Times New Roman"/>
          <w:color w:val="000000"/>
          <w:sz w:val="28"/>
          <w:szCs w:val="28"/>
        </w:rPr>
        <w:t xml:space="preserve">: </w:t>
      </w:r>
      <w:r w:rsidR="00486B1C" w:rsidRPr="00140CA1">
        <w:rPr>
          <w:rFonts w:ascii="Times New Roman" w:eastAsia="Times New Roman" w:hAnsi="Times New Roman" w:cs="Times New Roman"/>
          <w:color w:val="000000"/>
          <w:sz w:val="28"/>
          <w:szCs w:val="28"/>
        </w:rPr>
        <w:t xml:space="preserve"> </w:t>
      </w:r>
    </w:p>
    <w:p w:rsidR="00096E90" w:rsidRPr="00140CA1" w:rsidRDefault="00901FF5"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P</w:t>
      </w:r>
      <w:r w:rsidR="00486B1C" w:rsidRPr="00140CA1">
        <w:rPr>
          <w:rFonts w:ascii="Times New Roman" w:eastAsia="Times New Roman" w:hAnsi="Times New Roman" w:cs="Times New Roman"/>
          <w:color w:val="000000"/>
          <w:sz w:val="28"/>
          <w:szCs w:val="28"/>
        </w:rPr>
        <w:t>hòng học: kiên cố.</w:t>
      </w:r>
    </w:p>
    <w:p w:rsidR="00486B1C" w:rsidRPr="00140CA1" w:rsidRDefault="00901FF5"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w:t>
      </w:r>
      <w:r w:rsidR="00486B1C" w:rsidRPr="00140CA1">
        <w:rPr>
          <w:rFonts w:ascii="Times New Roman" w:eastAsia="Times New Roman" w:hAnsi="Times New Roman" w:cs="Times New Roman"/>
          <w:color w:val="000000"/>
          <w:sz w:val="28"/>
          <w:szCs w:val="28"/>
        </w:rPr>
        <w:t>Thiết bị chiếu sáng: tốt.</w:t>
      </w:r>
    </w:p>
    <w:p w:rsidR="00486B1C" w:rsidRPr="00140CA1" w:rsidRDefault="00901FF5"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lastRenderedPageBreak/>
        <w:t xml:space="preserve">+ </w:t>
      </w:r>
      <w:r w:rsidR="00486B1C" w:rsidRPr="00140CA1">
        <w:rPr>
          <w:rFonts w:ascii="Times New Roman" w:eastAsia="Times New Roman" w:hAnsi="Times New Roman" w:cs="Times New Roman"/>
          <w:color w:val="000000"/>
          <w:sz w:val="28"/>
          <w:szCs w:val="28"/>
        </w:rPr>
        <w:t>Thiết bị tạo sự thông thoáng (quạt…): tốt.</w:t>
      </w:r>
    </w:p>
    <w:p w:rsidR="00486B1C" w:rsidRPr="00140CA1" w:rsidRDefault="00901FF5"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w:t>
      </w:r>
      <w:r w:rsidR="00486B1C" w:rsidRPr="00140CA1">
        <w:rPr>
          <w:rFonts w:ascii="Times New Roman" w:eastAsia="Times New Roman" w:hAnsi="Times New Roman" w:cs="Times New Roman"/>
          <w:color w:val="000000"/>
          <w:sz w:val="28"/>
          <w:szCs w:val="28"/>
        </w:rPr>
        <w:t>Cơ sở vật chất, phòng học, thiết bị, sân chơi được bố trí phù hợp đảm bảo đủ ánh sáng và thoáng mát cho học sinh học tập và vui chơi.</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Nhà trường có đủ các điều kiện về cơ sở vật chất đảm bảo cho việc dạy 2 buổi/ngày.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II. KẾ HOẠCH DẠY 2 BUỔI/NGÀY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1. Mục đích của việc dạy 2 buổi/ngày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Việc dạy học 2 buổi/ngày nhằm thực hiện mục tiêu giáo dục toàn diện, góp phần nâng cao chất lượng giáo dục; đáp ứng nhu cầu của gia đình và xã hội trong việc quản lý, giáo dục học sinh; tăng cường giáo dục kỹ năng sống; thực hiện đổi mới dạy học … (dạy học theo chủ đề tích hợp, dạy học theo định hướng phát triển năng lực, học sinh nghiên cứu khoa học…) cho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Nâng cao chất lượng học tập các bộ môn văn hóa cơ bản như: Toán,Văn, Lý, Hoá, Tiếng Anh và </w:t>
      </w:r>
      <w:r w:rsidR="00096E90" w:rsidRPr="00140CA1">
        <w:rPr>
          <w:rFonts w:ascii="Times New Roman" w:eastAsia="Times New Roman" w:hAnsi="Times New Roman" w:cs="Times New Roman"/>
          <w:color w:val="000000"/>
          <w:sz w:val="28"/>
          <w:szCs w:val="28"/>
        </w:rPr>
        <w:t>các hoạt động khác</w:t>
      </w:r>
      <w:r w:rsidRPr="00140CA1">
        <w:rPr>
          <w:rFonts w:ascii="Times New Roman" w:eastAsia="Times New Roman" w:hAnsi="Times New Roman" w:cs="Times New Roman"/>
          <w:color w:val="000000"/>
          <w:sz w:val="28"/>
          <w:szCs w:val="28"/>
        </w:rPr>
        <w: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Phát hiện các học sinh có năng khiếu để có kế hoạch bồi dưỡng ngay từ đầu cấp tạo tiền đề bồi dưỡng học sin</w:t>
      </w:r>
      <w:r w:rsidR="00096E90" w:rsidRPr="00140CA1">
        <w:rPr>
          <w:rFonts w:ascii="Times New Roman" w:eastAsia="Times New Roman" w:hAnsi="Times New Roman" w:cs="Times New Roman"/>
          <w:color w:val="000000"/>
          <w:sz w:val="28"/>
          <w:szCs w:val="28"/>
        </w:rPr>
        <w:t>h giỏi dự thi cấp Huyện và cấp tỉnh</w:t>
      </w:r>
      <w:r w:rsidRPr="00140CA1">
        <w:rPr>
          <w:rFonts w:ascii="Times New Roman" w:eastAsia="Times New Roman" w:hAnsi="Times New Roman" w:cs="Times New Roman"/>
          <w:color w:val="000000"/>
          <w:sz w:val="28"/>
          <w:szCs w:val="28"/>
        </w:rPr>
        <w:t>. Đồng thời, đẩy mạnh giáo dục toàn diện, đạo đức lối sống, giáo dục hướng nghiệp và kỹ năng sống cho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2. Nguyên tắc và yêu cầu đối với việc tổ chức dạy học 2 buổi/ngày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Việc tổ chức dạy học 2 buổi/ngày đáp ứng cho đối tượng học sinh có nhu cầu, cha mẹ học sinh tự nguyện cho con em tham gia học tập; được sự đồng ý của cấp trên có thẩm quyền.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Nhà trường tổ chức vào các ngày trong tuần (từ thứ 2 đến thứ </w:t>
      </w:r>
      <w:r w:rsidR="00096E90" w:rsidRPr="00140CA1">
        <w:rPr>
          <w:rFonts w:ascii="Times New Roman" w:eastAsia="Times New Roman" w:hAnsi="Times New Roman" w:cs="Times New Roman"/>
          <w:color w:val="000000"/>
          <w:sz w:val="28"/>
          <w:szCs w:val="28"/>
        </w:rPr>
        <w:t>4</w:t>
      </w:r>
      <w:r w:rsidRPr="00140CA1">
        <w:rPr>
          <w:rFonts w:ascii="Times New Roman" w:eastAsia="Times New Roman" w:hAnsi="Times New Roman" w:cs="Times New Roman"/>
          <w:color w:val="000000"/>
          <w:sz w:val="28"/>
          <w:szCs w:val="28"/>
        </w:rPr>
        <w:t>); không gây “quá tải” đối với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Nhà trường tổ chức dạy học 2 buổi/ngày đảm bảo hoàn thành kế hoạch giáo dục được giao, đảm bảo chất lượng và hiệu quả.</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Có tối thiểu số lượng giáo viên theo quy định (tại Thông tư số </w:t>
      </w:r>
      <w:r w:rsidR="00514B63" w:rsidRPr="00140CA1">
        <w:rPr>
          <w:rFonts w:ascii="Times New Roman" w:eastAsia="Times New Roman" w:hAnsi="Times New Roman" w:cs="Times New Roman"/>
          <w:color w:val="000000"/>
          <w:sz w:val="28"/>
          <w:szCs w:val="28"/>
        </w:rPr>
        <w:t>16/2017/TT-BGDĐT-</w:t>
      </w:r>
      <w:r w:rsidRPr="00140CA1">
        <w:rPr>
          <w:rFonts w:ascii="Times New Roman" w:eastAsia="Times New Roman" w:hAnsi="Times New Roman" w:cs="Times New Roman"/>
          <w:color w:val="000000"/>
          <w:sz w:val="28"/>
          <w:szCs w:val="28"/>
        </w:rPr>
        <w:t xml:space="preserve"> đảm bảo tỉ lệ giáo viên trên lớp </w:t>
      </w:r>
      <w:r w:rsidR="00514B63" w:rsidRPr="00140CA1">
        <w:rPr>
          <w:rFonts w:ascii="Times New Roman" w:eastAsia="Times New Roman" w:hAnsi="Times New Roman" w:cs="Times New Roman"/>
          <w:color w:val="000000"/>
          <w:sz w:val="28"/>
          <w:szCs w:val="28"/>
        </w:rPr>
        <w:t>2,2</w:t>
      </w:r>
      <w:r w:rsidR="00C804E6" w:rsidRPr="00140CA1">
        <w:rPr>
          <w:rFonts w:ascii="Times New Roman" w:eastAsia="Times New Roman" w:hAnsi="Times New Roman" w:cs="Times New Roman"/>
          <w:color w:val="000000"/>
          <w:sz w:val="28"/>
          <w:szCs w:val="28"/>
        </w:rPr>
        <w:t xml:space="preserve"> đối với trường bán trú THCS</w:t>
      </w:r>
      <w:r w:rsidRPr="00140CA1">
        <w:rPr>
          <w:rFonts w:ascii="Times New Roman" w:eastAsia="Times New Roman" w:hAnsi="Times New Roman" w:cs="Times New Roman"/>
          <w:color w:val="000000"/>
          <w:sz w:val="28"/>
          <w:szCs w:val="28"/>
        </w:rPr>
        <w: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Về cơ sở vật chất: Trường có đủ phòng thông thường, phòng học bộ môn, thư viện, sân chơi, bãi tập đáp ứng cho các hoạt động dạy và học, hoạt động giáo dục khác theo định hướng trường đạt chuẩn quốc gia.</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Về thu chi tài chính: </w:t>
      </w:r>
      <w:r w:rsidR="00110693" w:rsidRPr="00140CA1">
        <w:rPr>
          <w:rFonts w:ascii="Times New Roman" w:eastAsia="Times New Roman" w:hAnsi="Times New Roman" w:cs="Times New Roman"/>
          <w:color w:val="000000"/>
          <w:sz w:val="28"/>
          <w:szCs w:val="28"/>
        </w:rPr>
        <w:t>Không thu tiền</w:t>
      </w:r>
      <w:r w:rsidRPr="00140CA1">
        <w:rPr>
          <w:rFonts w:ascii="Times New Roman" w:eastAsia="Times New Roman" w:hAnsi="Times New Roman" w:cs="Times New Roman"/>
          <w:color w:val="000000"/>
          <w:sz w:val="28"/>
          <w:szCs w:val="28"/>
        </w:rPr>
        <w: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Như vậy, qua đối chiếu đặc điểm tình hình nhà trường với các yêu cầu dạy học 2 buổi/ngày cho thấy </w:t>
      </w:r>
      <w:r w:rsidR="00985DEC" w:rsidRPr="00140CA1">
        <w:rPr>
          <w:rFonts w:ascii="Times New Roman" w:eastAsia="Times New Roman" w:hAnsi="Times New Roman" w:cs="Times New Roman"/>
          <w:color w:val="000000"/>
          <w:sz w:val="28"/>
          <w:szCs w:val="28"/>
        </w:rPr>
        <w:t xml:space="preserve">PTDTBT THCS Đồn Đạc </w:t>
      </w:r>
      <w:r w:rsidRPr="00140CA1">
        <w:rPr>
          <w:rFonts w:ascii="Times New Roman" w:eastAsia="Times New Roman" w:hAnsi="Times New Roman" w:cs="Times New Roman"/>
          <w:color w:val="000000"/>
          <w:sz w:val="28"/>
          <w:szCs w:val="28"/>
        </w:rPr>
        <w:t>đã đáp ứng đủ các yêu cầu trên, đảm bảo cho việc dạy 2 buổi/ 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3. Nội dung dạy 2 buổi/ ngày</w:t>
      </w:r>
    </w:p>
    <w:p w:rsidR="00486B1C" w:rsidRPr="00140CA1" w:rsidRDefault="00031DB7"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a.</w:t>
      </w:r>
      <w:r w:rsidR="00486B1C" w:rsidRPr="00140CA1">
        <w:rPr>
          <w:rFonts w:ascii="Times New Roman" w:eastAsia="Times New Roman" w:hAnsi="Times New Roman" w:cs="Times New Roman"/>
          <w:b/>
          <w:bCs/>
          <w:color w:val="000000"/>
          <w:sz w:val="28"/>
          <w:szCs w:val="28"/>
        </w:rPr>
        <w:t xml:space="preserve"> Đối tượng học, thời gian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Đối tượng là học sinh khối 6, 7, 8, 9 trong toàn trường.</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Thời gian mở lớp:</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Học kỳ </w:t>
      </w:r>
      <w:r w:rsidR="00D960B4" w:rsidRPr="00140CA1">
        <w:rPr>
          <w:rFonts w:ascii="Times New Roman" w:eastAsia="Times New Roman" w:hAnsi="Times New Roman" w:cs="Times New Roman"/>
          <w:color w:val="000000"/>
          <w:sz w:val="28"/>
          <w:szCs w:val="28"/>
        </w:rPr>
        <w:t xml:space="preserve">I: Bắt đầu từ </w:t>
      </w:r>
      <w:r w:rsidR="00901FF5" w:rsidRPr="00140CA1">
        <w:rPr>
          <w:rFonts w:ascii="Times New Roman" w:eastAsia="Times New Roman" w:hAnsi="Times New Roman" w:cs="Times New Roman"/>
          <w:color w:val="000000"/>
          <w:sz w:val="28"/>
          <w:szCs w:val="28"/>
        </w:rPr>
        <w:t xml:space="preserve">ngày </w:t>
      </w:r>
      <w:r w:rsidR="00D960B4" w:rsidRPr="00140CA1">
        <w:rPr>
          <w:rFonts w:ascii="Times New Roman" w:eastAsia="Times New Roman" w:hAnsi="Times New Roman" w:cs="Times New Roman"/>
          <w:color w:val="000000"/>
          <w:sz w:val="28"/>
          <w:szCs w:val="28"/>
        </w:rPr>
        <w:t>11tháng 9 năm 2019</w:t>
      </w:r>
      <w:r w:rsidRPr="00140CA1">
        <w:rPr>
          <w:rFonts w:ascii="Times New Roman" w:eastAsia="Times New Roman" w:hAnsi="Times New Roman" w:cs="Times New Roman"/>
          <w:color w:val="000000"/>
          <w:sz w:val="28"/>
          <w:szCs w:val="28"/>
        </w:rPr>
        <w:t xml:space="preserve"> đến hết Học kỳ I.</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H</w:t>
      </w:r>
      <w:r w:rsidR="00D960B4" w:rsidRPr="00140CA1">
        <w:rPr>
          <w:rFonts w:ascii="Times New Roman" w:eastAsia="Times New Roman" w:hAnsi="Times New Roman" w:cs="Times New Roman"/>
          <w:color w:val="000000"/>
          <w:sz w:val="28"/>
          <w:szCs w:val="28"/>
        </w:rPr>
        <w:t>ọc kỳ II: Từ 02 tháng 01 năm 2020</w:t>
      </w:r>
      <w:r w:rsidRPr="00140CA1">
        <w:rPr>
          <w:rFonts w:ascii="Times New Roman" w:eastAsia="Times New Roman" w:hAnsi="Times New Roman" w:cs="Times New Roman"/>
          <w:color w:val="000000"/>
          <w:sz w:val="28"/>
          <w:szCs w:val="28"/>
        </w:rPr>
        <w:t xml:space="preserve"> đến hết năm học.</w:t>
      </w:r>
    </w:p>
    <w:p w:rsidR="00486B1C" w:rsidRPr="00140CA1" w:rsidRDefault="00031DB7"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lastRenderedPageBreak/>
        <w:t>b</w:t>
      </w:r>
      <w:r w:rsidR="00486B1C" w:rsidRPr="00140CA1">
        <w:rPr>
          <w:rFonts w:ascii="Times New Roman" w:eastAsia="Times New Roman" w:hAnsi="Times New Roman" w:cs="Times New Roman"/>
          <w:b/>
          <w:bCs/>
          <w:color w:val="000000"/>
          <w:sz w:val="28"/>
          <w:szCs w:val="28"/>
        </w:rPr>
        <w:t>. Số lớp dạy 2 buổi/ngày</w:t>
      </w:r>
      <w:r w:rsidR="009871A7" w:rsidRPr="00140CA1">
        <w:rPr>
          <w:rFonts w:ascii="Times New Roman" w:eastAsia="Times New Roman" w:hAnsi="Times New Roman" w:cs="Times New Roman"/>
          <w:color w:val="000000"/>
          <w:sz w:val="28"/>
          <w:szCs w:val="28"/>
        </w:rPr>
        <w:t>: 8</w:t>
      </w:r>
      <w:r w:rsidR="00486B1C" w:rsidRPr="00140CA1">
        <w:rPr>
          <w:rFonts w:ascii="Times New Roman" w:eastAsia="Times New Roman" w:hAnsi="Times New Roman" w:cs="Times New Roman"/>
          <w:color w:val="000000"/>
          <w:sz w:val="28"/>
          <w:szCs w:val="28"/>
        </w:rPr>
        <w:t xml:space="preserve"> lớp với tổng số </w:t>
      </w:r>
      <w:r w:rsidR="009871A7" w:rsidRPr="00140CA1">
        <w:rPr>
          <w:rFonts w:ascii="Times New Roman" w:eastAsia="Times New Roman" w:hAnsi="Times New Roman" w:cs="Times New Roman"/>
          <w:color w:val="000000"/>
          <w:sz w:val="28"/>
          <w:szCs w:val="28"/>
        </w:rPr>
        <w:t>187</w:t>
      </w:r>
      <w:r w:rsidR="00486B1C" w:rsidRPr="00140CA1">
        <w:rPr>
          <w:rFonts w:ascii="Times New Roman" w:eastAsia="Times New Roman" w:hAnsi="Times New Roman" w:cs="Times New Roman"/>
          <w:color w:val="000000"/>
          <w:sz w:val="28"/>
          <w:szCs w:val="28"/>
        </w:rPr>
        <w:t xml:space="preserve">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Cụ thể:  </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Khối 6 có </w:t>
      </w:r>
      <w:r w:rsidR="009871A7" w:rsidRPr="00140CA1">
        <w:rPr>
          <w:rFonts w:ascii="Times New Roman" w:eastAsia="Times New Roman" w:hAnsi="Times New Roman" w:cs="Times New Roman"/>
          <w:color w:val="000000"/>
          <w:sz w:val="28"/>
          <w:szCs w:val="28"/>
        </w:rPr>
        <w:t>2</w:t>
      </w:r>
      <w:r w:rsidRPr="00140CA1">
        <w:rPr>
          <w:rFonts w:ascii="Times New Roman" w:eastAsia="Times New Roman" w:hAnsi="Times New Roman" w:cs="Times New Roman"/>
          <w:color w:val="000000"/>
          <w:sz w:val="28"/>
          <w:szCs w:val="28"/>
        </w:rPr>
        <w:t xml:space="preserve"> lớp với tổng số </w:t>
      </w:r>
      <w:r w:rsidR="009871A7" w:rsidRPr="00140CA1">
        <w:rPr>
          <w:rFonts w:ascii="Times New Roman" w:eastAsia="Times New Roman" w:hAnsi="Times New Roman" w:cs="Times New Roman"/>
          <w:color w:val="000000"/>
          <w:sz w:val="28"/>
          <w:szCs w:val="28"/>
        </w:rPr>
        <w:t>46</w:t>
      </w:r>
      <w:r w:rsidRPr="00140CA1">
        <w:rPr>
          <w:rFonts w:ascii="Times New Roman" w:eastAsia="Times New Roman" w:hAnsi="Times New Roman" w:cs="Times New Roman"/>
          <w:color w:val="000000"/>
          <w:sz w:val="28"/>
          <w:szCs w:val="28"/>
        </w:rPr>
        <w:t xml:space="preserve">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Khối 7 có </w:t>
      </w:r>
      <w:r w:rsidR="009871A7" w:rsidRPr="00140CA1">
        <w:rPr>
          <w:rFonts w:ascii="Times New Roman" w:eastAsia="Times New Roman" w:hAnsi="Times New Roman" w:cs="Times New Roman"/>
          <w:color w:val="000000"/>
          <w:sz w:val="28"/>
          <w:szCs w:val="28"/>
        </w:rPr>
        <w:t>2</w:t>
      </w:r>
      <w:r w:rsidRPr="00140CA1">
        <w:rPr>
          <w:rFonts w:ascii="Times New Roman" w:eastAsia="Times New Roman" w:hAnsi="Times New Roman" w:cs="Times New Roman"/>
          <w:color w:val="000000"/>
          <w:sz w:val="28"/>
          <w:szCs w:val="28"/>
        </w:rPr>
        <w:t xml:space="preserve"> lớp với tổng số </w:t>
      </w:r>
      <w:r w:rsidR="009871A7" w:rsidRPr="00140CA1">
        <w:rPr>
          <w:rFonts w:ascii="Times New Roman" w:eastAsia="Times New Roman" w:hAnsi="Times New Roman" w:cs="Times New Roman"/>
          <w:color w:val="000000"/>
          <w:sz w:val="28"/>
          <w:szCs w:val="28"/>
        </w:rPr>
        <w:t>53</w:t>
      </w:r>
      <w:r w:rsidRPr="00140CA1">
        <w:rPr>
          <w:rFonts w:ascii="Times New Roman" w:eastAsia="Times New Roman" w:hAnsi="Times New Roman" w:cs="Times New Roman"/>
          <w:color w:val="000000"/>
          <w:sz w:val="28"/>
          <w:szCs w:val="28"/>
        </w:rPr>
        <w:t xml:space="preserve">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Khối 8 có </w:t>
      </w:r>
      <w:r w:rsidR="009871A7" w:rsidRPr="00140CA1">
        <w:rPr>
          <w:rFonts w:ascii="Times New Roman" w:eastAsia="Times New Roman" w:hAnsi="Times New Roman" w:cs="Times New Roman"/>
          <w:color w:val="000000"/>
          <w:sz w:val="28"/>
          <w:szCs w:val="28"/>
        </w:rPr>
        <w:t>2</w:t>
      </w:r>
      <w:r w:rsidRPr="00140CA1">
        <w:rPr>
          <w:rFonts w:ascii="Times New Roman" w:eastAsia="Times New Roman" w:hAnsi="Times New Roman" w:cs="Times New Roman"/>
          <w:color w:val="000000"/>
          <w:sz w:val="28"/>
          <w:szCs w:val="28"/>
        </w:rPr>
        <w:t xml:space="preserve"> lớp với tổng số </w:t>
      </w:r>
      <w:r w:rsidR="009871A7" w:rsidRPr="00140CA1">
        <w:rPr>
          <w:rFonts w:ascii="Times New Roman" w:eastAsia="Times New Roman" w:hAnsi="Times New Roman" w:cs="Times New Roman"/>
          <w:color w:val="000000"/>
          <w:sz w:val="28"/>
          <w:szCs w:val="28"/>
        </w:rPr>
        <w:t>44</w:t>
      </w:r>
      <w:r w:rsidRPr="00140CA1">
        <w:rPr>
          <w:rFonts w:ascii="Times New Roman" w:eastAsia="Times New Roman" w:hAnsi="Times New Roman" w:cs="Times New Roman"/>
          <w:color w:val="000000"/>
          <w:sz w:val="28"/>
          <w:szCs w:val="28"/>
        </w:rPr>
        <w:t xml:space="preserve">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Khối 9 có </w:t>
      </w:r>
      <w:r w:rsidR="009871A7" w:rsidRPr="00140CA1">
        <w:rPr>
          <w:rFonts w:ascii="Times New Roman" w:eastAsia="Times New Roman" w:hAnsi="Times New Roman" w:cs="Times New Roman"/>
          <w:color w:val="000000"/>
          <w:sz w:val="28"/>
          <w:szCs w:val="28"/>
        </w:rPr>
        <w:t>2</w:t>
      </w:r>
      <w:r w:rsidRPr="00140CA1">
        <w:rPr>
          <w:rFonts w:ascii="Times New Roman" w:eastAsia="Times New Roman" w:hAnsi="Times New Roman" w:cs="Times New Roman"/>
          <w:color w:val="000000"/>
          <w:sz w:val="28"/>
          <w:szCs w:val="28"/>
        </w:rPr>
        <w:t xml:space="preserve"> lớp với tổng số </w:t>
      </w:r>
      <w:r w:rsidR="009871A7" w:rsidRPr="00140CA1">
        <w:rPr>
          <w:rFonts w:ascii="Times New Roman" w:eastAsia="Times New Roman" w:hAnsi="Times New Roman" w:cs="Times New Roman"/>
          <w:color w:val="000000"/>
          <w:sz w:val="28"/>
          <w:szCs w:val="28"/>
        </w:rPr>
        <w:t>44</w:t>
      </w:r>
      <w:r w:rsidRPr="00140CA1">
        <w:rPr>
          <w:rFonts w:ascii="Times New Roman" w:eastAsia="Times New Roman" w:hAnsi="Times New Roman" w:cs="Times New Roman"/>
          <w:color w:val="000000"/>
          <w:sz w:val="28"/>
          <w:szCs w:val="28"/>
        </w:rPr>
        <w:t xml:space="preserve"> học sinh</w:t>
      </w:r>
    </w:p>
    <w:p w:rsidR="00486B1C" w:rsidRPr="00140CA1" w:rsidRDefault="002F7E6A"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c</w:t>
      </w:r>
      <w:r w:rsidR="00486B1C" w:rsidRPr="00140CA1">
        <w:rPr>
          <w:rFonts w:ascii="Times New Roman" w:eastAsia="Times New Roman" w:hAnsi="Times New Roman" w:cs="Times New Roman"/>
          <w:b/>
          <w:bCs/>
          <w:color w:val="000000"/>
          <w:sz w:val="28"/>
          <w:szCs w:val="28"/>
        </w:rPr>
        <w:t>.  Kế hoạch giáo dục</w:t>
      </w:r>
    </w:p>
    <w:p w:rsidR="00D84AE3" w:rsidRPr="00140CA1" w:rsidRDefault="00486B1C" w:rsidP="00522876">
      <w:pPr>
        <w:autoSpaceDE w:val="0"/>
        <w:autoSpaceDN w:val="0"/>
        <w:adjustRightInd w:val="0"/>
        <w:spacing w:before="60" w:after="60" w:line="240" w:lineRule="auto"/>
        <w:ind w:firstLine="72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Ngoài những tiết trong kế hoạch dạy học chính khóa theo qui định của Bộ Giáo dục và Đào tạo và hướng dẫn của Sở Giáo dục và Đào tạo</w:t>
      </w:r>
      <w:r w:rsidR="00064E5A" w:rsidRPr="00140CA1">
        <w:rPr>
          <w:rFonts w:ascii="Times New Roman" w:eastAsia="Times New Roman" w:hAnsi="Times New Roman" w:cs="Times New Roman"/>
          <w:color w:val="000000"/>
          <w:sz w:val="28"/>
          <w:szCs w:val="28"/>
        </w:rPr>
        <w:t>, phòng GD&amp;ĐT</w:t>
      </w:r>
      <w:r w:rsidRPr="00140CA1">
        <w:rPr>
          <w:rFonts w:ascii="Times New Roman" w:eastAsia="Times New Roman" w:hAnsi="Times New Roman" w:cs="Times New Roman"/>
          <w:color w:val="000000"/>
          <w:sz w:val="28"/>
          <w:szCs w:val="28"/>
        </w:rPr>
        <w:t>, ở buổi 2</w:t>
      </w:r>
      <w:r w:rsidR="00D84AE3" w:rsidRPr="00140CA1">
        <w:rPr>
          <w:rFonts w:ascii="Times New Roman" w:eastAsia="Times New Roman" w:hAnsi="Times New Roman" w:cs="Times New Roman"/>
          <w:color w:val="000000"/>
          <w:sz w:val="28"/>
          <w:szCs w:val="28"/>
        </w:rPr>
        <w:t>:</w:t>
      </w:r>
    </w:p>
    <w:p w:rsidR="00D84AE3" w:rsidRPr="00140CA1" w:rsidRDefault="00D84AE3"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eastAsia="Times New Roman" w:hAnsi="Times New Roman" w:cs="Times New Roman"/>
          <w:color w:val="000000"/>
          <w:sz w:val="28"/>
          <w:szCs w:val="28"/>
        </w:rPr>
        <w:t>- T</w:t>
      </w:r>
      <w:r w:rsidRPr="00140CA1">
        <w:rPr>
          <w:rFonts w:ascii="Times New Roman" w:hAnsi="Times New Roman"/>
          <w:sz w:val="28"/>
          <w:szCs w:val="28"/>
        </w:rPr>
        <w:t>hực hiện các giải pháp t</w:t>
      </w:r>
      <w:r w:rsidRPr="00140CA1">
        <w:rPr>
          <w:rFonts w:ascii="Times New Roman" w:hAnsi="Times New Roman" w:hint="eastAsia"/>
          <w:sz w:val="28"/>
          <w:szCs w:val="28"/>
        </w:rPr>
        <w:t>ă</w:t>
      </w:r>
      <w:r w:rsidRPr="00140CA1">
        <w:rPr>
          <w:rFonts w:ascii="Times New Roman" w:hAnsi="Times New Roman"/>
          <w:sz w:val="28"/>
          <w:szCs w:val="28"/>
        </w:rPr>
        <w:t>ng thời gian dạy học các nội dung khó, học sinh tự học có h</w:t>
      </w:r>
      <w:r w:rsidRPr="00140CA1">
        <w:rPr>
          <w:rFonts w:ascii="Times New Roman" w:hAnsi="Times New Roman" w:hint="eastAsia"/>
          <w:sz w:val="28"/>
          <w:szCs w:val="28"/>
        </w:rPr>
        <w:t>ư</w:t>
      </w:r>
      <w:r w:rsidRPr="00140CA1">
        <w:rPr>
          <w:rFonts w:ascii="Times New Roman" w:hAnsi="Times New Roman"/>
          <w:sz w:val="28"/>
          <w:szCs w:val="28"/>
        </w:rPr>
        <w:t xml:space="preserve">ớng dẫn của giáo viên; tổ chức phụ </w:t>
      </w:r>
      <w:r w:rsidRPr="00140CA1">
        <w:rPr>
          <w:rFonts w:ascii="Times New Roman" w:hAnsi="Times New Roman" w:hint="eastAsia"/>
          <w:sz w:val="28"/>
          <w:szCs w:val="28"/>
        </w:rPr>
        <w:t>đ</w:t>
      </w:r>
      <w:r w:rsidRPr="00140CA1">
        <w:rPr>
          <w:rFonts w:ascii="Times New Roman" w:hAnsi="Times New Roman"/>
          <w:sz w:val="28"/>
          <w:szCs w:val="28"/>
        </w:rPr>
        <w:t>ạo học sinh yếu, bồi d</w:t>
      </w:r>
      <w:r w:rsidRPr="00140CA1">
        <w:rPr>
          <w:rFonts w:ascii="Times New Roman" w:hAnsi="Times New Roman" w:hint="eastAsia"/>
          <w:sz w:val="28"/>
          <w:szCs w:val="28"/>
        </w:rPr>
        <w:t>ư</w:t>
      </w:r>
      <w:r w:rsidRPr="00140CA1">
        <w:rPr>
          <w:rFonts w:ascii="Times New Roman" w:hAnsi="Times New Roman"/>
          <w:sz w:val="28"/>
          <w:szCs w:val="28"/>
        </w:rPr>
        <w:t xml:space="preserve">ỡng học sinh giỏi phù hợp từng </w:t>
      </w:r>
      <w:r w:rsidRPr="00140CA1">
        <w:rPr>
          <w:rFonts w:ascii="Times New Roman" w:hAnsi="Times New Roman" w:hint="eastAsia"/>
          <w:sz w:val="28"/>
          <w:szCs w:val="28"/>
        </w:rPr>
        <w:t>đ</w:t>
      </w:r>
      <w:r w:rsidRPr="00140CA1">
        <w:rPr>
          <w:rFonts w:ascii="Times New Roman" w:hAnsi="Times New Roman"/>
          <w:sz w:val="28"/>
          <w:szCs w:val="28"/>
        </w:rPr>
        <w:t>ối t</w:t>
      </w:r>
      <w:r w:rsidRPr="00140CA1">
        <w:rPr>
          <w:rFonts w:ascii="Times New Roman" w:hAnsi="Times New Roman" w:hint="eastAsia"/>
          <w:sz w:val="28"/>
          <w:szCs w:val="28"/>
        </w:rPr>
        <w:t>ư</w:t>
      </w:r>
      <w:r w:rsidRPr="00140CA1">
        <w:rPr>
          <w:rFonts w:ascii="Times New Roman" w:hAnsi="Times New Roman"/>
          <w:sz w:val="28"/>
          <w:szCs w:val="28"/>
        </w:rPr>
        <w:t>ợng học sinh; dạy học các môn tự chọn và phát huy khả năng của học sinh theo các nội dung tự chọn.</w:t>
      </w:r>
    </w:p>
    <w:p w:rsidR="00D84AE3" w:rsidRPr="00140CA1" w:rsidRDefault="00D84AE3"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hAnsi="Times New Roman"/>
          <w:sz w:val="28"/>
          <w:szCs w:val="28"/>
        </w:rPr>
        <w:t>- Thực hiện các hoạt động giáo dục nh</w:t>
      </w:r>
      <w:r w:rsidRPr="00140CA1">
        <w:rPr>
          <w:rFonts w:ascii="Times New Roman" w:hAnsi="Times New Roman" w:hint="eastAsia"/>
          <w:sz w:val="28"/>
          <w:szCs w:val="28"/>
        </w:rPr>
        <w:t>ư</w:t>
      </w:r>
      <w:r w:rsidRPr="00140CA1">
        <w:rPr>
          <w:rFonts w:ascii="Times New Roman" w:hAnsi="Times New Roman"/>
          <w:sz w:val="28"/>
          <w:szCs w:val="28"/>
        </w:rPr>
        <w:t>: giáo dục hướng nghiệp; giáo dục ngoài giờ lên lớp; giáo dục nghề phổ thông; giáo dục giá trị sống và kỹ n</w:t>
      </w:r>
      <w:r w:rsidRPr="00140CA1">
        <w:rPr>
          <w:rFonts w:ascii="Times New Roman" w:hAnsi="Times New Roman" w:hint="eastAsia"/>
          <w:sz w:val="28"/>
          <w:szCs w:val="28"/>
        </w:rPr>
        <w:t>ă</w:t>
      </w:r>
      <w:r w:rsidRPr="00140CA1">
        <w:rPr>
          <w:rFonts w:ascii="Times New Roman" w:hAnsi="Times New Roman"/>
          <w:sz w:val="28"/>
          <w:szCs w:val="28"/>
        </w:rPr>
        <w:t xml:space="preserve">ng sống; hoạt </w:t>
      </w:r>
      <w:r w:rsidRPr="00140CA1">
        <w:rPr>
          <w:rFonts w:ascii="Times New Roman" w:hAnsi="Times New Roman" w:hint="eastAsia"/>
          <w:sz w:val="28"/>
          <w:szCs w:val="28"/>
        </w:rPr>
        <w:t>đ</w:t>
      </w:r>
      <w:r w:rsidRPr="00140CA1">
        <w:rPr>
          <w:rFonts w:ascii="Times New Roman" w:hAnsi="Times New Roman"/>
          <w:sz w:val="28"/>
          <w:szCs w:val="28"/>
        </w:rPr>
        <w:t>ộng tập thể, v</w:t>
      </w:r>
      <w:r w:rsidRPr="00140CA1">
        <w:rPr>
          <w:rFonts w:ascii="Times New Roman" w:hAnsi="Times New Roman" w:hint="eastAsia"/>
          <w:sz w:val="28"/>
          <w:szCs w:val="28"/>
        </w:rPr>
        <w:t>ă</w:t>
      </w:r>
      <w:r w:rsidRPr="00140CA1">
        <w:rPr>
          <w:rFonts w:ascii="Times New Roman" w:hAnsi="Times New Roman"/>
          <w:sz w:val="28"/>
          <w:szCs w:val="28"/>
        </w:rPr>
        <w:t>n nghệ, thể thao… theo quy định của kế hoạch giáo dục, kế hoạch thời gian năm học; phát triển năng khiếu cá nhân, tham gia các hoạt động xã hội tại địa ph</w:t>
      </w:r>
      <w:r w:rsidRPr="00140CA1">
        <w:rPr>
          <w:rFonts w:ascii="Times New Roman" w:hAnsi="Times New Roman" w:hint="eastAsia"/>
          <w:sz w:val="28"/>
          <w:szCs w:val="28"/>
        </w:rPr>
        <w:t>ươ</w:t>
      </w:r>
      <w:r w:rsidRPr="00140CA1">
        <w:rPr>
          <w:rFonts w:ascii="Times New Roman" w:hAnsi="Times New Roman"/>
          <w:sz w:val="28"/>
          <w:szCs w:val="28"/>
        </w:rPr>
        <w:t xml:space="preserve">ng. </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Cụ thể như sau:</w:t>
      </w:r>
    </w:p>
    <w:tbl>
      <w:tblPr>
        <w:tblStyle w:val="TableGrid"/>
        <w:tblW w:w="9285" w:type="dxa"/>
        <w:tblLook w:val="04A0"/>
      </w:tblPr>
      <w:tblGrid>
        <w:gridCol w:w="676"/>
        <w:gridCol w:w="2976"/>
        <w:gridCol w:w="1418"/>
        <w:gridCol w:w="1418"/>
        <w:gridCol w:w="1416"/>
        <w:gridCol w:w="1381"/>
      </w:tblGrid>
      <w:tr w:rsidR="00901FF5" w:rsidRPr="00140CA1" w:rsidTr="00D84AE3">
        <w:tc>
          <w:tcPr>
            <w:tcW w:w="676" w:type="dxa"/>
            <w:vMerge w:val="restart"/>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TT</w:t>
            </w:r>
          </w:p>
        </w:tc>
        <w:tc>
          <w:tcPr>
            <w:tcW w:w="2976" w:type="dxa"/>
            <w:vMerge w:val="restart"/>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Môn</w:t>
            </w:r>
          </w:p>
        </w:tc>
        <w:tc>
          <w:tcPr>
            <w:tcW w:w="5633" w:type="dxa"/>
            <w:gridSpan w:val="4"/>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Số lớp</w:t>
            </w:r>
          </w:p>
        </w:tc>
      </w:tr>
      <w:tr w:rsidR="00901FF5" w:rsidRPr="00140CA1" w:rsidTr="00D84AE3">
        <w:tc>
          <w:tcPr>
            <w:tcW w:w="676" w:type="dxa"/>
            <w:vMerge/>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p>
        </w:tc>
        <w:tc>
          <w:tcPr>
            <w:tcW w:w="2976" w:type="dxa"/>
            <w:vMerge/>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Khối 6</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Khối 7</w:t>
            </w:r>
          </w:p>
        </w:tc>
        <w:tc>
          <w:tcPr>
            <w:tcW w:w="1416" w:type="dxa"/>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Khối 8</w:t>
            </w:r>
          </w:p>
        </w:tc>
        <w:tc>
          <w:tcPr>
            <w:tcW w:w="1381" w:type="dxa"/>
            <w:vAlign w:val="center"/>
          </w:tcPr>
          <w:p w:rsidR="00901FF5" w:rsidRPr="00140CA1" w:rsidRDefault="00901FF5" w:rsidP="00522876">
            <w:pPr>
              <w:spacing w:before="60" w:after="60"/>
              <w:jc w:val="center"/>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Khối 9</w:t>
            </w:r>
          </w:p>
        </w:tc>
      </w:tr>
      <w:tr w:rsidR="00901FF5" w:rsidRPr="00140CA1" w:rsidTr="00D84AE3">
        <w:tc>
          <w:tcPr>
            <w:tcW w:w="6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1</w:t>
            </w:r>
          </w:p>
        </w:tc>
        <w:tc>
          <w:tcPr>
            <w:tcW w:w="29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Toán</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381"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r>
      <w:tr w:rsidR="00901FF5" w:rsidRPr="00140CA1" w:rsidTr="00D84AE3">
        <w:tc>
          <w:tcPr>
            <w:tcW w:w="6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29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Ngữ văn</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381"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r>
      <w:tr w:rsidR="00901FF5" w:rsidRPr="00140CA1" w:rsidTr="00D84AE3">
        <w:tc>
          <w:tcPr>
            <w:tcW w:w="6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3</w:t>
            </w:r>
          </w:p>
        </w:tc>
        <w:tc>
          <w:tcPr>
            <w:tcW w:w="29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Hóa</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p>
        </w:tc>
        <w:tc>
          <w:tcPr>
            <w:tcW w:w="141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381"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r>
      <w:tr w:rsidR="00901FF5" w:rsidRPr="00140CA1" w:rsidTr="00D84AE3">
        <w:tc>
          <w:tcPr>
            <w:tcW w:w="6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4</w:t>
            </w:r>
          </w:p>
        </w:tc>
        <w:tc>
          <w:tcPr>
            <w:tcW w:w="29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HĐNGLL</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381"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r>
      <w:tr w:rsidR="00901FF5" w:rsidRPr="00140CA1" w:rsidTr="00D84AE3">
        <w:tc>
          <w:tcPr>
            <w:tcW w:w="6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5</w:t>
            </w:r>
          </w:p>
        </w:tc>
        <w:tc>
          <w:tcPr>
            <w:tcW w:w="297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Hướng nghiệp</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8"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416"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c>
          <w:tcPr>
            <w:tcW w:w="1381" w:type="dxa"/>
            <w:vAlign w:val="center"/>
          </w:tcPr>
          <w:p w:rsidR="00901FF5" w:rsidRPr="00140CA1" w:rsidRDefault="00901FF5"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2</w:t>
            </w:r>
          </w:p>
        </w:tc>
      </w:tr>
      <w:tr w:rsidR="00D84AE3" w:rsidRPr="00140CA1" w:rsidTr="00D84AE3">
        <w:tc>
          <w:tcPr>
            <w:tcW w:w="676" w:type="dxa"/>
            <w:vAlign w:val="center"/>
          </w:tcPr>
          <w:p w:rsidR="00D84AE3" w:rsidRPr="00140CA1" w:rsidRDefault="00D84AE3"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6</w:t>
            </w:r>
          </w:p>
        </w:tc>
        <w:tc>
          <w:tcPr>
            <w:tcW w:w="2976" w:type="dxa"/>
            <w:vAlign w:val="center"/>
          </w:tcPr>
          <w:p w:rsidR="00D84AE3" w:rsidRPr="00140CA1" w:rsidRDefault="00D84AE3" w:rsidP="00522876">
            <w:pPr>
              <w:spacing w:before="60" w:after="60"/>
              <w:jc w:val="center"/>
              <w:rPr>
                <w:rFonts w:ascii="Times New Roman" w:eastAsia="Times New Roman" w:hAnsi="Times New Roman" w:cs="Times New Roman"/>
                <w:bCs/>
                <w:color w:val="000000"/>
                <w:sz w:val="28"/>
                <w:szCs w:val="28"/>
              </w:rPr>
            </w:pPr>
            <w:r w:rsidRPr="00140CA1">
              <w:rPr>
                <w:rFonts w:ascii="Times New Roman" w:eastAsia="Times New Roman" w:hAnsi="Times New Roman" w:cs="Times New Roman"/>
                <w:bCs/>
                <w:color w:val="000000"/>
                <w:sz w:val="28"/>
                <w:szCs w:val="28"/>
              </w:rPr>
              <w:t>Các hoạt động GD khác</w:t>
            </w:r>
          </w:p>
        </w:tc>
        <w:tc>
          <w:tcPr>
            <w:tcW w:w="1418" w:type="dxa"/>
            <w:vAlign w:val="center"/>
          </w:tcPr>
          <w:p w:rsidR="00D84AE3" w:rsidRPr="00140CA1" w:rsidRDefault="00D84AE3" w:rsidP="00522876">
            <w:pPr>
              <w:spacing w:before="60" w:after="60"/>
              <w:jc w:val="center"/>
              <w:rPr>
                <w:rFonts w:ascii="Times New Roman" w:eastAsia="Times New Roman" w:hAnsi="Times New Roman" w:cs="Times New Roman"/>
                <w:bCs/>
                <w:color w:val="000000"/>
                <w:sz w:val="28"/>
                <w:szCs w:val="28"/>
              </w:rPr>
            </w:pPr>
          </w:p>
        </w:tc>
        <w:tc>
          <w:tcPr>
            <w:tcW w:w="1418" w:type="dxa"/>
            <w:vAlign w:val="center"/>
          </w:tcPr>
          <w:p w:rsidR="00D84AE3" w:rsidRPr="00140CA1" w:rsidRDefault="00D84AE3" w:rsidP="00522876">
            <w:pPr>
              <w:spacing w:before="60" w:after="60"/>
              <w:jc w:val="center"/>
              <w:rPr>
                <w:rFonts w:ascii="Times New Roman" w:eastAsia="Times New Roman" w:hAnsi="Times New Roman" w:cs="Times New Roman"/>
                <w:bCs/>
                <w:color w:val="000000"/>
                <w:sz w:val="28"/>
                <w:szCs w:val="28"/>
              </w:rPr>
            </w:pPr>
          </w:p>
        </w:tc>
        <w:tc>
          <w:tcPr>
            <w:tcW w:w="1416" w:type="dxa"/>
            <w:vAlign w:val="center"/>
          </w:tcPr>
          <w:p w:rsidR="00D84AE3" w:rsidRPr="00140CA1" w:rsidRDefault="00D84AE3" w:rsidP="00522876">
            <w:pPr>
              <w:spacing w:before="60" w:after="60"/>
              <w:jc w:val="center"/>
              <w:rPr>
                <w:rFonts w:ascii="Times New Roman" w:eastAsia="Times New Roman" w:hAnsi="Times New Roman" w:cs="Times New Roman"/>
                <w:bCs/>
                <w:color w:val="000000"/>
                <w:sz w:val="28"/>
                <w:szCs w:val="28"/>
              </w:rPr>
            </w:pPr>
          </w:p>
        </w:tc>
        <w:tc>
          <w:tcPr>
            <w:tcW w:w="1381" w:type="dxa"/>
            <w:vAlign w:val="center"/>
          </w:tcPr>
          <w:p w:rsidR="00D84AE3" w:rsidRPr="00140CA1" w:rsidRDefault="00D84AE3" w:rsidP="00522876">
            <w:pPr>
              <w:spacing w:before="60" w:after="60"/>
              <w:jc w:val="center"/>
              <w:rPr>
                <w:rFonts w:ascii="Times New Roman" w:eastAsia="Times New Roman" w:hAnsi="Times New Roman" w:cs="Times New Roman"/>
                <w:bCs/>
                <w:color w:val="000000"/>
                <w:sz w:val="28"/>
                <w:szCs w:val="28"/>
              </w:rPr>
            </w:pPr>
          </w:p>
        </w:tc>
      </w:tr>
    </w:tbl>
    <w:p w:rsidR="00D84AE3" w:rsidRPr="00140CA1" w:rsidRDefault="00D84AE3" w:rsidP="00522876">
      <w:pPr>
        <w:shd w:val="clear" w:color="auto" w:fill="FAFAFA"/>
        <w:spacing w:before="60" w:after="60" w:line="240" w:lineRule="auto"/>
        <w:ind w:firstLine="567"/>
        <w:jc w:val="both"/>
        <w:rPr>
          <w:rFonts w:ascii="Times New Roman" w:eastAsia="Times New Roman" w:hAnsi="Times New Roman" w:cs="Times New Roman"/>
          <w:bCs/>
          <w:color w:val="000000"/>
          <w:sz w:val="28"/>
          <w:szCs w:val="28"/>
        </w:rPr>
      </w:pP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3.4. Thời gian biểu:</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Số tiết dạy buổi sáng: 4</w:t>
      </w:r>
      <w:r w:rsidR="00031DB7" w:rsidRPr="00140CA1">
        <w:rPr>
          <w:rFonts w:ascii="Times New Roman" w:eastAsia="Times New Roman" w:hAnsi="Times New Roman" w:cs="Times New Roman"/>
          <w:color w:val="000000"/>
          <w:sz w:val="28"/>
          <w:szCs w:val="28"/>
        </w:rPr>
        <w:t xml:space="preserve"> - 5</w:t>
      </w:r>
      <w:r w:rsidRPr="00140CA1">
        <w:rPr>
          <w:rFonts w:ascii="Times New Roman" w:eastAsia="Times New Roman" w:hAnsi="Times New Roman" w:cs="Times New Roman"/>
          <w:color w:val="000000"/>
          <w:sz w:val="28"/>
          <w:szCs w:val="28"/>
        </w:rPr>
        <w:t xml:space="preserve"> tiết;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Số tiết dạy buổi chiều: </w:t>
      </w:r>
      <w:r w:rsidR="00031DB7" w:rsidRPr="00140CA1">
        <w:rPr>
          <w:rFonts w:ascii="Times New Roman" w:eastAsia="Times New Roman" w:hAnsi="Times New Roman" w:cs="Times New Roman"/>
          <w:color w:val="000000"/>
          <w:sz w:val="28"/>
          <w:szCs w:val="28"/>
        </w:rPr>
        <w:t>2</w:t>
      </w:r>
      <w:r w:rsidRPr="00140CA1">
        <w:rPr>
          <w:rFonts w:ascii="Times New Roman" w:eastAsia="Times New Roman" w:hAnsi="Times New Roman" w:cs="Times New Roman"/>
          <w:color w:val="000000"/>
          <w:sz w:val="28"/>
          <w:szCs w:val="28"/>
        </w:rPr>
        <w:t> tiết;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Cụ thể:</w:t>
      </w:r>
    </w:p>
    <w:p w:rsidR="00D84AE3" w:rsidRPr="00140CA1" w:rsidRDefault="00D84AE3" w:rsidP="00522876">
      <w:pPr>
        <w:shd w:val="clear" w:color="auto" w:fill="FAFAFA"/>
        <w:spacing w:before="60" w:after="60" w:line="240" w:lineRule="auto"/>
        <w:ind w:firstLine="567"/>
        <w:jc w:val="both"/>
        <w:rPr>
          <w:rFonts w:ascii="Times New Roman" w:hAnsi="Times New Roman"/>
          <w:sz w:val="28"/>
          <w:szCs w:val="28"/>
        </w:rPr>
      </w:pPr>
      <w:r w:rsidRPr="00140CA1">
        <w:rPr>
          <w:rFonts w:ascii="Times New Roman" w:eastAsia="Times New Roman" w:hAnsi="Times New Roman" w:cs="Times New Roman"/>
          <w:color w:val="000000"/>
          <w:sz w:val="28"/>
          <w:szCs w:val="28"/>
        </w:rPr>
        <w:t xml:space="preserve">- </w:t>
      </w:r>
      <w:r w:rsidR="002C5473" w:rsidRPr="00140CA1">
        <w:rPr>
          <w:rFonts w:ascii="Times New Roman" w:eastAsia="Times New Roman" w:hAnsi="Times New Roman" w:cs="Times New Roman"/>
          <w:color w:val="000000"/>
          <w:sz w:val="28"/>
          <w:szCs w:val="28"/>
        </w:rPr>
        <w:t>C</w:t>
      </w:r>
      <w:r w:rsidR="00486B1C" w:rsidRPr="00140CA1">
        <w:rPr>
          <w:rFonts w:ascii="Times New Roman" w:eastAsia="Times New Roman" w:hAnsi="Times New Roman" w:cs="Times New Roman"/>
          <w:color w:val="000000"/>
          <w:sz w:val="28"/>
          <w:szCs w:val="28"/>
        </w:rPr>
        <w:t xml:space="preserve">hiều </w:t>
      </w:r>
      <w:r w:rsidR="002C5473" w:rsidRPr="00140CA1">
        <w:rPr>
          <w:rFonts w:ascii="Times New Roman" w:eastAsia="Times New Roman" w:hAnsi="Times New Roman" w:cs="Times New Roman"/>
          <w:color w:val="000000"/>
          <w:sz w:val="28"/>
          <w:szCs w:val="28"/>
        </w:rPr>
        <w:t>thứ</w:t>
      </w:r>
      <w:r w:rsidR="00486B1C" w:rsidRPr="00140CA1">
        <w:rPr>
          <w:rFonts w:ascii="Times New Roman" w:eastAsia="Times New Roman" w:hAnsi="Times New Roman" w:cs="Times New Roman"/>
          <w:color w:val="000000"/>
          <w:sz w:val="28"/>
          <w:szCs w:val="28"/>
        </w:rPr>
        <w:t>2,3,4</w:t>
      </w:r>
      <w:r w:rsidR="002C5473" w:rsidRPr="00140CA1">
        <w:rPr>
          <w:rFonts w:ascii="Times New Roman" w:eastAsia="Times New Roman" w:hAnsi="Times New Roman" w:cs="Times New Roman"/>
          <w:color w:val="000000"/>
          <w:sz w:val="28"/>
          <w:szCs w:val="28"/>
        </w:rPr>
        <w:t xml:space="preserve">: </w:t>
      </w:r>
      <w:r w:rsidR="002C5473" w:rsidRPr="00140CA1">
        <w:rPr>
          <w:rFonts w:ascii="Times New Roman" w:hAnsi="Times New Roman"/>
          <w:sz w:val="28"/>
          <w:szCs w:val="28"/>
        </w:rPr>
        <w:t>dạy học các nội dung khó, học sinh tự học có h</w:t>
      </w:r>
      <w:r w:rsidR="002C5473" w:rsidRPr="00140CA1">
        <w:rPr>
          <w:rFonts w:ascii="Times New Roman" w:hAnsi="Times New Roman" w:hint="eastAsia"/>
          <w:sz w:val="28"/>
          <w:szCs w:val="28"/>
        </w:rPr>
        <w:t>ư</w:t>
      </w:r>
      <w:r w:rsidR="002C5473" w:rsidRPr="00140CA1">
        <w:rPr>
          <w:rFonts w:ascii="Times New Roman" w:hAnsi="Times New Roman"/>
          <w:sz w:val="28"/>
          <w:szCs w:val="28"/>
        </w:rPr>
        <w:t xml:space="preserve">ớng dẫn của giáo viên; tổ chức phụ </w:t>
      </w:r>
      <w:r w:rsidR="002C5473" w:rsidRPr="00140CA1">
        <w:rPr>
          <w:rFonts w:ascii="Times New Roman" w:hAnsi="Times New Roman" w:hint="eastAsia"/>
          <w:sz w:val="28"/>
          <w:szCs w:val="28"/>
        </w:rPr>
        <w:t>đ</w:t>
      </w:r>
      <w:r w:rsidR="002C5473" w:rsidRPr="00140CA1">
        <w:rPr>
          <w:rFonts w:ascii="Times New Roman" w:hAnsi="Times New Roman"/>
          <w:sz w:val="28"/>
          <w:szCs w:val="28"/>
        </w:rPr>
        <w:t>ạo học sinh yếu, bồi d</w:t>
      </w:r>
      <w:r w:rsidR="002C5473" w:rsidRPr="00140CA1">
        <w:rPr>
          <w:rFonts w:ascii="Times New Roman" w:hAnsi="Times New Roman" w:hint="eastAsia"/>
          <w:sz w:val="28"/>
          <w:szCs w:val="28"/>
        </w:rPr>
        <w:t>ư</w:t>
      </w:r>
      <w:r w:rsidR="002C5473" w:rsidRPr="00140CA1">
        <w:rPr>
          <w:rFonts w:ascii="Times New Roman" w:hAnsi="Times New Roman"/>
          <w:sz w:val="28"/>
          <w:szCs w:val="28"/>
        </w:rPr>
        <w:t xml:space="preserve">ỡng học sinh giỏi; dạy học các môn tự chọn, giáo dục hướng nghiệp; giáo dục ngoài giờ lên lớp. </w:t>
      </w:r>
    </w:p>
    <w:p w:rsidR="002C5473" w:rsidRPr="00140CA1" w:rsidRDefault="002C5473"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hAnsi="Times New Roman"/>
          <w:sz w:val="28"/>
          <w:szCs w:val="28"/>
        </w:rPr>
        <w:t>- Chiều thứ 5,6: Lao động, giáo dục giá trị sống và kỹ n</w:t>
      </w:r>
      <w:r w:rsidRPr="00140CA1">
        <w:rPr>
          <w:rFonts w:ascii="Times New Roman" w:hAnsi="Times New Roman" w:hint="eastAsia"/>
          <w:sz w:val="28"/>
          <w:szCs w:val="28"/>
        </w:rPr>
        <w:t>ă</w:t>
      </w:r>
      <w:r w:rsidRPr="00140CA1">
        <w:rPr>
          <w:rFonts w:ascii="Times New Roman" w:hAnsi="Times New Roman"/>
          <w:sz w:val="28"/>
          <w:szCs w:val="28"/>
        </w:rPr>
        <w:t xml:space="preserve">ng sống; hoạt </w:t>
      </w:r>
      <w:r w:rsidRPr="00140CA1">
        <w:rPr>
          <w:rFonts w:ascii="Times New Roman" w:hAnsi="Times New Roman" w:hint="eastAsia"/>
          <w:sz w:val="28"/>
          <w:szCs w:val="28"/>
        </w:rPr>
        <w:t>đ</w:t>
      </w:r>
      <w:r w:rsidRPr="00140CA1">
        <w:rPr>
          <w:rFonts w:ascii="Times New Roman" w:hAnsi="Times New Roman"/>
          <w:sz w:val="28"/>
          <w:szCs w:val="28"/>
        </w:rPr>
        <w:t>ộng tập thể, v</w:t>
      </w:r>
      <w:r w:rsidRPr="00140CA1">
        <w:rPr>
          <w:rFonts w:ascii="Times New Roman" w:hAnsi="Times New Roman" w:hint="eastAsia"/>
          <w:sz w:val="28"/>
          <w:szCs w:val="28"/>
        </w:rPr>
        <w:t>ă</w:t>
      </w:r>
      <w:r w:rsidRPr="00140CA1">
        <w:rPr>
          <w:rFonts w:ascii="Times New Roman" w:hAnsi="Times New Roman"/>
          <w:sz w:val="28"/>
          <w:szCs w:val="28"/>
        </w:rPr>
        <w:t>n nghệ, thể thao…</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lastRenderedPageBreak/>
        <w:t>3.5. Nội dung giảng dạy</w:t>
      </w:r>
    </w:p>
    <w:p w:rsidR="00486B1C" w:rsidRPr="00140CA1" w:rsidRDefault="002C5473"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w:t>
      </w:r>
      <w:r w:rsidR="00486B1C" w:rsidRPr="00140CA1">
        <w:rPr>
          <w:rFonts w:ascii="Times New Roman" w:eastAsia="Times New Roman" w:hAnsi="Times New Roman" w:cs="Times New Roman"/>
          <w:color w:val="000000"/>
          <w:sz w:val="28"/>
          <w:szCs w:val="28"/>
        </w:rPr>
        <w:t>Giáo viên giảng dạy xây dựng nội dung luyện tập theo chủ đề đảm bảo các yêu cầu:</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Cs/>
          <w:i/>
          <w:iCs/>
          <w:color w:val="000000"/>
          <w:sz w:val="28"/>
          <w:szCs w:val="28"/>
        </w:rPr>
        <w:t>1</w:t>
      </w:r>
      <w:r w:rsidR="00A8386F" w:rsidRPr="00140CA1">
        <w:rPr>
          <w:rFonts w:ascii="Times New Roman" w:eastAsia="Times New Roman" w:hAnsi="Times New Roman" w:cs="Times New Roman"/>
          <w:bCs/>
          <w:i/>
          <w:iCs/>
          <w:color w:val="000000"/>
          <w:sz w:val="28"/>
          <w:szCs w:val="28"/>
        </w:rPr>
        <w:t>)</w:t>
      </w:r>
      <w:r w:rsidRPr="00140CA1">
        <w:rPr>
          <w:rFonts w:ascii="Times New Roman" w:eastAsia="Times New Roman" w:hAnsi="Times New Roman" w:cs="Times New Roman"/>
          <w:bCs/>
          <w:i/>
          <w:iCs/>
          <w:color w:val="000000"/>
          <w:sz w:val="28"/>
          <w:szCs w:val="28"/>
        </w:rPr>
        <w:t xml:space="preserve"> Bộ môn Văn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a.</w:t>
      </w:r>
      <w:r w:rsidR="00031DB7" w:rsidRPr="00140CA1">
        <w:rPr>
          <w:rFonts w:ascii="Times New Roman" w:eastAsia="Times New Roman" w:hAnsi="Times New Roman" w:cs="Times New Roman"/>
          <w:color w:val="000000"/>
          <w:sz w:val="28"/>
          <w:szCs w:val="28"/>
        </w:rPr>
        <w:t xml:space="preserve"> </w:t>
      </w:r>
      <w:r w:rsidRPr="00140CA1">
        <w:rPr>
          <w:rFonts w:ascii="Times New Roman" w:eastAsia="Times New Roman" w:hAnsi="Times New Roman" w:cs="Times New Roman"/>
          <w:color w:val="000000"/>
          <w:sz w:val="28"/>
          <w:szCs w:val="28"/>
        </w:rPr>
        <w:t>Thời lượng:  2 tiết /tuần /lớp đối với tất cả các khối lớp. Tùy theo tình hình thực tế qua các bài kiểm tra nhà trường bố trí thêm 1- 2 tiết để ôn tập cho học sinh yếu.</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b. Nội dung dạy: theo định hướng nội dung gi</w:t>
      </w:r>
      <w:r w:rsidR="006B5F5B" w:rsidRPr="00140CA1">
        <w:rPr>
          <w:rFonts w:ascii="Times New Roman" w:eastAsia="Times New Roman" w:hAnsi="Times New Roman" w:cs="Times New Roman"/>
          <w:color w:val="000000"/>
          <w:sz w:val="28"/>
          <w:szCs w:val="28"/>
        </w:rPr>
        <w:t>ảng dạy buổi thứ 2 của Phòng GD&amp;</w:t>
      </w:r>
      <w:r w:rsidRPr="00140CA1">
        <w:rPr>
          <w:rFonts w:ascii="Times New Roman" w:eastAsia="Times New Roman" w:hAnsi="Times New Roman" w:cs="Times New Roman"/>
          <w:color w:val="000000"/>
          <w:sz w:val="28"/>
          <w:szCs w:val="28"/>
        </w:rPr>
        <w:t>ĐT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iCs/>
          <w:color w:val="000000"/>
          <w:sz w:val="28"/>
          <w:szCs w:val="28"/>
        </w:rPr>
        <w:t>Khối 6</w:t>
      </w:r>
      <w:r w:rsidRPr="00140CA1">
        <w:rPr>
          <w:rFonts w:ascii="Times New Roman" w:eastAsia="Times New Roman" w:hAnsi="Times New Roman" w:cs="Times New Roman"/>
          <w:color w:val="000000"/>
          <w:sz w:val="28"/>
          <w:szCs w:val="28"/>
        </w:rPr>
        <w:t>: Luyện kỹ năng thực hành: Bài tập; chữ viết; chính tả; ngoại khóa Văn học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iCs/>
          <w:color w:val="000000"/>
          <w:sz w:val="28"/>
          <w:szCs w:val="28"/>
        </w:rPr>
        <w:t>Khối 7, 8</w:t>
      </w:r>
      <w:r w:rsidRPr="00140CA1">
        <w:rPr>
          <w:rFonts w:ascii="Times New Roman" w:eastAsia="Times New Roman" w:hAnsi="Times New Roman" w:cs="Times New Roman"/>
          <w:color w:val="000000"/>
          <w:sz w:val="28"/>
          <w:szCs w:val="28"/>
        </w:rPr>
        <w:t>: Củng cố lý thuyết; luyện bài tập; rèn kỹ năng viết văn.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iCs/>
          <w:color w:val="000000"/>
          <w:sz w:val="28"/>
          <w:szCs w:val="28"/>
        </w:rPr>
        <w:t>Khối 9</w:t>
      </w:r>
      <w:r w:rsidRPr="00140CA1">
        <w:rPr>
          <w:rFonts w:ascii="Times New Roman" w:eastAsia="Times New Roman" w:hAnsi="Times New Roman" w:cs="Times New Roman"/>
          <w:color w:val="000000"/>
          <w:sz w:val="28"/>
          <w:szCs w:val="28"/>
        </w:rPr>
        <w:t>: Củng cố lý thuyết; luyện bài tập; rèn kỹ năng viết văn theo chủ đề.</w:t>
      </w:r>
    </w:p>
    <w:p w:rsidR="00486B1C" w:rsidRPr="00140CA1" w:rsidRDefault="00A8386F"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Cs/>
          <w:i/>
          <w:iCs/>
          <w:color w:val="000000"/>
          <w:sz w:val="28"/>
          <w:szCs w:val="28"/>
        </w:rPr>
        <w:t>2)</w:t>
      </w:r>
      <w:r w:rsidR="00486B1C" w:rsidRPr="00140CA1">
        <w:rPr>
          <w:rFonts w:ascii="Times New Roman" w:eastAsia="Times New Roman" w:hAnsi="Times New Roman" w:cs="Times New Roman"/>
          <w:bCs/>
          <w:i/>
          <w:iCs/>
          <w:color w:val="000000"/>
          <w:sz w:val="28"/>
          <w:szCs w:val="28"/>
        </w:rPr>
        <w:t xml:space="preserve"> Bộ môn Toán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a. Thời lương: 2 tiết /tuần /lớp đối với tất cả các khối lớp.</w:t>
      </w:r>
    </w:p>
    <w:p w:rsidR="00486B1C" w:rsidRPr="00140CA1" w:rsidRDefault="002C5473"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b. Nội dung dạy: </w:t>
      </w:r>
      <w:r w:rsidR="00486B1C" w:rsidRPr="00140CA1">
        <w:rPr>
          <w:rFonts w:ascii="Times New Roman" w:eastAsia="Times New Roman" w:hAnsi="Times New Roman" w:cs="Times New Roman"/>
          <w:color w:val="000000"/>
          <w:sz w:val="28"/>
          <w:szCs w:val="28"/>
        </w:rPr>
        <w:t>Tổ trưởng tiến hành họp tổ đề ra nội dung giảng dạy phù hợp với đối tượng học sinh và yêu cầu của từng thời điểm</w:t>
      </w:r>
      <w:r w:rsidRPr="00140CA1">
        <w:rPr>
          <w:rFonts w:ascii="Times New Roman" w:eastAsia="Times New Roman" w:hAnsi="Times New Roman" w:cs="Times New Roman"/>
          <w:color w:val="000000"/>
          <w:sz w:val="28"/>
          <w:szCs w:val="28"/>
        </w:rPr>
        <w:t>, có kí duyệt của hiệu trưởng</w:t>
      </w:r>
      <w:r w:rsidR="00486B1C" w:rsidRPr="00140CA1">
        <w:rPr>
          <w:rFonts w:ascii="Times New Roman" w:eastAsia="Times New Roman" w:hAnsi="Times New Roman" w:cs="Times New Roman"/>
          <w:color w:val="000000"/>
          <w:sz w:val="28"/>
          <w:szCs w:val="28"/>
        </w:rPr>
        <w:t>.</w:t>
      </w:r>
    </w:p>
    <w:p w:rsidR="00486B1C" w:rsidRPr="00140CA1" w:rsidRDefault="002C5473"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Cs/>
          <w:i/>
          <w:iCs/>
          <w:color w:val="000000"/>
          <w:sz w:val="28"/>
          <w:szCs w:val="28"/>
        </w:rPr>
        <w:t>3</w:t>
      </w:r>
      <w:r w:rsidR="00A8386F" w:rsidRPr="00140CA1">
        <w:rPr>
          <w:rFonts w:ascii="Times New Roman" w:eastAsia="Times New Roman" w:hAnsi="Times New Roman" w:cs="Times New Roman"/>
          <w:bCs/>
          <w:i/>
          <w:iCs/>
          <w:color w:val="000000"/>
          <w:sz w:val="28"/>
          <w:szCs w:val="28"/>
        </w:rPr>
        <w:t>)</w:t>
      </w:r>
      <w:r w:rsidR="00486B1C" w:rsidRPr="00140CA1">
        <w:rPr>
          <w:rFonts w:ascii="Times New Roman" w:eastAsia="Times New Roman" w:hAnsi="Times New Roman" w:cs="Times New Roman"/>
          <w:bCs/>
          <w:i/>
          <w:iCs/>
          <w:color w:val="000000"/>
          <w:sz w:val="28"/>
          <w:szCs w:val="28"/>
        </w:rPr>
        <w:t xml:space="preserve"> Bộ môn Hóa</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a. Thời lượng: </w:t>
      </w:r>
      <w:r w:rsidR="002C5473" w:rsidRPr="00140CA1">
        <w:rPr>
          <w:rFonts w:ascii="Times New Roman" w:eastAsia="Times New Roman" w:hAnsi="Times New Roman" w:cs="Times New Roman"/>
          <w:color w:val="000000"/>
          <w:sz w:val="28"/>
          <w:szCs w:val="28"/>
        </w:rPr>
        <w:t>1</w:t>
      </w:r>
      <w:r w:rsidRPr="00140CA1">
        <w:rPr>
          <w:rFonts w:ascii="Times New Roman" w:eastAsia="Times New Roman" w:hAnsi="Times New Roman" w:cs="Times New Roman"/>
          <w:color w:val="000000"/>
          <w:sz w:val="28"/>
          <w:szCs w:val="28"/>
        </w:rPr>
        <w:t xml:space="preserve"> tiết /tuần /lớp</w:t>
      </w:r>
      <w:r w:rsidRPr="00140CA1">
        <w:rPr>
          <w:rFonts w:ascii="Times New Roman" w:eastAsia="Times New Roman" w:hAnsi="Times New Roman" w:cs="Times New Roman"/>
          <w:b/>
          <w:bCs/>
          <w:color w:val="000000"/>
          <w:sz w:val="28"/>
          <w:szCs w:val="28"/>
        </w:rPr>
        <w:t xml:space="preserve"> (</w:t>
      </w:r>
      <w:r w:rsidR="002C5473" w:rsidRPr="00140CA1">
        <w:rPr>
          <w:rFonts w:ascii="Times New Roman" w:eastAsia="Times New Roman" w:hAnsi="Times New Roman" w:cs="Times New Roman"/>
          <w:color w:val="000000"/>
          <w:sz w:val="28"/>
          <w:szCs w:val="28"/>
        </w:rPr>
        <w:t>k</w:t>
      </w:r>
      <w:r w:rsidRPr="00140CA1">
        <w:rPr>
          <w:rFonts w:ascii="Times New Roman" w:eastAsia="Times New Roman" w:hAnsi="Times New Roman" w:cs="Times New Roman"/>
          <w:color w:val="000000"/>
          <w:sz w:val="28"/>
          <w:szCs w:val="28"/>
        </w:rPr>
        <w:t>hối 8, 9).     </w:t>
      </w:r>
    </w:p>
    <w:p w:rsidR="002C5473"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b. Nội dung dạy: </w:t>
      </w:r>
      <w:r w:rsidR="002C5473" w:rsidRPr="00140CA1">
        <w:rPr>
          <w:rFonts w:ascii="Times New Roman" w:eastAsia="Times New Roman" w:hAnsi="Times New Roman" w:cs="Times New Roman"/>
          <w:color w:val="000000"/>
          <w:sz w:val="28"/>
          <w:szCs w:val="28"/>
        </w:rPr>
        <w:t>Tổ trưởng tiến hành họp tổ đề ra nội dung giảng dạy phù hợp với đối tượng học sinh và yêu cầu của từng thời điểm, có kí duyệt của hiệu trưởng.</w:t>
      </w:r>
    </w:p>
    <w:p w:rsidR="002C5473" w:rsidRPr="00140CA1" w:rsidRDefault="002C5473"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i/>
          <w:color w:val="000000"/>
          <w:sz w:val="28"/>
          <w:szCs w:val="28"/>
        </w:rPr>
        <w:t>4) Hướng nghiệp, Hoạt động ngoài giờ lên lớp:</w:t>
      </w:r>
      <w:r w:rsidRPr="00140CA1">
        <w:rPr>
          <w:rFonts w:ascii="Times New Roman" w:eastAsia="Times New Roman" w:hAnsi="Times New Roman" w:cs="Times New Roman"/>
          <w:color w:val="000000"/>
          <w:sz w:val="28"/>
          <w:szCs w:val="28"/>
        </w:rPr>
        <w:t xml:space="preserve"> Thực hiện theo chương trình của Bộ GD&amp;ĐT hiện hành.</w:t>
      </w:r>
    </w:p>
    <w:p w:rsidR="002C5473" w:rsidRPr="00140CA1" w:rsidRDefault="002C5473"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i/>
          <w:color w:val="000000"/>
          <w:sz w:val="28"/>
          <w:szCs w:val="28"/>
        </w:rPr>
        <w:t>5) Các hoạt động GD khác:</w:t>
      </w:r>
      <w:r w:rsidRPr="00140CA1">
        <w:rPr>
          <w:rFonts w:ascii="Times New Roman" w:eastAsia="Times New Roman" w:hAnsi="Times New Roman" w:cs="Times New Roman"/>
          <w:color w:val="000000"/>
          <w:sz w:val="28"/>
          <w:szCs w:val="28"/>
        </w:rPr>
        <w:t xml:space="preserve"> Thực hiện theo kế hoạch hàng tháng của liên đội và nhà trường.</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Tùy theo tình hình thực tế, từng thời điểm nhà trường bố trí thêm 1- 2 tiết để ôn tập, hướng dẫn cho các em học sinh yếu.     </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Điều chỉnh, bổ sung nội dung giảng dạy phù hợp trình độ học sinh trong các buổi sinh hoạt chuyên môn. Có kế hoạch, nội dung giảng dạy cụ thể theo từng bộ môn.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Kiểm tra chất lượng học tập của học sinh qua các bài kiểm tra định kì hoặc thường xuyên.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Mỗi bộ môn thống nhất giáo án dạy theo nhóm theo định hướng chung của bộ môn và khối lớp; có kế hoạch cụ thể trong việc giảng dạy vào buổi thứ 2 đối với học sinh khá giỏi và trung bình yếu.</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i/>
          <w:color w:val="000000"/>
          <w:sz w:val="28"/>
          <w:szCs w:val="28"/>
        </w:rPr>
      </w:pPr>
      <w:r w:rsidRPr="00140CA1">
        <w:rPr>
          <w:rFonts w:ascii="Times New Roman" w:eastAsia="Times New Roman" w:hAnsi="Times New Roman" w:cs="Times New Roman"/>
          <w:color w:val="000000"/>
          <w:sz w:val="28"/>
          <w:szCs w:val="28"/>
        </w:rPr>
        <w:t>- Bố trí 2 tiết/lớp/môn</w:t>
      </w:r>
      <w:r w:rsidR="00522876" w:rsidRPr="00140CA1">
        <w:rPr>
          <w:rFonts w:ascii="Times New Roman" w:eastAsia="Times New Roman" w:hAnsi="Times New Roman" w:cs="Times New Roman"/>
          <w:color w:val="000000"/>
          <w:sz w:val="28"/>
          <w:szCs w:val="28"/>
        </w:rPr>
        <w:t xml:space="preserve"> vào các buổi chiều, tối </w:t>
      </w:r>
      <w:r w:rsidR="00522876" w:rsidRPr="00140CA1">
        <w:rPr>
          <w:rFonts w:ascii="Times New Roman" w:eastAsia="Times New Roman" w:hAnsi="Times New Roman" w:cs="Times New Roman"/>
          <w:i/>
          <w:color w:val="000000"/>
          <w:sz w:val="28"/>
          <w:szCs w:val="28"/>
        </w:rPr>
        <w:t>(dành cho học sinh bán trú và các học sinh khác có nhu cầu).</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 </w:t>
      </w:r>
      <w:r w:rsidRPr="00140CA1">
        <w:rPr>
          <w:rFonts w:ascii="Times New Roman" w:eastAsia="Times New Roman" w:hAnsi="Times New Roman" w:cs="Times New Roman"/>
          <w:color w:val="000000"/>
          <w:sz w:val="28"/>
          <w:szCs w:val="28"/>
        </w:rPr>
        <w:t xml:space="preserve">+ Giúp đỡ học sinh yếu kém và bồi dưỡng học sinh có năng khiếu ở các môn học đặc biệt là các môn: </w:t>
      </w:r>
      <w:r w:rsidR="004C72BF" w:rsidRPr="00140CA1">
        <w:rPr>
          <w:rFonts w:ascii="Times New Roman" w:eastAsia="Times New Roman" w:hAnsi="Times New Roman" w:cs="Times New Roman"/>
          <w:color w:val="000000"/>
          <w:sz w:val="28"/>
          <w:szCs w:val="28"/>
        </w:rPr>
        <w:t>Ngữ văn, Toàn, Ngoại ngữ, …</w:t>
      </w:r>
      <w:r w:rsidRPr="00140CA1">
        <w:rPr>
          <w:rFonts w:ascii="Times New Roman" w:eastAsia="Times New Roman" w:hAnsi="Times New Roman" w:cs="Times New Roman"/>
          <w:color w:val="000000"/>
          <w:sz w:val="28"/>
          <w:szCs w:val="28"/>
        </w:rPr>
        <w:t xml:space="preserve"> Nội dung ôn luyện cụ thể ở </w:t>
      </w:r>
      <w:r w:rsidRPr="00140CA1">
        <w:rPr>
          <w:rFonts w:ascii="Times New Roman" w:eastAsia="Times New Roman" w:hAnsi="Times New Roman" w:cs="Times New Roman"/>
          <w:color w:val="000000"/>
          <w:sz w:val="28"/>
          <w:szCs w:val="28"/>
        </w:rPr>
        <w:lastRenderedPageBreak/>
        <w:t>từng lớp cần được trao đổi trong tổ bộ môn, nhóm chuyên môn tập trung vào những kiến thức, kỹ năng đã học theo chương trình của từng tuần học theo kế hoạch dạy học do Tổ chuyên môn xây dựng trên cơ sở đảm bảo chuẩn kiến thức, kỹ năng và thời lượng dạy học.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Các tổ chuyên môn phân công giáo viên tham khảo tài liệu, chọn lọc nội dung dạy học cụ thể, phù hợp với điều kiện dạy học, không vượt quá yêu cầu cơ bản về kiến thức, kỹ năng…</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Các nhóm chuyên môn thống nhất nội dung dạy học và hiệu trưởng nhà trường phê duyệt nội dung dạy đối với các Tổ, Khối và thực hiện thống nhất trong năm học.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Ôn tập, hệ thống kiến thức cơ bản.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Bồi dưỡng, mở rộng, nâng cao kiến thức.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Rèn luyện kỹ năng.</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Khắc sâu thêm kiến thức trong chương trình học.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Hướng dẫn học sinh phương pháp học…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3.6. Giáo án</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Giáo viên xây dựng giáo án buổi thứ hai theo hướng dẫn phù hợp đặc điểm của môn học. Soạn đủ số tiết dạy theo quy định dạy học 2 buổi/ngày; giáo án soạn đảm bảo đúng nội dung theo chương trình do Tổ chuyên môn xây dựng và đã được hiệu trưởng nhà trường phê duyệt theo hướng dẫn của </w:t>
      </w:r>
      <w:r w:rsidR="006B5F5B" w:rsidRPr="00140CA1">
        <w:rPr>
          <w:rFonts w:ascii="Times New Roman" w:eastAsia="Times New Roman" w:hAnsi="Times New Roman" w:cs="Times New Roman"/>
          <w:color w:val="000000"/>
          <w:sz w:val="28"/>
          <w:szCs w:val="28"/>
        </w:rPr>
        <w:t>Phòng</w:t>
      </w:r>
      <w:r w:rsidRPr="00140CA1">
        <w:rPr>
          <w:rFonts w:ascii="Times New Roman" w:eastAsia="Times New Roman" w:hAnsi="Times New Roman" w:cs="Times New Roman"/>
          <w:color w:val="000000"/>
          <w:sz w:val="28"/>
          <w:szCs w:val="28"/>
        </w:rPr>
        <w:t xml:space="preserve"> Giáo dục và Đào tạo.</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3.7. Hồ sơ, sổ sách theo dõi</w:t>
      </w:r>
      <w:r w:rsidR="00A8386F" w:rsidRPr="00140CA1">
        <w:rPr>
          <w:rFonts w:ascii="Times New Roman" w:eastAsia="Times New Roman" w:hAnsi="Times New Roman" w:cs="Times New Roman"/>
          <w:b/>
          <w:bCs/>
          <w:color w:val="000000"/>
          <w:sz w:val="28"/>
          <w:szCs w:val="28"/>
        </w:rPr>
        <w:t xml:space="preserve"> hoạt động dạy học 2 buổi/ngày</w:t>
      </w:r>
      <w:r w:rsidRPr="00140CA1">
        <w:rPr>
          <w:rFonts w:ascii="Times New Roman" w:eastAsia="Times New Roman" w:hAnsi="Times New Roman" w:cs="Times New Roman"/>
          <w:b/>
          <w:bCs/>
          <w:color w:val="000000"/>
          <w:sz w:val="28"/>
          <w:szCs w:val="28"/>
        </w:rPr>
        <w:t> </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Mỗi lớp có Sổ ghi đầu bài để theo dõi nền nếp dạy và học tại lớp theo kế hoạch 2 buổi/ngày, hiệu trưởng nhà trường thường xuyên tổ chức kiểm tra, theo dõi hoạt động dạy học của giáo viên và học sinh. Các Tổ chuyên môn, các bộ phận có trách nhiệm theo dõi tiến độ thực hiện hoạt động dạy học 2 buổi/ngày đảm bảo đúng kế hoạch.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Danh sách giáo viên tham gia dạy học 2 buổi/ngày</w:t>
      </w:r>
    </w:p>
    <w:tbl>
      <w:tblPr>
        <w:tblStyle w:val="TableGrid"/>
        <w:tblW w:w="9604" w:type="dxa"/>
        <w:tblLook w:val="04A0"/>
      </w:tblPr>
      <w:tblGrid>
        <w:gridCol w:w="817"/>
        <w:gridCol w:w="3402"/>
        <w:gridCol w:w="2126"/>
        <w:gridCol w:w="3259"/>
      </w:tblGrid>
      <w:tr w:rsidR="006B5F5B" w:rsidRPr="00140CA1" w:rsidTr="00522876">
        <w:tc>
          <w:tcPr>
            <w:tcW w:w="817" w:type="dxa"/>
          </w:tcPr>
          <w:p w:rsidR="006B5F5B" w:rsidRPr="00140CA1" w:rsidRDefault="006B5F5B"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STT</w:t>
            </w:r>
          </w:p>
        </w:tc>
        <w:tc>
          <w:tcPr>
            <w:tcW w:w="3402" w:type="dxa"/>
          </w:tcPr>
          <w:p w:rsidR="006B5F5B" w:rsidRPr="00140CA1" w:rsidRDefault="006B5F5B"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Họ và tên</w:t>
            </w:r>
          </w:p>
        </w:tc>
        <w:tc>
          <w:tcPr>
            <w:tcW w:w="2126" w:type="dxa"/>
          </w:tcPr>
          <w:p w:rsidR="006B5F5B" w:rsidRPr="00140CA1" w:rsidRDefault="006B5F5B"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Trình độ CM</w:t>
            </w:r>
          </w:p>
        </w:tc>
        <w:tc>
          <w:tcPr>
            <w:tcW w:w="3259" w:type="dxa"/>
          </w:tcPr>
          <w:p w:rsidR="006B5F5B" w:rsidRPr="00140CA1" w:rsidRDefault="006B5F5B"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Môn dạy</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1</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Nguyễn Thị Minh Nguyệt</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Hóa</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Hóa</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2</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Nguyễn Thị Thúy Cẩm</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Vật lý</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Toán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3</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Nguyễn Thị San</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CĐ Toán - Tin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Toán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4</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Lê Minh Hà</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Toán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Toán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5</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Đoàn Đức Chiến</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Toán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Toán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6</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Vũ Thị Hà</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Toán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Toán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7</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Trần Lệ Thủy</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Ngữ văn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Ngữ văn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8</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Phạm Thị Hương</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Ngữ văn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Ngữ văn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9</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Nịnh Thị Hải</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Ngữ văn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Ngữ văn</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10</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Đặng Minh Đạt</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CĐ Âm nhạc</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HĐNGLL</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lastRenderedPageBreak/>
              <w:t>11</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Phạm Thị Thanh</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ĐH Toán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Hướng nghiệp</w:t>
            </w:r>
          </w:p>
        </w:tc>
      </w:tr>
      <w:tr w:rsidR="006B5F5B" w:rsidRPr="00140CA1" w:rsidTr="00522876">
        <w:tc>
          <w:tcPr>
            <w:tcW w:w="817" w:type="dxa"/>
          </w:tcPr>
          <w:p w:rsidR="006B5F5B" w:rsidRPr="00140CA1" w:rsidRDefault="00A8386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12</w:t>
            </w:r>
          </w:p>
        </w:tc>
        <w:tc>
          <w:tcPr>
            <w:tcW w:w="3402"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Phạm Thị Oanh</w:t>
            </w:r>
          </w:p>
        </w:tc>
        <w:tc>
          <w:tcPr>
            <w:tcW w:w="2126"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CĐSP Văn</w:t>
            </w:r>
          </w:p>
        </w:tc>
        <w:tc>
          <w:tcPr>
            <w:tcW w:w="3259" w:type="dxa"/>
          </w:tcPr>
          <w:p w:rsidR="006B5F5B" w:rsidRPr="00140CA1" w:rsidRDefault="006B5F5B"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Ngữ văn</w:t>
            </w:r>
          </w:p>
        </w:tc>
      </w:tr>
      <w:tr w:rsidR="004C72BF" w:rsidRPr="00140CA1" w:rsidTr="00522876">
        <w:tc>
          <w:tcPr>
            <w:tcW w:w="817" w:type="dxa"/>
          </w:tcPr>
          <w:p w:rsidR="004C72BF" w:rsidRPr="00140CA1" w:rsidRDefault="004C72B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13</w:t>
            </w:r>
          </w:p>
        </w:tc>
        <w:tc>
          <w:tcPr>
            <w:tcW w:w="3402"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Vũ Thị Thắm (TPTĐ)</w:t>
            </w:r>
          </w:p>
        </w:tc>
        <w:tc>
          <w:tcPr>
            <w:tcW w:w="2126"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CĐ Âm nhạc</w:t>
            </w:r>
          </w:p>
        </w:tc>
        <w:tc>
          <w:tcPr>
            <w:tcW w:w="3259"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Kĩ năng sống, văn nghệ</w:t>
            </w:r>
          </w:p>
        </w:tc>
      </w:tr>
      <w:tr w:rsidR="004C72BF" w:rsidRPr="00140CA1" w:rsidTr="00522876">
        <w:tc>
          <w:tcPr>
            <w:tcW w:w="817" w:type="dxa"/>
          </w:tcPr>
          <w:p w:rsidR="004C72BF" w:rsidRPr="00140CA1" w:rsidRDefault="004C72B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14</w:t>
            </w:r>
          </w:p>
        </w:tc>
        <w:tc>
          <w:tcPr>
            <w:tcW w:w="3402"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Tô Khắc Toại</w:t>
            </w:r>
          </w:p>
        </w:tc>
        <w:tc>
          <w:tcPr>
            <w:tcW w:w="2126"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CĐ Sinh Thể</w:t>
            </w:r>
          </w:p>
        </w:tc>
        <w:tc>
          <w:tcPr>
            <w:tcW w:w="3259"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Thể dục, thể thao</w:t>
            </w:r>
          </w:p>
        </w:tc>
      </w:tr>
      <w:tr w:rsidR="004C72BF" w:rsidRPr="00140CA1" w:rsidTr="00522876">
        <w:tc>
          <w:tcPr>
            <w:tcW w:w="817" w:type="dxa"/>
          </w:tcPr>
          <w:p w:rsidR="004C72BF" w:rsidRPr="00140CA1" w:rsidRDefault="004C72BF" w:rsidP="00522876">
            <w:pPr>
              <w:spacing w:before="60" w:after="60"/>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15</w:t>
            </w:r>
          </w:p>
        </w:tc>
        <w:tc>
          <w:tcPr>
            <w:tcW w:w="3402"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Các giáo viên chủ nhiệm</w:t>
            </w:r>
            <w:r w:rsidR="00522876" w:rsidRPr="00140CA1">
              <w:rPr>
                <w:rFonts w:ascii="Times New Roman" w:eastAsia="Times New Roman" w:hAnsi="Times New Roman" w:cs="Times New Roman"/>
                <w:color w:val="000000"/>
                <w:sz w:val="28"/>
                <w:szCs w:val="28"/>
              </w:rPr>
              <w:t>, nhân viên y tế, thư viện, …</w:t>
            </w:r>
          </w:p>
        </w:tc>
        <w:tc>
          <w:tcPr>
            <w:tcW w:w="2126"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p>
        </w:tc>
        <w:tc>
          <w:tcPr>
            <w:tcW w:w="3259" w:type="dxa"/>
          </w:tcPr>
          <w:p w:rsidR="004C72BF" w:rsidRPr="00140CA1" w:rsidRDefault="004C72BF" w:rsidP="00522876">
            <w:pPr>
              <w:spacing w:before="60" w:after="60"/>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Rèn kỹ năng sống cho HS</w:t>
            </w:r>
          </w:p>
        </w:tc>
      </w:tr>
    </w:tbl>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III. GIẢI PHÁP</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Nhà trường tổ chức cho cán bộ viên chức nghiên cứu các văn bản hướng dẫn và nội dung của kế hoạch này đồng thời tiến hành những nội dung cụ thể sau:</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w:t>
      </w:r>
      <w:r w:rsidR="004C72BF" w:rsidRPr="00140CA1">
        <w:rPr>
          <w:rFonts w:ascii="Times New Roman" w:eastAsia="Times New Roman" w:hAnsi="Times New Roman" w:cs="Times New Roman"/>
          <w:color w:val="000000"/>
          <w:sz w:val="28"/>
          <w:szCs w:val="28"/>
        </w:rPr>
        <w:t>P</w:t>
      </w:r>
      <w:r w:rsidRPr="00140CA1">
        <w:rPr>
          <w:rFonts w:ascii="Times New Roman" w:eastAsia="Times New Roman" w:hAnsi="Times New Roman" w:cs="Times New Roman"/>
          <w:color w:val="000000"/>
          <w:sz w:val="28"/>
          <w:szCs w:val="28"/>
        </w:rPr>
        <w:t xml:space="preserve">hó hiệu trưởng phụ trách </w:t>
      </w:r>
      <w:r w:rsidR="004C72BF" w:rsidRPr="00140CA1">
        <w:rPr>
          <w:rFonts w:ascii="Times New Roman" w:eastAsia="Times New Roman" w:hAnsi="Times New Roman" w:cs="Times New Roman"/>
          <w:color w:val="000000"/>
          <w:sz w:val="28"/>
          <w:szCs w:val="28"/>
        </w:rPr>
        <w:t>x</w:t>
      </w:r>
      <w:r w:rsidRPr="00140CA1">
        <w:rPr>
          <w:rFonts w:ascii="Times New Roman" w:eastAsia="Times New Roman" w:hAnsi="Times New Roman" w:cs="Times New Roman"/>
          <w:color w:val="000000"/>
          <w:sz w:val="28"/>
          <w:szCs w:val="28"/>
        </w:rPr>
        <w:t>ây dựng phương án, kế hoạch, lập thời khóa biểu chi tiết cho việc tổ chức dạy học 2 buổi/ngày.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Giáo viên, Tổ chuyên môn, các bộ phận xây dựng nội dung, kế hoạch dạy học, giáo dục, bồi dưỡng</w:t>
      </w:r>
      <w:r w:rsidR="006B5F5B" w:rsidRPr="00140CA1">
        <w:rPr>
          <w:rFonts w:ascii="Times New Roman" w:eastAsia="Times New Roman" w:hAnsi="Times New Roman" w:cs="Times New Roman"/>
          <w:color w:val="000000"/>
          <w:sz w:val="28"/>
          <w:szCs w:val="28"/>
        </w:rPr>
        <w:t>, phụ đạo</w:t>
      </w:r>
      <w:r w:rsidRPr="00140CA1">
        <w:rPr>
          <w:rFonts w:ascii="Times New Roman" w:eastAsia="Times New Roman" w:hAnsi="Times New Roman" w:cs="Times New Roman"/>
          <w:color w:val="000000"/>
          <w:sz w:val="28"/>
          <w:szCs w:val="28"/>
        </w:rPr>
        <w:t xml:space="preserve">… theo hướng dẫn của </w:t>
      </w:r>
      <w:r w:rsidR="006B5F5B" w:rsidRPr="00140CA1">
        <w:rPr>
          <w:rFonts w:ascii="Times New Roman" w:eastAsia="Times New Roman" w:hAnsi="Times New Roman" w:cs="Times New Roman"/>
          <w:color w:val="000000"/>
          <w:sz w:val="28"/>
          <w:szCs w:val="28"/>
        </w:rPr>
        <w:t>phòng</w:t>
      </w:r>
      <w:r w:rsidRPr="00140CA1">
        <w:rPr>
          <w:rFonts w:ascii="Times New Roman" w:eastAsia="Times New Roman" w:hAnsi="Times New Roman" w:cs="Times New Roman"/>
          <w:color w:val="000000"/>
          <w:sz w:val="28"/>
          <w:szCs w:val="28"/>
        </w:rPr>
        <w:t xml:space="preserve"> Giáo dục và Đào tạo.</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GVBM</w:t>
      </w:r>
      <w:r w:rsidR="004C72BF" w:rsidRPr="00140CA1">
        <w:rPr>
          <w:rFonts w:ascii="Times New Roman" w:eastAsia="Times New Roman" w:hAnsi="Times New Roman" w:cs="Times New Roman"/>
          <w:color w:val="000000"/>
          <w:sz w:val="28"/>
          <w:szCs w:val="28"/>
        </w:rPr>
        <w:t>, CN</w:t>
      </w:r>
      <w:r w:rsidRPr="00140CA1">
        <w:rPr>
          <w:rFonts w:ascii="Times New Roman" w:eastAsia="Times New Roman" w:hAnsi="Times New Roman" w:cs="Times New Roman"/>
          <w:color w:val="000000"/>
          <w:sz w:val="28"/>
          <w:szCs w:val="28"/>
        </w:rPr>
        <w:t xml:space="preserve"> phải tuyệt đối thực hiện nghiêm túc nội dung, kế hoạch và thời gian mà nhà trường sắp xếp.</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Hiệu trưởng xây dựng kế hoạch kiểm tra nội bộ nhà trường về nội dung dạy học 2 buôỉ/ngày, tổ chức đánh giá rút kinh nghiệm trong việc thực hiện dạy 2 buổi/ngày, đặc biệt là nền nếp dạy học, giáo dục ở buổi thứ 2.</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Nhà trường quan tâm thực hiện các giải pháp cụ thể như sau:</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i/>
          <w:iCs/>
          <w:color w:val="000000"/>
          <w:sz w:val="28"/>
          <w:szCs w:val="28"/>
        </w:rPr>
        <w:t>Giải pháp thứ nhất</w:t>
      </w:r>
      <w:r w:rsidRPr="00140CA1">
        <w:rPr>
          <w:rFonts w:ascii="Times New Roman" w:eastAsia="Times New Roman" w:hAnsi="Times New Roman" w:cs="Times New Roman"/>
          <w:i/>
          <w:iCs/>
          <w:color w:val="000000"/>
          <w:sz w:val="28"/>
          <w:szCs w:val="28"/>
        </w:rPr>
        <w:t>: </w:t>
      </w:r>
      <w:r w:rsidRPr="00140CA1">
        <w:rPr>
          <w:rFonts w:ascii="Times New Roman" w:eastAsia="Times New Roman" w:hAnsi="Times New Roman" w:cs="Times New Roman"/>
          <w:color w:val="000000"/>
          <w:sz w:val="28"/>
          <w:szCs w:val="28"/>
        </w:rPr>
        <w:t>Giải pháp nâng cao nhận thức cho đội ngũ</w:t>
      </w:r>
      <w:r w:rsidR="006B5F5B" w:rsidRPr="00140CA1">
        <w:rPr>
          <w:rFonts w:ascii="Times New Roman" w:eastAsia="Times New Roman" w:hAnsi="Times New Roman" w:cs="Times New Roman"/>
          <w:color w:val="000000"/>
          <w:sz w:val="28"/>
          <w:szCs w:val="28"/>
        </w:rPr>
        <w: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Nhà trường phổ biến văn bản của ngành yêu cầu nhiệm vụ của việc dạy 2 buổi/ngày là củng cố và nâng cao chất lượng dạy học, giáo dục.</w:t>
      </w:r>
    </w:p>
    <w:p w:rsidR="00486B1C" w:rsidRPr="00140CA1" w:rsidRDefault="004C72BF"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w:t>
      </w:r>
      <w:r w:rsidR="00486B1C" w:rsidRPr="00140CA1">
        <w:rPr>
          <w:rFonts w:ascii="Times New Roman" w:eastAsia="Times New Roman" w:hAnsi="Times New Roman" w:cs="Times New Roman"/>
          <w:color w:val="000000"/>
          <w:sz w:val="28"/>
          <w:szCs w:val="28"/>
        </w:rPr>
        <w:t>hà trường xây dựng kế hoạch sát với thực tiễn và báo cáo các cấp quản lý, nắm rõ mục đích</w:t>
      </w:r>
      <w:r w:rsidRPr="00140CA1">
        <w:rPr>
          <w:rFonts w:ascii="Times New Roman" w:eastAsia="Times New Roman" w:hAnsi="Times New Roman" w:cs="Times New Roman"/>
          <w:color w:val="000000"/>
          <w:sz w:val="28"/>
          <w:szCs w:val="28"/>
        </w:rPr>
        <w:t xml:space="preserve"> nội dung của dạy 2 buổi/ngày: n</w:t>
      </w:r>
      <w:r w:rsidR="00486B1C" w:rsidRPr="00140CA1">
        <w:rPr>
          <w:rFonts w:ascii="Times New Roman" w:eastAsia="Times New Roman" w:hAnsi="Times New Roman" w:cs="Times New Roman"/>
          <w:color w:val="000000"/>
          <w:sz w:val="28"/>
          <w:szCs w:val="28"/>
        </w:rPr>
        <w:t>hư khả năng về đội ngũ giáo viên, phòng học, các điều kiện để phục vụ dạy và học.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i/>
          <w:iCs/>
          <w:color w:val="000000"/>
          <w:sz w:val="28"/>
          <w:szCs w:val="28"/>
        </w:rPr>
        <w:t>Giải pháp thứ hai</w:t>
      </w:r>
      <w:r w:rsidRPr="00140CA1">
        <w:rPr>
          <w:rFonts w:ascii="Times New Roman" w:eastAsia="Times New Roman" w:hAnsi="Times New Roman" w:cs="Times New Roman"/>
          <w:color w:val="000000"/>
          <w:sz w:val="28"/>
          <w:szCs w:val="28"/>
        </w:rPr>
        <w:t>: Tăng cường các nguồn lực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Bố trí đủ phòng học, CSVC để tổ chức dạy 2 buổi/ 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Bố trí sử dụng đội ngũ: phân công giáo viên dạy phù hợp với năng lực và trình độ được đào tạo, kinh nghiệm tổ chức dạy học của giáo viên. Thường xuyên tổ chức sinh hoạt chuyên môn để trao đổi, thảo luận và bàn biện pháp nâng cao hiệu quả giờ dạy cũng như các tiết ôn tập và các hoạt động giáo dục cho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Huy động nguồn </w:t>
      </w:r>
      <w:r w:rsidR="004C72BF" w:rsidRPr="00140CA1">
        <w:rPr>
          <w:rFonts w:ascii="Times New Roman" w:eastAsia="Times New Roman" w:hAnsi="Times New Roman" w:cs="Times New Roman"/>
          <w:color w:val="000000"/>
          <w:sz w:val="28"/>
          <w:szCs w:val="28"/>
        </w:rPr>
        <w:t>xã hội hóa</w:t>
      </w:r>
      <w:r w:rsidRPr="00140CA1">
        <w:rPr>
          <w:rFonts w:ascii="Times New Roman" w:eastAsia="Times New Roman" w:hAnsi="Times New Roman" w:cs="Times New Roman"/>
          <w:color w:val="000000"/>
          <w:sz w:val="28"/>
          <w:szCs w:val="28"/>
        </w:rPr>
        <w:t xml:space="preserve"> cho các hoạt động dạy học, giáo dục của nhà trường.</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i/>
          <w:iCs/>
          <w:color w:val="000000"/>
          <w:sz w:val="28"/>
          <w:szCs w:val="28"/>
        </w:rPr>
        <w:t>Giải pháp thứ ba</w:t>
      </w:r>
      <w:r w:rsidRPr="00140CA1">
        <w:rPr>
          <w:rFonts w:ascii="Times New Roman" w:eastAsia="Times New Roman" w:hAnsi="Times New Roman" w:cs="Times New Roman"/>
          <w:color w:val="000000"/>
          <w:sz w:val="28"/>
          <w:szCs w:val="28"/>
        </w:rPr>
        <w:t>: Giải pháp về tổ chức dạy và học</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Giáo viên xây dựng kế hoạch bám sát với đối tượng học sinh của khối lớp mình phụ trách, nội dung kiến thức của từng môn học đảm bảo vừa sức với học sinh.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 Giáo viên phải tôn trọng nội dung dạy học; </w:t>
      </w:r>
      <w:r w:rsidR="004C72BF" w:rsidRPr="00140CA1">
        <w:rPr>
          <w:rFonts w:ascii="Times New Roman" w:eastAsia="Times New Roman" w:hAnsi="Times New Roman" w:cs="Times New Roman"/>
          <w:color w:val="000000"/>
          <w:sz w:val="28"/>
          <w:szCs w:val="28"/>
        </w:rPr>
        <w:t>l</w:t>
      </w:r>
      <w:r w:rsidRPr="00140CA1">
        <w:rPr>
          <w:rFonts w:ascii="Times New Roman" w:eastAsia="Times New Roman" w:hAnsi="Times New Roman" w:cs="Times New Roman"/>
          <w:color w:val="000000"/>
          <w:sz w:val="28"/>
          <w:szCs w:val="28"/>
        </w:rPr>
        <w:t>ập kế hoạch và tổ chức thực hiện đúng theo kế hoạch.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lastRenderedPageBreak/>
        <w:t>- Đảm bảo giờ giấc dạy học, giáo dục (dạy đủ thời lượng trên lớp theo đúng quy định, tổ chức các hoạt động theo đúng kế hoạch).</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i/>
          <w:iCs/>
          <w:color w:val="000000"/>
          <w:sz w:val="28"/>
          <w:szCs w:val="28"/>
        </w:rPr>
        <w:t>Giải pháp thứ tư</w:t>
      </w:r>
      <w:r w:rsidRPr="00140CA1">
        <w:rPr>
          <w:rFonts w:ascii="Times New Roman" w:eastAsia="Times New Roman" w:hAnsi="Times New Roman" w:cs="Times New Roman"/>
          <w:color w:val="000000"/>
          <w:sz w:val="28"/>
          <w:szCs w:val="28"/>
        </w:rPr>
        <w:t>: Kiểm tra đánh giá công khai chất lượng</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xml:space="preserve">Để việc dạy 2 buổi/ ngày thực sự có hiệu quả, </w:t>
      </w:r>
      <w:r w:rsidR="00874181" w:rsidRPr="00140CA1">
        <w:rPr>
          <w:rFonts w:ascii="Times New Roman" w:eastAsia="Times New Roman" w:hAnsi="Times New Roman" w:cs="Times New Roman"/>
          <w:color w:val="000000"/>
          <w:sz w:val="28"/>
          <w:szCs w:val="28"/>
        </w:rPr>
        <w:t>Ban giám hiệu</w:t>
      </w:r>
      <w:r w:rsidRPr="00140CA1">
        <w:rPr>
          <w:rFonts w:ascii="Times New Roman" w:eastAsia="Times New Roman" w:hAnsi="Times New Roman" w:cs="Times New Roman"/>
          <w:color w:val="000000"/>
          <w:sz w:val="28"/>
          <w:szCs w:val="28"/>
        </w:rPr>
        <w:t xml:space="preserve"> thực hiện tốt vai trò quản lý, chỉ đạo, kiểm tra thường xuyên; đối với giáo viên phải đánh giá được hiệu quả sau từng thời điểm nhất định, công khai rõ cho phụ huynh kết quả chất lượng của học sinh. Phân loại học sinh sau mỗi đợt khảo sát.</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Thành lập Ban Quản lý dạy học 2 buổi/ngày gồm:</w:t>
      </w:r>
    </w:p>
    <w:tbl>
      <w:tblPr>
        <w:tblW w:w="9222"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717"/>
        <w:gridCol w:w="3402"/>
        <w:gridCol w:w="2410"/>
        <w:gridCol w:w="2693"/>
      </w:tblGrid>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TT</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Họ tên</w:t>
            </w:r>
          </w:p>
        </w:tc>
        <w:tc>
          <w:tcPr>
            <w:tcW w:w="2410"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Chức vụ</w:t>
            </w:r>
          </w:p>
        </w:tc>
        <w:tc>
          <w:tcPr>
            <w:tcW w:w="2693"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Nhiệm vụ</w:t>
            </w:r>
          </w:p>
        </w:tc>
      </w:tr>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vAlign w:val="center"/>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1</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Phạm Thị Thanh</w:t>
            </w:r>
          </w:p>
        </w:tc>
        <w:tc>
          <w:tcPr>
            <w:tcW w:w="241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Hiệu trưởng</w:t>
            </w:r>
          </w:p>
        </w:tc>
        <w:tc>
          <w:tcPr>
            <w:tcW w:w="269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Trưởng ban</w:t>
            </w:r>
          </w:p>
        </w:tc>
      </w:tr>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vAlign w:val="center"/>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2</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Hoàng Văn Thành</w:t>
            </w:r>
          </w:p>
        </w:tc>
        <w:tc>
          <w:tcPr>
            <w:tcW w:w="241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Phó Hiệu trưởng</w:t>
            </w:r>
          </w:p>
        </w:tc>
        <w:tc>
          <w:tcPr>
            <w:tcW w:w="269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Phó trưởng ban</w:t>
            </w:r>
          </w:p>
        </w:tc>
      </w:tr>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vAlign w:val="center"/>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3</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Lê Đức Hùng</w:t>
            </w:r>
          </w:p>
        </w:tc>
        <w:tc>
          <w:tcPr>
            <w:tcW w:w="241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Phó Hiệu trưởng</w:t>
            </w:r>
          </w:p>
        </w:tc>
        <w:tc>
          <w:tcPr>
            <w:tcW w:w="269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Phó trưởng ban</w:t>
            </w:r>
          </w:p>
        </w:tc>
      </w:tr>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vAlign w:val="center"/>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4</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Nguyễn Thị Minh Nguyệt</w:t>
            </w:r>
          </w:p>
        </w:tc>
        <w:tc>
          <w:tcPr>
            <w:tcW w:w="241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TTCM</w:t>
            </w:r>
          </w:p>
        </w:tc>
        <w:tc>
          <w:tcPr>
            <w:tcW w:w="269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Uỷ viên</w:t>
            </w:r>
          </w:p>
        </w:tc>
      </w:tr>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vAlign w:val="center"/>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5</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Trần Lệ Thủy</w:t>
            </w:r>
          </w:p>
        </w:tc>
        <w:tc>
          <w:tcPr>
            <w:tcW w:w="241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TTCM</w:t>
            </w:r>
          </w:p>
        </w:tc>
        <w:tc>
          <w:tcPr>
            <w:tcW w:w="269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Uỷ viên</w:t>
            </w:r>
          </w:p>
        </w:tc>
      </w:tr>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vAlign w:val="center"/>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6</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Phạm Thị Hương</w:t>
            </w:r>
          </w:p>
        </w:tc>
        <w:tc>
          <w:tcPr>
            <w:tcW w:w="241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TPCM</w:t>
            </w:r>
          </w:p>
        </w:tc>
        <w:tc>
          <w:tcPr>
            <w:tcW w:w="269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Ủy viên</w:t>
            </w:r>
          </w:p>
        </w:tc>
      </w:tr>
      <w:tr w:rsidR="00874181" w:rsidRPr="00140CA1" w:rsidTr="00874181">
        <w:tc>
          <w:tcPr>
            <w:tcW w:w="717" w:type="dxa"/>
            <w:tcBorders>
              <w:top w:val="outset" w:sz="6" w:space="0" w:color="auto"/>
              <w:left w:val="outset" w:sz="6" w:space="0" w:color="auto"/>
              <w:bottom w:val="outset" w:sz="6" w:space="0" w:color="auto"/>
              <w:right w:val="outset" w:sz="6" w:space="0" w:color="auto"/>
            </w:tcBorders>
            <w:shd w:val="clear" w:color="auto" w:fill="FAFAFA"/>
            <w:vAlign w:val="center"/>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7</w:t>
            </w:r>
          </w:p>
        </w:tc>
        <w:tc>
          <w:tcPr>
            <w:tcW w:w="3402" w:type="dxa"/>
            <w:tcBorders>
              <w:top w:val="outset" w:sz="6" w:space="0" w:color="auto"/>
              <w:left w:val="outset" w:sz="6" w:space="0" w:color="auto"/>
              <w:bottom w:val="outset" w:sz="6" w:space="0" w:color="auto"/>
              <w:right w:val="outset" w:sz="6" w:space="0" w:color="auto"/>
            </w:tcBorders>
            <w:shd w:val="clear" w:color="auto" w:fill="FAFAFA"/>
            <w:hideMark/>
          </w:tcPr>
          <w:p w:rsidR="00874181" w:rsidRPr="00140CA1" w:rsidRDefault="00874181" w:rsidP="00522876">
            <w:pPr>
              <w:spacing w:before="60" w:after="60" w:line="240" w:lineRule="auto"/>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Nguyễn Thị Thúy Cẩm</w:t>
            </w:r>
          </w:p>
        </w:tc>
        <w:tc>
          <w:tcPr>
            <w:tcW w:w="241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TPCM</w:t>
            </w:r>
          </w:p>
        </w:tc>
        <w:tc>
          <w:tcPr>
            <w:tcW w:w="269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74181" w:rsidRPr="00140CA1" w:rsidRDefault="00874181" w:rsidP="00522876">
            <w:pPr>
              <w:spacing w:before="60" w:after="60" w:line="240" w:lineRule="auto"/>
              <w:jc w:val="center"/>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Uỷ viên</w:t>
            </w:r>
          </w:p>
        </w:tc>
      </w:tr>
    </w:tbl>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Ban Quản lý dạy học 2 buổi/ngày có trách nhiệm xây dựng kế hoạch, phân công nhiệm vụ và theo dõi đánh giá việc tổ chức dạy học 2 buổi/ngày.</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b/>
          <w:bCs/>
          <w:color w:val="000000"/>
          <w:sz w:val="28"/>
          <w:szCs w:val="28"/>
        </w:rPr>
      </w:pPr>
      <w:r w:rsidRPr="00140CA1">
        <w:rPr>
          <w:rFonts w:ascii="Times New Roman" w:eastAsia="Times New Roman" w:hAnsi="Times New Roman" w:cs="Times New Roman"/>
          <w:b/>
          <w:bCs/>
          <w:color w:val="000000"/>
          <w:sz w:val="28"/>
          <w:szCs w:val="28"/>
        </w:rPr>
        <w:t xml:space="preserve">VI. TỔ CHỨC </w:t>
      </w:r>
      <w:r w:rsidR="00522876" w:rsidRPr="00140CA1">
        <w:rPr>
          <w:rFonts w:ascii="Times New Roman" w:eastAsia="Times New Roman" w:hAnsi="Times New Roman" w:cs="Times New Roman"/>
          <w:b/>
          <w:bCs/>
          <w:color w:val="000000"/>
          <w:sz w:val="28"/>
          <w:szCs w:val="28"/>
        </w:rPr>
        <w:t>THỰC HIỆN</w:t>
      </w:r>
    </w:p>
    <w:p w:rsidR="00522876" w:rsidRPr="00140CA1" w:rsidRDefault="00522876"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b/>
          <w:bCs/>
          <w:color w:val="000000"/>
          <w:sz w:val="28"/>
          <w:szCs w:val="28"/>
        </w:rPr>
        <w:t>1. Đối với Ban giám hiệu</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hAnsi="Times New Roman"/>
          <w:sz w:val="28"/>
          <w:szCs w:val="28"/>
        </w:rPr>
        <w:t>- Hiệu tr</w:t>
      </w:r>
      <w:r w:rsidRPr="00140CA1">
        <w:rPr>
          <w:rFonts w:ascii="Times New Roman" w:hAnsi="Times New Roman" w:hint="eastAsia"/>
          <w:sz w:val="28"/>
          <w:szCs w:val="28"/>
        </w:rPr>
        <w:t>ư</w:t>
      </w:r>
      <w:r w:rsidRPr="00140CA1">
        <w:rPr>
          <w:rFonts w:ascii="Times New Roman" w:hAnsi="Times New Roman"/>
          <w:sz w:val="28"/>
          <w:szCs w:val="28"/>
        </w:rPr>
        <w:t>ởng chịu trách nhiệm trước Phòng GDĐT về việc xây dựng kế hoạch dạy học 2 buổi/ngày, quản lý nội dung và chất l</w:t>
      </w:r>
      <w:r w:rsidRPr="00140CA1">
        <w:rPr>
          <w:rFonts w:ascii="Times New Roman" w:hAnsi="Times New Roman" w:hint="eastAsia"/>
          <w:sz w:val="28"/>
          <w:szCs w:val="28"/>
        </w:rPr>
        <w:t>ư</w:t>
      </w:r>
      <w:r w:rsidRPr="00140CA1">
        <w:rPr>
          <w:rFonts w:ascii="Times New Roman" w:hAnsi="Times New Roman"/>
          <w:sz w:val="28"/>
          <w:szCs w:val="28"/>
        </w:rPr>
        <w:t xml:space="preserve">ợng dạy học và các hoạt </w:t>
      </w:r>
      <w:r w:rsidRPr="00140CA1">
        <w:rPr>
          <w:rFonts w:ascii="Times New Roman" w:hAnsi="Times New Roman" w:hint="eastAsia"/>
          <w:sz w:val="28"/>
          <w:szCs w:val="28"/>
        </w:rPr>
        <w:t>đ</w:t>
      </w:r>
      <w:r w:rsidRPr="00140CA1">
        <w:rPr>
          <w:rFonts w:ascii="Times New Roman" w:hAnsi="Times New Roman"/>
          <w:sz w:val="28"/>
          <w:szCs w:val="28"/>
        </w:rPr>
        <w:t xml:space="preserve">ộng giáo dục, đảm bảo không vi phạm các quy định về dạy thêm – học thêm của Bộ GDĐT và Ủy ban nhân dân tỉnh, huyện. </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hAnsi="Times New Roman"/>
          <w:sz w:val="28"/>
          <w:szCs w:val="28"/>
        </w:rPr>
        <w:t xml:space="preserve">- Tổ chức, chỉ đạo các tổ chuyên môn phân công giáo viên và nhân viên hợp lý để thực hiện kế hoạch dạy học 2 buổi/ngày, </w:t>
      </w:r>
      <w:r w:rsidRPr="00140CA1">
        <w:rPr>
          <w:rFonts w:ascii="Times New Roman" w:hAnsi="Times New Roman" w:hint="eastAsia"/>
          <w:sz w:val="28"/>
          <w:szCs w:val="28"/>
        </w:rPr>
        <w:t>đ</w:t>
      </w:r>
      <w:r w:rsidRPr="00140CA1">
        <w:rPr>
          <w:rFonts w:ascii="Times New Roman" w:hAnsi="Times New Roman"/>
          <w:sz w:val="28"/>
          <w:szCs w:val="28"/>
        </w:rPr>
        <w:t xml:space="preserve">ảm bảo </w:t>
      </w:r>
      <w:r w:rsidRPr="00140CA1">
        <w:rPr>
          <w:rFonts w:ascii="Times New Roman" w:hAnsi="Times New Roman" w:hint="eastAsia"/>
          <w:sz w:val="28"/>
          <w:szCs w:val="28"/>
        </w:rPr>
        <w:t>đ</w:t>
      </w:r>
      <w:r w:rsidRPr="00140CA1">
        <w:rPr>
          <w:rFonts w:ascii="Times New Roman" w:hAnsi="Times New Roman"/>
          <w:sz w:val="28"/>
          <w:szCs w:val="28"/>
        </w:rPr>
        <w:t xml:space="preserve">úng tinh thần; đảm bảo các hoạt động chung của nhà trường đúng với mục tiêu giáo dục của cấp học; huy động các tổ chức đoàn thể trong nhà trường và ngoài xã hội cùng tham gia hỗ trợ thực hiện kế hoạch.  </w:t>
      </w:r>
    </w:p>
    <w:p w:rsidR="00522876" w:rsidRPr="00140CA1" w:rsidRDefault="00522876"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ab/>
        <w:t>- Tổ chức kiểm tra thường xuyên hàng tuần, hàng tháng, học kỳ,... có sổ theo dõi nền nếp học tập, giáo dục buổi 2 đầy đủ, đúng qui định.</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hAnsi="Times New Roman"/>
          <w:sz w:val="28"/>
          <w:szCs w:val="28"/>
        </w:rPr>
        <w:t>- Định kỳ báo cáo với phòng GD</w:t>
      </w:r>
      <w:r w:rsidRPr="00140CA1">
        <w:rPr>
          <w:rFonts w:ascii="Times New Roman" w:hAnsi="Times New Roman" w:hint="eastAsia"/>
          <w:sz w:val="28"/>
          <w:szCs w:val="28"/>
        </w:rPr>
        <w:t>Đ</w:t>
      </w:r>
      <w:r w:rsidRPr="00140CA1">
        <w:rPr>
          <w:rFonts w:ascii="Times New Roman" w:hAnsi="Times New Roman"/>
          <w:sz w:val="28"/>
          <w:szCs w:val="28"/>
        </w:rPr>
        <w:t>T về việc thực hiện kế hoạch giáo dục và kế hoạch giảng dạy của nhà trường.</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b/>
          <w:sz w:val="28"/>
          <w:szCs w:val="28"/>
        </w:rPr>
      </w:pPr>
      <w:r w:rsidRPr="00140CA1">
        <w:rPr>
          <w:rFonts w:ascii="Times New Roman" w:hAnsi="Times New Roman"/>
          <w:b/>
          <w:sz w:val="28"/>
          <w:szCs w:val="28"/>
        </w:rPr>
        <w:t xml:space="preserve">2. Đối với tổ trưởng chuyên môn, các tổ chức, </w:t>
      </w:r>
      <w:r w:rsidRPr="00140CA1">
        <w:rPr>
          <w:rFonts w:ascii="Times New Roman" w:hAnsi="Times New Roman" w:hint="eastAsia"/>
          <w:b/>
          <w:sz w:val="28"/>
          <w:szCs w:val="28"/>
        </w:rPr>
        <w:t>đ</w:t>
      </w:r>
      <w:r w:rsidRPr="00140CA1">
        <w:rPr>
          <w:rFonts w:ascii="Times New Roman" w:hAnsi="Times New Roman"/>
          <w:b/>
          <w:sz w:val="28"/>
          <w:szCs w:val="28"/>
        </w:rPr>
        <w:t>oàn thể</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hAnsi="Times New Roman"/>
          <w:sz w:val="28"/>
          <w:szCs w:val="28"/>
        </w:rPr>
        <w:t xml:space="preserve">- Chịu trách nhiệm trước ban giám hiệu trong việc phân công và quản lý giáo viên, cán bộ, nhân viên giảng dạy, tổ chức các hoạt </w:t>
      </w:r>
      <w:r w:rsidRPr="00140CA1">
        <w:rPr>
          <w:rFonts w:ascii="Times New Roman" w:hAnsi="Times New Roman" w:hint="eastAsia"/>
          <w:sz w:val="28"/>
          <w:szCs w:val="28"/>
        </w:rPr>
        <w:t>đ</w:t>
      </w:r>
      <w:r w:rsidRPr="00140CA1">
        <w:rPr>
          <w:rFonts w:ascii="Times New Roman" w:hAnsi="Times New Roman"/>
          <w:sz w:val="28"/>
          <w:szCs w:val="28"/>
        </w:rPr>
        <w:t>ộng hợp lý, an toàn, đảm bảo chất lượng.</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hAnsi="Times New Roman"/>
          <w:sz w:val="28"/>
          <w:szCs w:val="28"/>
        </w:rPr>
        <w:t xml:space="preserve">- Chỉ đạo giáo viên chủ nhiệm, giáo viên bộ môn phân nhóm học sinh giỏi, yếu kém, chia lớp học 2 buổi/ngày. </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sz w:val="28"/>
          <w:szCs w:val="28"/>
        </w:rPr>
      </w:pPr>
      <w:r w:rsidRPr="00140CA1">
        <w:rPr>
          <w:rFonts w:ascii="Times New Roman" w:hAnsi="Times New Roman"/>
          <w:sz w:val="28"/>
          <w:szCs w:val="28"/>
        </w:rPr>
        <w:lastRenderedPageBreak/>
        <w:t>- Báo cáo với Hiệu tr</w:t>
      </w:r>
      <w:r w:rsidRPr="00140CA1">
        <w:rPr>
          <w:rFonts w:ascii="Times New Roman" w:hAnsi="Times New Roman" w:hint="eastAsia"/>
          <w:sz w:val="28"/>
          <w:szCs w:val="28"/>
        </w:rPr>
        <w:t>ư</w:t>
      </w:r>
      <w:r w:rsidRPr="00140CA1">
        <w:rPr>
          <w:rFonts w:ascii="Times New Roman" w:hAnsi="Times New Roman"/>
          <w:sz w:val="28"/>
          <w:szCs w:val="28"/>
        </w:rPr>
        <w:t>ởng về việc thực hiện kế hoạch, kịp thời phản ánh những khó khăn vướng mắc để bàn bạc giải quyết.</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b/>
          <w:sz w:val="28"/>
          <w:szCs w:val="28"/>
        </w:rPr>
      </w:pPr>
      <w:r w:rsidRPr="00140CA1">
        <w:rPr>
          <w:rFonts w:ascii="Times New Roman" w:hAnsi="Times New Roman"/>
          <w:b/>
          <w:sz w:val="28"/>
          <w:szCs w:val="28"/>
        </w:rPr>
        <w:t xml:space="preserve">3. Đối với giáo viên, cán bộ, nhân viên  </w:t>
      </w:r>
    </w:p>
    <w:p w:rsidR="00522876" w:rsidRPr="00140CA1" w:rsidRDefault="00522876" w:rsidP="00522876">
      <w:pPr>
        <w:autoSpaceDE w:val="0"/>
        <w:autoSpaceDN w:val="0"/>
        <w:adjustRightInd w:val="0"/>
        <w:spacing w:before="60" w:after="60" w:line="240" w:lineRule="auto"/>
        <w:ind w:firstLine="720"/>
        <w:jc w:val="both"/>
        <w:rPr>
          <w:rFonts w:ascii="Times New Roman" w:hAnsi="Times New Roman"/>
          <w:spacing w:val="-4"/>
          <w:sz w:val="28"/>
          <w:szCs w:val="28"/>
        </w:rPr>
      </w:pPr>
      <w:r w:rsidRPr="00140CA1">
        <w:rPr>
          <w:rFonts w:ascii="Times New Roman" w:hAnsi="Times New Roman"/>
          <w:spacing w:val="-4"/>
          <w:sz w:val="28"/>
          <w:szCs w:val="28"/>
        </w:rPr>
        <w:t>Chấp hành sự phân công của tổ trưởng chuyên môn, hiệu tr</w:t>
      </w:r>
      <w:r w:rsidRPr="00140CA1">
        <w:rPr>
          <w:rFonts w:ascii="Times New Roman" w:hAnsi="Times New Roman" w:hint="eastAsia"/>
          <w:spacing w:val="-4"/>
          <w:sz w:val="28"/>
          <w:szCs w:val="28"/>
        </w:rPr>
        <w:t>ư</w:t>
      </w:r>
      <w:r w:rsidRPr="00140CA1">
        <w:rPr>
          <w:rFonts w:ascii="Times New Roman" w:hAnsi="Times New Roman"/>
          <w:spacing w:val="-4"/>
          <w:sz w:val="28"/>
          <w:szCs w:val="28"/>
        </w:rPr>
        <w:t xml:space="preserve">ởng, các tổ chức </w:t>
      </w:r>
      <w:r w:rsidRPr="00140CA1">
        <w:rPr>
          <w:rFonts w:ascii="Times New Roman" w:hAnsi="Times New Roman" w:hint="eastAsia"/>
          <w:spacing w:val="-4"/>
          <w:sz w:val="28"/>
          <w:szCs w:val="28"/>
        </w:rPr>
        <w:t>đ</w:t>
      </w:r>
      <w:r w:rsidRPr="00140CA1">
        <w:rPr>
          <w:rFonts w:ascii="Times New Roman" w:hAnsi="Times New Roman"/>
          <w:spacing w:val="-4"/>
          <w:sz w:val="28"/>
          <w:szCs w:val="28"/>
        </w:rPr>
        <w:t>oàn thể, thực hiện nghiêm kỷ luật lao động, kế hoạch giáo dục, kế hoạch giảng dạy của trường.</w:t>
      </w:r>
    </w:p>
    <w:p w:rsidR="00486B1C"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Trên đây là Kế hoạch tổ chức dạy</w:t>
      </w:r>
      <w:r w:rsidR="00874181" w:rsidRPr="00140CA1">
        <w:rPr>
          <w:rFonts w:ascii="Times New Roman" w:eastAsia="Times New Roman" w:hAnsi="Times New Roman" w:cs="Times New Roman"/>
          <w:color w:val="000000"/>
          <w:sz w:val="28"/>
          <w:szCs w:val="28"/>
        </w:rPr>
        <w:t xml:space="preserve"> học 2 buổi/ngày của trường PT DTBT THCS Đồn Đạc</w:t>
      </w:r>
      <w:r w:rsidRPr="00140CA1">
        <w:rPr>
          <w:rFonts w:ascii="Times New Roman" w:eastAsia="Times New Roman" w:hAnsi="Times New Roman" w:cs="Times New Roman"/>
          <w:color w:val="000000"/>
          <w:sz w:val="28"/>
          <w:szCs w:val="28"/>
        </w:rPr>
        <w:t>, toàn thể viên chức và người lao động trong nhà trường cam kết chấp hành đúng các quy định trong quá trình tổ chức hoạt động dạy và học 2 buổi/ngày nhằm nâng cao chất lượng dạy học, giáo dục đồng thời đáp ứng ngày càng tốt hơn yêu cầu học tập của học sinh và nguyện vọng của cha mẹ học sinh./.</w:t>
      </w:r>
    </w:p>
    <w:p w:rsidR="0045736D" w:rsidRPr="00140CA1" w:rsidRDefault="00486B1C" w:rsidP="00522876">
      <w:pPr>
        <w:shd w:val="clear" w:color="auto" w:fill="FAFAFA"/>
        <w:spacing w:before="60" w:after="60" w:line="240" w:lineRule="auto"/>
        <w:ind w:firstLine="567"/>
        <w:jc w:val="both"/>
        <w:rPr>
          <w:rFonts w:ascii="Times New Roman" w:eastAsia="Times New Roman" w:hAnsi="Times New Roman" w:cs="Times New Roman"/>
          <w:color w:val="000000"/>
          <w:sz w:val="28"/>
          <w:szCs w:val="28"/>
        </w:rPr>
      </w:pPr>
      <w:r w:rsidRPr="00140CA1">
        <w:rPr>
          <w:rFonts w:ascii="Times New Roman" w:eastAsia="Times New Roman" w:hAnsi="Times New Roman" w:cs="Times New Roman"/>
          <w:color w:val="000000"/>
          <w:sz w:val="28"/>
          <w:szCs w:val="28"/>
        </w:rPr>
        <w:t> </w:t>
      </w:r>
    </w:p>
    <w:tbl>
      <w:tblPr>
        <w:tblW w:w="0" w:type="auto"/>
        <w:tblLook w:val="01E0"/>
      </w:tblPr>
      <w:tblGrid>
        <w:gridCol w:w="4644"/>
        <w:gridCol w:w="4820"/>
      </w:tblGrid>
      <w:tr w:rsidR="0045736D" w:rsidRPr="0045736D" w:rsidTr="0045736D">
        <w:tc>
          <w:tcPr>
            <w:tcW w:w="4644" w:type="dxa"/>
          </w:tcPr>
          <w:p w:rsidR="0045736D" w:rsidRPr="00140CA1" w:rsidRDefault="0045736D" w:rsidP="00AD78F3">
            <w:pPr>
              <w:spacing w:after="0" w:line="320" w:lineRule="exact"/>
              <w:rPr>
                <w:rFonts w:ascii="Times New Roman" w:hAnsi="Times New Roman" w:cs="Times New Roman"/>
                <w:b/>
                <w:i/>
                <w:sz w:val="24"/>
                <w:szCs w:val="24"/>
                <w:lang w:val="nl-NL"/>
              </w:rPr>
            </w:pPr>
            <w:r w:rsidRPr="00140CA1">
              <w:rPr>
                <w:rFonts w:ascii="Times New Roman" w:hAnsi="Times New Roman" w:cs="Times New Roman"/>
                <w:b/>
                <w:i/>
                <w:sz w:val="24"/>
                <w:szCs w:val="24"/>
                <w:lang w:val="nl-NL"/>
              </w:rPr>
              <w:t>Nơi nhận:</w:t>
            </w:r>
          </w:p>
          <w:p w:rsidR="00522876" w:rsidRPr="00140CA1" w:rsidRDefault="00522876" w:rsidP="00AD78F3">
            <w:pPr>
              <w:spacing w:after="0" w:line="320" w:lineRule="exact"/>
              <w:rPr>
                <w:rFonts w:ascii="Times New Roman" w:hAnsi="Times New Roman" w:cs="Times New Roman"/>
                <w:sz w:val="24"/>
                <w:szCs w:val="24"/>
                <w:lang w:val="nl-NL"/>
              </w:rPr>
            </w:pPr>
            <w:r w:rsidRPr="00140CA1">
              <w:rPr>
                <w:rFonts w:ascii="Times New Roman" w:hAnsi="Times New Roman" w:cs="Times New Roman"/>
                <w:sz w:val="24"/>
                <w:szCs w:val="24"/>
                <w:lang w:val="nl-NL"/>
              </w:rPr>
              <w:t>- PGD&amp;ĐT (b/c);</w:t>
            </w:r>
          </w:p>
          <w:p w:rsidR="0045736D" w:rsidRPr="00140CA1" w:rsidRDefault="0045736D" w:rsidP="00AD78F3">
            <w:pPr>
              <w:spacing w:after="0" w:line="320" w:lineRule="exact"/>
              <w:rPr>
                <w:rFonts w:ascii="Times New Roman" w:hAnsi="Times New Roman" w:cs="Times New Roman"/>
                <w:sz w:val="24"/>
                <w:szCs w:val="24"/>
                <w:lang w:val="nl-NL"/>
              </w:rPr>
            </w:pPr>
            <w:r w:rsidRPr="00140CA1">
              <w:rPr>
                <w:rFonts w:ascii="Times New Roman" w:hAnsi="Times New Roman" w:cs="Times New Roman"/>
                <w:sz w:val="24"/>
                <w:szCs w:val="24"/>
                <w:lang w:val="nl-NL"/>
              </w:rPr>
              <w:t>- BGH (c/đ);</w:t>
            </w:r>
          </w:p>
          <w:p w:rsidR="0045736D" w:rsidRPr="00140CA1" w:rsidRDefault="0045736D" w:rsidP="00AD78F3">
            <w:pPr>
              <w:spacing w:after="0" w:line="320" w:lineRule="exact"/>
              <w:rPr>
                <w:rFonts w:ascii="Times New Roman" w:hAnsi="Times New Roman" w:cs="Times New Roman"/>
                <w:sz w:val="24"/>
                <w:szCs w:val="24"/>
                <w:lang w:val="nl-NL"/>
              </w:rPr>
            </w:pPr>
            <w:r w:rsidRPr="00140CA1">
              <w:rPr>
                <w:rFonts w:ascii="Times New Roman" w:hAnsi="Times New Roman" w:cs="Times New Roman"/>
                <w:sz w:val="24"/>
                <w:szCs w:val="24"/>
                <w:lang w:val="nl-NL"/>
              </w:rPr>
              <w:t>- Các TCM (t/h);</w:t>
            </w:r>
          </w:p>
          <w:p w:rsidR="0045736D" w:rsidRPr="00140CA1" w:rsidRDefault="0045736D" w:rsidP="00AD78F3">
            <w:pPr>
              <w:spacing w:after="0" w:line="320" w:lineRule="exact"/>
              <w:rPr>
                <w:rFonts w:ascii="Times New Roman" w:hAnsi="Times New Roman" w:cs="Times New Roman"/>
                <w:sz w:val="24"/>
                <w:szCs w:val="24"/>
                <w:lang w:val="nl-NL"/>
              </w:rPr>
            </w:pPr>
            <w:r w:rsidRPr="00140CA1">
              <w:rPr>
                <w:rFonts w:ascii="Times New Roman" w:hAnsi="Times New Roman" w:cs="Times New Roman"/>
                <w:sz w:val="24"/>
                <w:szCs w:val="24"/>
                <w:lang w:val="nl-NL"/>
              </w:rPr>
              <w:t>- Cổng TTĐT;</w:t>
            </w:r>
          </w:p>
          <w:p w:rsidR="0045736D" w:rsidRPr="00140CA1" w:rsidRDefault="0045736D" w:rsidP="00AD78F3">
            <w:pPr>
              <w:spacing w:after="0" w:line="320" w:lineRule="exact"/>
              <w:rPr>
                <w:rFonts w:ascii="Times New Roman" w:hAnsi="Times New Roman" w:cs="Times New Roman"/>
                <w:sz w:val="24"/>
                <w:szCs w:val="24"/>
                <w:lang w:val="nl-NL"/>
              </w:rPr>
            </w:pPr>
            <w:r w:rsidRPr="00140CA1">
              <w:rPr>
                <w:rFonts w:ascii="Times New Roman" w:hAnsi="Times New Roman" w:cs="Times New Roman"/>
                <w:sz w:val="24"/>
                <w:szCs w:val="24"/>
                <w:lang w:val="nl-NL"/>
              </w:rPr>
              <w:t>- Lưu: VT,CM.</w:t>
            </w:r>
          </w:p>
        </w:tc>
        <w:tc>
          <w:tcPr>
            <w:tcW w:w="4820" w:type="dxa"/>
            <w:shd w:val="clear" w:color="auto" w:fill="auto"/>
          </w:tcPr>
          <w:p w:rsidR="0045736D" w:rsidRPr="00140CA1" w:rsidRDefault="0045736D" w:rsidP="00AD78F3">
            <w:pPr>
              <w:spacing w:after="0" w:line="320" w:lineRule="exact"/>
              <w:jc w:val="center"/>
              <w:rPr>
                <w:rFonts w:ascii="Times New Roman" w:hAnsi="Times New Roman" w:cs="Times New Roman"/>
                <w:b/>
                <w:sz w:val="26"/>
                <w:szCs w:val="26"/>
                <w:lang w:val="nl-NL"/>
              </w:rPr>
            </w:pPr>
            <w:r w:rsidRPr="00140CA1">
              <w:rPr>
                <w:rFonts w:ascii="Times New Roman" w:hAnsi="Times New Roman" w:cs="Times New Roman"/>
                <w:b/>
                <w:sz w:val="26"/>
                <w:szCs w:val="26"/>
                <w:lang w:val="nl-NL"/>
              </w:rPr>
              <w:t>KT. HIỆU TRƯỞNG</w:t>
            </w:r>
          </w:p>
          <w:p w:rsidR="0045736D" w:rsidRPr="00140CA1" w:rsidRDefault="0045736D" w:rsidP="00AD78F3">
            <w:pPr>
              <w:spacing w:after="0" w:line="320" w:lineRule="exact"/>
              <w:jc w:val="center"/>
              <w:rPr>
                <w:rFonts w:ascii="Times New Roman" w:hAnsi="Times New Roman" w:cs="Times New Roman"/>
                <w:b/>
                <w:sz w:val="26"/>
                <w:szCs w:val="26"/>
                <w:lang w:val="nl-NL"/>
              </w:rPr>
            </w:pPr>
            <w:r w:rsidRPr="00140CA1">
              <w:rPr>
                <w:rFonts w:ascii="Times New Roman" w:hAnsi="Times New Roman" w:cs="Times New Roman"/>
                <w:b/>
                <w:sz w:val="26"/>
                <w:szCs w:val="26"/>
                <w:lang w:val="nl-NL"/>
              </w:rPr>
              <w:t>PHÓ HIỆU TRƯỞNG</w:t>
            </w:r>
          </w:p>
          <w:p w:rsidR="0045736D" w:rsidRPr="00140CA1" w:rsidRDefault="0045736D" w:rsidP="00AD78F3">
            <w:pPr>
              <w:spacing w:after="0" w:line="320" w:lineRule="exact"/>
              <w:rPr>
                <w:rFonts w:ascii="Times New Roman" w:hAnsi="Times New Roman" w:cs="Times New Roman"/>
                <w:sz w:val="26"/>
                <w:szCs w:val="26"/>
                <w:lang w:val="nl-NL"/>
              </w:rPr>
            </w:pPr>
          </w:p>
          <w:p w:rsidR="0045736D" w:rsidRPr="00140CA1" w:rsidRDefault="0045736D" w:rsidP="00AD78F3">
            <w:pPr>
              <w:spacing w:after="0" w:line="320" w:lineRule="exact"/>
              <w:jc w:val="center"/>
              <w:rPr>
                <w:rFonts w:ascii="Times New Roman" w:hAnsi="Times New Roman" w:cs="Times New Roman"/>
                <w:sz w:val="26"/>
                <w:szCs w:val="26"/>
                <w:lang w:val="nl-NL"/>
              </w:rPr>
            </w:pPr>
          </w:p>
          <w:p w:rsidR="0045736D" w:rsidRPr="00140CA1" w:rsidRDefault="0045736D" w:rsidP="00AD78F3">
            <w:pPr>
              <w:spacing w:after="0" w:line="320" w:lineRule="exact"/>
              <w:rPr>
                <w:rFonts w:ascii="Times New Roman" w:hAnsi="Times New Roman" w:cs="Times New Roman"/>
                <w:sz w:val="26"/>
                <w:szCs w:val="26"/>
                <w:lang w:val="nl-NL"/>
              </w:rPr>
            </w:pPr>
          </w:p>
          <w:p w:rsidR="0045736D" w:rsidRPr="00140CA1" w:rsidRDefault="0045736D" w:rsidP="00AD78F3">
            <w:pPr>
              <w:spacing w:after="0" w:line="320" w:lineRule="exact"/>
              <w:rPr>
                <w:rFonts w:ascii="Times New Roman" w:hAnsi="Times New Roman" w:cs="Times New Roman"/>
                <w:sz w:val="26"/>
                <w:szCs w:val="26"/>
                <w:lang w:val="nl-NL"/>
              </w:rPr>
            </w:pPr>
          </w:p>
          <w:p w:rsidR="0045736D" w:rsidRPr="00140CA1" w:rsidRDefault="0045736D" w:rsidP="00AD78F3">
            <w:pPr>
              <w:spacing w:after="0" w:line="320" w:lineRule="exact"/>
              <w:rPr>
                <w:rFonts w:ascii="Times New Roman" w:hAnsi="Times New Roman" w:cs="Times New Roman"/>
                <w:sz w:val="26"/>
                <w:szCs w:val="26"/>
                <w:lang w:val="nl-NL"/>
              </w:rPr>
            </w:pPr>
          </w:p>
          <w:p w:rsidR="0045736D" w:rsidRPr="00874181" w:rsidRDefault="0045736D" w:rsidP="00AD78F3">
            <w:pPr>
              <w:spacing w:after="0" w:line="320" w:lineRule="exact"/>
              <w:jc w:val="center"/>
              <w:rPr>
                <w:rFonts w:ascii="Times New Roman" w:hAnsi="Times New Roman" w:cs="Times New Roman"/>
                <w:b/>
                <w:sz w:val="28"/>
                <w:szCs w:val="28"/>
                <w:lang w:val="nl-NL"/>
              </w:rPr>
            </w:pPr>
            <w:r w:rsidRPr="00140CA1">
              <w:rPr>
                <w:rFonts w:ascii="Times New Roman" w:hAnsi="Times New Roman" w:cs="Times New Roman"/>
                <w:b/>
                <w:sz w:val="28"/>
                <w:szCs w:val="28"/>
                <w:lang w:val="nl-NL"/>
              </w:rPr>
              <w:t>Hoàng Văn Thành</w:t>
            </w:r>
          </w:p>
        </w:tc>
      </w:tr>
    </w:tbl>
    <w:p w:rsidR="00486B1C" w:rsidRPr="00486B1C" w:rsidRDefault="00486B1C" w:rsidP="00486B1C">
      <w:pPr>
        <w:shd w:val="clear" w:color="auto" w:fill="FAFAFA"/>
        <w:spacing w:after="150" w:line="330" w:lineRule="atLeast"/>
        <w:jc w:val="both"/>
        <w:rPr>
          <w:rFonts w:ascii="Times New Roman" w:eastAsia="Times New Roman" w:hAnsi="Times New Roman" w:cs="Times New Roman"/>
          <w:color w:val="000000"/>
          <w:sz w:val="28"/>
          <w:szCs w:val="28"/>
        </w:rPr>
      </w:pPr>
    </w:p>
    <w:p w:rsidR="00486B1C" w:rsidRPr="0045736D" w:rsidRDefault="00486B1C">
      <w:pPr>
        <w:rPr>
          <w:rFonts w:ascii="Times New Roman" w:hAnsi="Times New Roman" w:cs="Times New Roman"/>
          <w:sz w:val="28"/>
          <w:szCs w:val="28"/>
        </w:rPr>
      </w:pPr>
    </w:p>
    <w:sectPr w:rsidR="00486B1C" w:rsidRPr="0045736D" w:rsidSect="0045736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10BE7"/>
    <w:multiLevelType w:val="multilevel"/>
    <w:tmpl w:val="B44A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06513"/>
    <w:multiLevelType w:val="multilevel"/>
    <w:tmpl w:val="420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33BBC"/>
    <w:multiLevelType w:val="multilevel"/>
    <w:tmpl w:val="AEF2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92B8F"/>
    <w:multiLevelType w:val="multilevel"/>
    <w:tmpl w:val="871A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B1C"/>
    <w:rsid w:val="00031DB7"/>
    <w:rsid w:val="00064E5A"/>
    <w:rsid w:val="00096E90"/>
    <w:rsid w:val="00110693"/>
    <w:rsid w:val="00140CA1"/>
    <w:rsid w:val="002C5473"/>
    <w:rsid w:val="002F7E6A"/>
    <w:rsid w:val="003C0FA6"/>
    <w:rsid w:val="003E6DA6"/>
    <w:rsid w:val="0045736D"/>
    <w:rsid w:val="00486B1C"/>
    <w:rsid w:val="004C72BF"/>
    <w:rsid w:val="004D0B64"/>
    <w:rsid w:val="00505E17"/>
    <w:rsid w:val="00514B63"/>
    <w:rsid w:val="00517649"/>
    <w:rsid w:val="00522876"/>
    <w:rsid w:val="006B5F5B"/>
    <w:rsid w:val="0072188E"/>
    <w:rsid w:val="00835556"/>
    <w:rsid w:val="00874181"/>
    <w:rsid w:val="00901FF5"/>
    <w:rsid w:val="00985DEC"/>
    <w:rsid w:val="009871A7"/>
    <w:rsid w:val="009B0FDF"/>
    <w:rsid w:val="00A8386F"/>
    <w:rsid w:val="00AF3A29"/>
    <w:rsid w:val="00AF5854"/>
    <w:rsid w:val="00C804E6"/>
    <w:rsid w:val="00D84AE3"/>
    <w:rsid w:val="00D960B4"/>
    <w:rsid w:val="00EA2CEE"/>
    <w:rsid w:val="00ED1063"/>
    <w:rsid w:val="00F30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B1C"/>
    <w:rPr>
      <w:b/>
      <w:bCs/>
    </w:rPr>
  </w:style>
  <w:style w:type="character" w:styleId="Emphasis">
    <w:name w:val="Emphasis"/>
    <w:basedOn w:val="DefaultParagraphFont"/>
    <w:uiPriority w:val="20"/>
    <w:qFormat/>
    <w:rsid w:val="00486B1C"/>
    <w:rPr>
      <w:i/>
      <w:iCs/>
    </w:rPr>
  </w:style>
  <w:style w:type="table" w:styleId="TableGrid">
    <w:name w:val="Table Grid"/>
    <w:basedOn w:val="TableNormal"/>
    <w:uiPriority w:val="59"/>
    <w:rsid w:val="00031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
    <w:name w:val="Char Char Char"/>
    <w:basedOn w:val="Normal"/>
    <w:autoRedefine/>
    <w:rsid w:val="00D84A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divs>
    <w:div w:id="1278101523">
      <w:bodyDiv w:val="1"/>
      <w:marLeft w:val="0"/>
      <w:marRight w:val="0"/>
      <w:marTop w:val="0"/>
      <w:marBottom w:val="0"/>
      <w:divBdr>
        <w:top w:val="none" w:sz="0" w:space="0" w:color="auto"/>
        <w:left w:val="none" w:sz="0" w:space="0" w:color="auto"/>
        <w:bottom w:val="none" w:sz="0" w:space="0" w:color="auto"/>
        <w:right w:val="none" w:sz="0" w:space="0" w:color="auto"/>
      </w:divBdr>
    </w:div>
    <w:div w:id="14982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D85B-1A7E-4441-8ACC-9262C976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25</cp:revision>
  <cp:lastPrinted>2019-11-19T03:56:00Z</cp:lastPrinted>
  <dcterms:created xsi:type="dcterms:W3CDTF">2019-11-19T00:42:00Z</dcterms:created>
  <dcterms:modified xsi:type="dcterms:W3CDTF">2019-11-19T04:00:00Z</dcterms:modified>
</cp:coreProperties>
</file>