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Ind w:w="-108" w:type="dxa"/>
        <w:tblLayout w:type="fixed"/>
        <w:tblLook w:val="0000"/>
      </w:tblPr>
      <w:tblGrid>
        <w:gridCol w:w="4185"/>
        <w:gridCol w:w="5528"/>
      </w:tblGrid>
      <w:tr w:rsidR="004663E3" w:rsidRPr="006A04DD" w:rsidTr="00AE35DB">
        <w:trPr>
          <w:trHeight w:val="1276"/>
        </w:trPr>
        <w:tc>
          <w:tcPr>
            <w:tcW w:w="4185" w:type="dxa"/>
          </w:tcPr>
          <w:p w:rsidR="00316EFE" w:rsidRPr="006A04DD" w:rsidRDefault="00DA0CD9" w:rsidP="00281F06">
            <w:pPr>
              <w:jc w:val="center"/>
              <w:rPr>
                <w:rFonts w:ascii="Times New Roman" w:hAnsi="Times New Roman"/>
                <w:b/>
                <w:color w:val="000000" w:themeColor="text1"/>
                <w:sz w:val="24"/>
              </w:rPr>
            </w:pPr>
            <w:r w:rsidRPr="00DA0CD9">
              <w:rPr>
                <w:rFonts w:ascii="Times New Roman" w:hAnsi="Times New Roman"/>
                <w:noProof/>
                <w:color w:val="000000" w:themeColor="text1"/>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left:0;text-align:left;margin-left:258.6pt;margin-top:31.45pt;width:154.8pt;height:.0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" o:allowincell="f">
                  <w10:wrap anchorx="margin"/>
                </v:shape>
              </w:pict>
            </w:r>
            <w:r w:rsidR="00316EFE" w:rsidRPr="006A04DD">
              <w:rPr>
                <w:rFonts w:ascii="Times New Roman" w:hAnsi="Times New Roman"/>
                <w:b/>
                <w:color w:val="000000" w:themeColor="text1"/>
                <w:sz w:val="24"/>
              </w:rPr>
              <w:t xml:space="preserve">UBND </w:t>
            </w:r>
            <w:r w:rsidR="00AE35DB">
              <w:rPr>
                <w:rFonts w:ascii="Times New Roman" w:hAnsi="Times New Roman"/>
                <w:b/>
                <w:color w:val="000000" w:themeColor="text1"/>
                <w:sz w:val="24"/>
              </w:rPr>
              <w:t>HUYỆN BA CHẼ</w:t>
            </w:r>
          </w:p>
          <w:p w:rsidR="004663E3" w:rsidRPr="006A04DD" w:rsidRDefault="00AE35DB" w:rsidP="00281F06">
            <w:pPr>
              <w:jc w:val="center"/>
              <w:rPr>
                <w:rFonts w:ascii="Times New Roman" w:hAnsi="Times New Roman"/>
                <w:color w:val="000000" w:themeColor="text1"/>
                <w:sz w:val="24"/>
              </w:rPr>
            </w:pPr>
            <w:r>
              <w:rPr>
                <w:rFonts w:ascii="Times New Roman" w:hAnsi="Times New Roman"/>
                <w:b/>
                <w:color w:val="000000" w:themeColor="text1"/>
                <w:sz w:val="24"/>
              </w:rPr>
              <w:t>PHÒNG</w:t>
            </w:r>
            <w:r w:rsidR="004663E3" w:rsidRPr="006A04DD">
              <w:rPr>
                <w:rFonts w:ascii="Times New Roman" w:hAnsi="Times New Roman"/>
                <w:b/>
                <w:color w:val="000000" w:themeColor="text1"/>
                <w:sz w:val="24"/>
              </w:rPr>
              <w:t xml:space="preserve"> GIÁO DỤC VÀ ĐÀO TẠO</w:t>
            </w:r>
          </w:p>
          <w:p w:rsidR="00F96AC6" w:rsidRPr="006A04DD" w:rsidRDefault="00DA0CD9" w:rsidP="00281F06">
            <w:pPr>
              <w:spacing w:before="120" w:after="120"/>
              <w:jc w:val="center"/>
              <w:rPr>
                <w:rFonts w:ascii="Times New Roman" w:hAnsi="Times New Roman"/>
                <w:color w:val="000000" w:themeColor="text1"/>
                <w:sz w:val="6"/>
                <w:szCs w:val="26"/>
              </w:rPr>
            </w:pPr>
            <w:r>
              <w:rPr>
                <w:rFonts w:ascii="Times New Roman" w:hAnsi="Times New Roman"/>
                <w:noProof/>
                <w:color w:val="000000" w:themeColor="text1"/>
                <w:sz w:val="6"/>
                <w:szCs w:val="26"/>
              </w:rPr>
              <w:pict>
                <v:shapetype id="_x0000_t32" coordsize="21600,21600" o:spt="32" o:oned="t" path="m,l21600,21600e" filled="f">
                  <v:path arrowok="t" fillok="f" o:connecttype="none"/>
                  <o:lock v:ext="edit" shapetype="t"/>
                </v:shapetype>
                <v:shape id="AutoShape 4" o:spid="_x0000_s1027" type="#_x0000_t32" style="position:absolute;left:0;text-align:left;margin-left:51.35pt;margin-top:2.75pt;width:9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tk8zfIZR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"/>
              </w:pict>
            </w:r>
          </w:p>
          <w:p w:rsidR="004663E3" w:rsidRPr="006A04DD" w:rsidRDefault="004176F9" w:rsidP="00A726DA">
            <w:pPr>
              <w:spacing w:before="120"/>
              <w:jc w:val="center"/>
              <w:rPr>
                <w:rFonts w:ascii="Times New Roman" w:hAnsi="Times New Roman"/>
                <w:color w:val="000000" w:themeColor="text1"/>
                <w:szCs w:val="26"/>
              </w:rPr>
            </w:pPr>
            <w:r w:rsidRPr="006A04DD">
              <w:rPr>
                <w:rFonts w:ascii="Times New Roman" w:hAnsi="Times New Roman"/>
                <w:color w:val="000000" w:themeColor="text1"/>
                <w:szCs w:val="26"/>
              </w:rPr>
              <w:t>Số:</w:t>
            </w:r>
            <w:r w:rsidR="0058609C">
              <w:rPr>
                <w:rFonts w:ascii="Times New Roman" w:hAnsi="Times New Roman"/>
                <w:color w:val="000000" w:themeColor="text1"/>
                <w:szCs w:val="26"/>
              </w:rPr>
              <w:t xml:space="preserve"> 218</w:t>
            </w:r>
            <w:r w:rsidR="004663E3" w:rsidRPr="006A04DD">
              <w:rPr>
                <w:rFonts w:ascii="Times New Roman" w:hAnsi="Times New Roman"/>
                <w:b/>
                <w:color w:val="000000" w:themeColor="text1"/>
                <w:szCs w:val="26"/>
              </w:rPr>
              <w:t>/</w:t>
            </w:r>
            <w:r w:rsidR="00AE35DB">
              <w:rPr>
                <w:rFonts w:ascii="Times New Roman" w:hAnsi="Times New Roman"/>
                <w:color w:val="000000" w:themeColor="text1"/>
                <w:szCs w:val="26"/>
              </w:rPr>
              <w:t>PGD&amp;ĐT</w:t>
            </w:r>
          </w:p>
          <w:p w:rsidR="00F96AC6" w:rsidRPr="006A04DD" w:rsidRDefault="004663E3" w:rsidP="00174BEC">
            <w:pPr>
              <w:jc w:val="center"/>
              <w:rPr>
                <w:rFonts w:ascii="Times New Roman" w:hAnsi="Times New Roman"/>
                <w:color w:val="000000" w:themeColor="text1"/>
                <w:sz w:val="24"/>
                <w:szCs w:val="22"/>
              </w:rPr>
            </w:pPr>
            <w:r w:rsidRPr="006A04DD">
              <w:rPr>
                <w:rFonts w:ascii="Times New Roman" w:hAnsi="Times New Roman"/>
                <w:color w:val="000000" w:themeColor="text1"/>
                <w:sz w:val="24"/>
                <w:szCs w:val="22"/>
              </w:rPr>
              <w:t xml:space="preserve">V/v </w:t>
            </w:r>
            <w:r w:rsidR="00174BEC" w:rsidRPr="006A04DD">
              <w:rPr>
                <w:rFonts w:ascii="Times New Roman" w:hAnsi="Times New Roman"/>
                <w:color w:val="000000" w:themeColor="text1"/>
                <w:sz w:val="24"/>
                <w:szCs w:val="22"/>
              </w:rPr>
              <w:t>h</w:t>
            </w:r>
            <w:r w:rsidRPr="006A04DD">
              <w:rPr>
                <w:rFonts w:ascii="Times New Roman" w:hAnsi="Times New Roman"/>
                <w:color w:val="000000" w:themeColor="text1"/>
                <w:sz w:val="24"/>
                <w:szCs w:val="22"/>
              </w:rPr>
              <w:t xml:space="preserve">ướng dẫn thực hiện nhiệm vụ </w:t>
            </w:r>
          </w:p>
          <w:p w:rsidR="004663E3" w:rsidRPr="006A04DD" w:rsidRDefault="00532AC9" w:rsidP="00174BEC">
            <w:pPr>
              <w:jc w:val="center"/>
              <w:rPr>
                <w:rFonts w:ascii="Times New Roman" w:hAnsi="Times New Roman"/>
                <w:color w:val="000000" w:themeColor="text1"/>
                <w:sz w:val="22"/>
                <w:szCs w:val="22"/>
              </w:rPr>
            </w:pPr>
            <w:r>
              <w:rPr>
                <w:rFonts w:ascii="Times New Roman" w:hAnsi="Times New Roman"/>
                <w:color w:val="000000" w:themeColor="text1"/>
                <w:sz w:val="24"/>
                <w:szCs w:val="22"/>
              </w:rPr>
              <w:t>giáo dục tiểu học năm học 2018</w:t>
            </w:r>
            <w:r w:rsidR="004663E3" w:rsidRPr="006A04DD">
              <w:rPr>
                <w:rFonts w:ascii="Times New Roman" w:hAnsi="Times New Roman"/>
                <w:color w:val="000000" w:themeColor="text1"/>
                <w:sz w:val="24"/>
                <w:szCs w:val="22"/>
              </w:rPr>
              <w:t>-201</w:t>
            </w:r>
            <w:r>
              <w:rPr>
                <w:rFonts w:ascii="Times New Roman" w:hAnsi="Times New Roman"/>
                <w:color w:val="000000" w:themeColor="text1"/>
                <w:sz w:val="24"/>
                <w:szCs w:val="22"/>
              </w:rPr>
              <w:t>9</w:t>
            </w:r>
          </w:p>
        </w:tc>
        <w:tc>
          <w:tcPr>
            <w:tcW w:w="5528" w:type="dxa"/>
          </w:tcPr>
          <w:p w:rsidR="004663E3" w:rsidRPr="006A04DD" w:rsidRDefault="004663E3" w:rsidP="00281F06">
            <w:pPr>
              <w:jc w:val="center"/>
              <w:rPr>
                <w:rFonts w:ascii="Times New Roman" w:hAnsi="Times New Roman"/>
                <w:color w:val="000000" w:themeColor="text1"/>
                <w:sz w:val="24"/>
              </w:rPr>
            </w:pPr>
            <w:r w:rsidRPr="006A04DD">
              <w:rPr>
                <w:rFonts w:ascii="Times New Roman" w:hAnsi="Times New Roman"/>
                <w:b/>
                <w:color w:val="000000" w:themeColor="text1"/>
                <w:sz w:val="24"/>
              </w:rPr>
              <w:t>CỘNG HOÀ XÃ HỘI CHỦ NGHĨA VIỆT NAM</w:t>
            </w:r>
          </w:p>
          <w:p w:rsidR="004663E3" w:rsidRPr="006A04DD" w:rsidRDefault="004663E3" w:rsidP="00281F06">
            <w:pPr>
              <w:ind w:right="-295"/>
              <w:jc w:val="center"/>
              <w:rPr>
                <w:rFonts w:ascii="Times New Roman" w:hAnsi="Times New Roman"/>
                <w:color w:val="000000" w:themeColor="text1"/>
                <w:sz w:val="28"/>
                <w:szCs w:val="28"/>
              </w:rPr>
            </w:pPr>
            <w:r w:rsidRPr="006A04DD">
              <w:rPr>
                <w:rFonts w:ascii="Times New Roman" w:hAnsi="Times New Roman"/>
                <w:b/>
                <w:color w:val="000000" w:themeColor="text1"/>
                <w:sz w:val="28"/>
                <w:szCs w:val="28"/>
              </w:rPr>
              <w:t>Độc lập - Tự do - Hạnh phúc</w:t>
            </w:r>
          </w:p>
          <w:p w:rsidR="00312F03" w:rsidRPr="00277B30" w:rsidRDefault="00312F03" w:rsidP="00316EFE">
            <w:pPr>
              <w:spacing w:before="240"/>
              <w:jc w:val="center"/>
              <w:rPr>
                <w:rFonts w:ascii="Times New Roman" w:hAnsi="Times New Roman"/>
                <w:i/>
                <w:color w:val="000000" w:themeColor="text1"/>
                <w:sz w:val="2"/>
                <w:szCs w:val="28"/>
              </w:rPr>
            </w:pPr>
          </w:p>
          <w:p w:rsidR="004663E3" w:rsidRPr="006A04DD" w:rsidRDefault="00312F03" w:rsidP="0058609C">
            <w:pPr>
              <w:spacing w:before="240"/>
              <w:jc w:val="center"/>
              <w:rPr>
                <w:rFonts w:ascii="Times New Roman" w:hAnsi="Times New Roman"/>
                <w:color w:val="000000" w:themeColor="text1"/>
                <w:szCs w:val="26"/>
              </w:rPr>
            </w:pPr>
            <w:r w:rsidRPr="006A04DD">
              <w:rPr>
                <w:rFonts w:ascii="Times New Roman" w:hAnsi="Times New Roman"/>
                <w:i/>
                <w:color w:val="000000" w:themeColor="text1"/>
                <w:szCs w:val="26"/>
              </w:rPr>
              <w:t xml:space="preserve">   </w:t>
            </w:r>
            <w:r w:rsidR="00277B30">
              <w:rPr>
                <w:rFonts w:ascii="Times New Roman" w:hAnsi="Times New Roman"/>
                <w:i/>
                <w:color w:val="000000" w:themeColor="text1"/>
                <w:szCs w:val="26"/>
              </w:rPr>
              <w:t xml:space="preserve">  </w:t>
            </w:r>
            <w:r w:rsidRPr="006A04DD">
              <w:rPr>
                <w:rFonts w:ascii="Times New Roman" w:hAnsi="Times New Roman"/>
                <w:i/>
                <w:color w:val="000000" w:themeColor="text1"/>
                <w:szCs w:val="26"/>
              </w:rPr>
              <w:t xml:space="preserve">   </w:t>
            </w:r>
            <w:r w:rsidR="00AE35DB">
              <w:rPr>
                <w:rFonts w:ascii="Times New Roman" w:hAnsi="Times New Roman"/>
                <w:i/>
                <w:color w:val="000000" w:themeColor="text1"/>
                <w:szCs w:val="26"/>
              </w:rPr>
              <w:t>Ba Chẽ</w:t>
            </w:r>
            <w:r w:rsidR="00290A2B" w:rsidRPr="006A04DD">
              <w:rPr>
                <w:rFonts w:ascii="Times New Roman" w:hAnsi="Times New Roman"/>
                <w:i/>
                <w:color w:val="000000" w:themeColor="text1"/>
                <w:szCs w:val="26"/>
              </w:rPr>
              <w:t xml:space="preserve">, ngày </w:t>
            </w:r>
            <w:r w:rsidR="0058609C">
              <w:rPr>
                <w:rFonts w:ascii="Times New Roman" w:hAnsi="Times New Roman"/>
                <w:i/>
                <w:color w:val="000000" w:themeColor="text1"/>
                <w:szCs w:val="26"/>
              </w:rPr>
              <w:t xml:space="preserve">12 </w:t>
            </w:r>
            <w:r w:rsidR="004663E3" w:rsidRPr="006A04DD">
              <w:rPr>
                <w:rFonts w:ascii="Times New Roman" w:hAnsi="Times New Roman"/>
                <w:i/>
                <w:color w:val="000000" w:themeColor="text1"/>
                <w:szCs w:val="26"/>
              </w:rPr>
              <w:t>tháng</w:t>
            </w:r>
            <w:r w:rsidR="006D4950" w:rsidRPr="006A04DD">
              <w:rPr>
                <w:rFonts w:ascii="Times New Roman" w:hAnsi="Times New Roman"/>
                <w:i/>
                <w:color w:val="000000" w:themeColor="text1"/>
                <w:szCs w:val="26"/>
              </w:rPr>
              <w:t xml:space="preserve"> </w:t>
            </w:r>
            <w:r w:rsidR="00AE35DB">
              <w:rPr>
                <w:rFonts w:ascii="Times New Roman" w:hAnsi="Times New Roman"/>
                <w:i/>
                <w:color w:val="000000" w:themeColor="text1"/>
                <w:szCs w:val="26"/>
              </w:rPr>
              <w:t>9</w:t>
            </w:r>
            <w:r w:rsidRPr="006A04DD">
              <w:rPr>
                <w:rFonts w:ascii="Times New Roman" w:hAnsi="Times New Roman"/>
                <w:i/>
                <w:color w:val="000000" w:themeColor="text1"/>
                <w:szCs w:val="26"/>
              </w:rPr>
              <w:t xml:space="preserve"> </w:t>
            </w:r>
            <w:r w:rsidR="004663E3" w:rsidRPr="006A04DD">
              <w:rPr>
                <w:rFonts w:ascii="Times New Roman" w:hAnsi="Times New Roman"/>
                <w:i/>
                <w:color w:val="000000" w:themeColor="text1"/>
                <w:szCs w:val="26"/>
              </w:rPr>
              <w:t>năm</w:t>
            </w:r>
            <w:r w:rsidRPr="006A04DD">
              <w:rPr>
                <w:rFonts w:ascii="Times New Roman" w:hAnsi="Times New Roman"/>
                <w:i/>
                <w:color w:val="000000" w:themeColor="text1"/>
                <w:szCs w:val="26"/>
              </w:rPr>
              <w:t xml:space="preserve"> </w:t>
            </w:r>
            <w:r w:rsidR="004663E3" w:rsidRPr="006A04DD">
              <w:rPr>
                <w:rFonts w:ascii="Times New Roman" w:hAnsi="Times New Roman"/>
                <w:i/>
                <w:color w:val="000000" w:themeColor="text1"/>
                <w:szCs w:val="26"/>
              </w:rPr>
              <w:t>201</w:t>
            </w:r>
            <w:r w:rsidR="00532AC9">
              <w:rPr>
                <w:rFonts w:ascii="Times New Roman" w:hAnsi="Times New Roman"/>
                <w:i/>
                <w:color w:val="000000" w:themeColor="text1"/>
                <w:szCs w:val="26"/>
              </w:rPr>
              <w:t>8</w:t>
            </w:r>
          </w:p>
        </w:tc>
      </w:tr>
    </w:tbl>
    <w:p w:rsidR="004663E3" w:rsidRPr="006A04DD" w:rsidRDefault="004663E3" w:rsidP="009F3060">
      <w:pPr>
        <w:spacing w:after="120"/>
        <w:jc w:val="center"/>
        <w:rPr>
          <w:rFonts w:ascii="Times New Roman" w:hAnsi="Times New Roman"/>
          <w:b/>
          <w:bCs/>
          <w:color w:val="000000" w:themeColor="text1"/>
          <w:szCs w:val="26"/>
        </w:rPr>
      </w:pPr>
    </w:p>
    <w:p w:rsidR="004663E3" w:rsidRPr="006A04DD" w:rsidRDefault="004663E3" w:rsidP="000B0857">
      <w:pPr>
        <w:spacing w:before="60" w:after="60" w:line="276" w:lineRule="auto"/>
        <w:jc w:val="center"/>
        <w:rPr>
          <w:rFonts w:ascii="Times New Roman" w:hAnsi="Times New Roman"/>
          <w:color w:val="000000" w:themeColor="text1"/>
          <w:sz w:val="28"/>
          <w:szCs w:val="28"/>
        </w:rPr>
      </w:pPr>
      <w:r w:rsidRPr="006A04DD">
        <w:rPr>
          <w:rFonts w:ascii="Times New Roman" w:hAnsi="Times New Roman"/>
          <w:bCs/>
          <w:color w:val="000000" w:themeColor="text1"/>
          <w:sz w:val="28"/>
          <w:szCs w:val="28"/>
        </w:rPr>
        <w:t xml:space="preserve">Kính gửi: </w:t>
      </w:r>
      <w:r w:rsidRPr="006A04DD">
        <w:rPr>
          <w:rFonts w:ascii="Times New Roman" w:hAnsi="Times New Roman"/>
          <w:color w:val="000000" w:themeColor="text1"/>
          <w:sz w:val="28"/>
          <w:szCs w:val="28"/>
        </w:rPr>
        <w:t xml:space="preserve">Các </w:t>
      </w:r>
      <w:r w:rsidR="00CC6AC4">
        <w:rPr>
          <w:rFonts w:ascii="Times New Roman" w:hAnsi="Times New Roman"/>
          <w:color w:val="000000" w:themeColor="text1"/>
          <w:sz w:val="28"/>
          <w:szCs w:val="28"/>
        </w:rPr>
        <w:t>trường có cấp tiểu học.</w:t>
      </w:r>
    </w:p>
    <w:p w:rsidR="00F96AC6" w:rsidRPr="006A04DD" w:rsidRDefault="00F96AC6" w:rsidP="003663EA">
      <w:pPr>
        <w:spacing w:after="120" w:line="300" w:lineRule="auto"/>
        <w:jc w:val="center"/>
        <w:rPr>
          <w:rFonts w:ascii="Times New Roman" w:hAnsi="Times New Roman"/>
          <w:color w:val="000000" w:themeColor="text1"/>
          <w:sz w:val="12"/>
          <w:szCs w:val="26"/>
        </w:rPr>
      </w:pPr>
    </w:p>
    <w:p w:rsidR="004150FC" w:rsidRDefault="00CC6AC4" w:rsidP="00094734">
      <w:pPr>
        <w:spacing w:before="120" w:line="320" w:lineRule="exact"/>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ab/>
      </w:r>
      <w:r w:rsidRPr="00094734">
        <w:rPr>
          <w:rFonts w:ascii="Times New Roman" w:hAnsi="Times New Roman"/>
          <w:color w:val="000000" w:themeColor="text1"/>
          <w:sz w:val="28"/>
          <w:szCs w:val="28"/>
        </w:rPr>
        <w:t xml:space="preserve">Căn cứ công văn số </w:t>
      </w:r>
      <w:r w:rsidR="00532AC9">
        <w:rPr>
          <w:rFonts w:ascii="Times New Roman" w:hAnsi="Times New Roman"/>
          <w:color w:val="000000" w:themeColor="text1"/>
          <w:sz w:val="28"/>
          <w:szCs w:val="28"/>
        </w:rPr>
        <w:t>2171</w:t>
      </w:r>
      <w:r w:rsidRPr="00094734">
        <w:rPr>
          <w:rFonts w:ascii="Times New Roman" w:hAnsi="Times New Roman"/>
          <w:color w:val="000000" w:themeColor="text1"/>
          <w:sz w:val="28"/>
          <w:szCs w:val="28"/>
        </w:rPr>
        <w:t>/SGDĐT-GDTH ngày 3</w:t>
      </w:r>
      <w:r w:rsidR="00532AC9">
        <w:rPr>
          <w:rFonts w:ascii="Times New Roman" w:hAnsi="Times New Roman"/>
          <w:color w:val="000000" w:themeColor="text1"/>
          <w:sz w:val="28"/>
          <w:szCs w:val="28"/>
        </w:rPr>
        <w:t>1</w:t>
      </w:r>
      <w:r w:rsidRPr="00094734">
        <w:rPr>
          <w:rFonts w:ascii="Times New Roman" w:hAnsi="Times New Roman"/>
          <w:color w:val="000000" w:themeColor="text1"/>
          <w:sz w:val="28"/>
          <w:szCs w:val="28"/>
        </w:rPr>
        <w:t>/8/201</w:t>
      </w:r>
      <w:r w:rsidR="00532AC9">
        <w:rPr>
          <w:rFonts w:ascii="Times New Roman" w:hAnsi="Times New Roman"/>
          <w:color w:val="000000" w:themeColor="text1"/>
          <w:sz w:val="28"/>
          <w:szCs w:val="28"/>
        </w:rPr>
        <w:t>8</w:t>
      </w:r>
      <w:r w:rsidRPr="00094734">
        <w:rPr>
          <w:rFonts w:ascii="Times New Roman" w:hAnsi="Times New Roman"/>
          <w:color w:val="000000" w:themeColor="text1"/>
          <w:sz w:val="28"/>
          <w:szCs w:val="28"/>
        </w:rPr>
        <w:t xml:space="preserve"> của Sở Giáo dục và Đào tạo về việc hướng dẫn thực hiện nhiệm vụ Giáo dụ</w:t>
      </w:r>
      <w:r w:rsidR="004150FC">
        <w:rPr>
          <w:rFonts w:ascii="Times New Roman" w:hAnsi="Times New Roman"/>
          <w:color w:val="000000" w:themeColor="text1"/>
          <w:sz w:val="28"/>
          <w:szCs w:val="28"/>
        </w:rPr>
        <w:t>c Tiểu học năm học 201</w:t>
      </w:r>
      <w:r w:rsidR="00532AC9">
        <w:rPr>
          <w:rFonts w:ascii="Times New Roman" w:hAnsi="Times New Roman"/>
          <w:color w:val="000000" w:themeColor="text1"/>
          <w:sz w:val="28"/>
          <w:szCs w:val="28"/>
        </w:rPr>
        <w:t>8</w:t>
      </w:r>
      <w:r w:rsidR="004150FC">
        <w:rPr>
          <w:rFonts w:ascii="Times New Roman" w:hAnsi="Times New Roman"/>
          <w:color w:val="000000" w:themeColor="text1"/>
          <w:sz w:val="28"/>
          <w:szCs w:val="28"/>
        </w:rPr>
        <w:t xml:space="preserve"> - 201</w:t>
      </w:r>
      <w:r w:rsidR="00532AC9">
        <w:rPr>
          <w:rFonts w:ascii="Times New Roman" w:hAnsi="Times New Roman"/>
          <w:color w:val="000000" w:themeColor="text1"/>
          <w:sz w:val="28"/>
          <w:szCs w:val="28"/>
        </w:rPr>
        <w:t>9</w:t>
      </w:r>
      <w:r w:rsidR="004150FC">
        <w:rPr>
          <w:rFonts w:ascii="Times New Roman" w:hAnsi="Times New Roman"/>
          <w:color w:val="000000" w:themeColor="text1"/>
          <w:sz w:val="28"/>
          <w:szCs w:val="28"/>
        </w:rPr>
        <w:t>.</w:t>
      </w:r>
    </w:p>
    <w:p w:rsidR="004150FC" w:rsidRPr="00532AC9" w:rsidRDefault="004150FC" w:rsidP="00532AC9">
      <w:pPr>
        <w:spacing w:before="120" w:line="320" w:lineRule="exact"/>
        <w:ind w:firstLine="720"/>
        <w:jc w:val="both"/>
        <w:rPr>
          <w:sz w:val="28"/>
          <w:szCs w:val="28"/>
          <w:lang w:val="nl-NL"/>
        </w:rPr>
      </w:pPr>
      <w:r w:rsidRPr="00094734">
        <w:rPr>
          <w:rFonts w:ascii="Times New Roman" w:hAnsi="Times New Roman"/>
          <w:color w:val="000000" w:themeColor="text1"/>
          <w:sz w:val="28"/>
          <w:szCs w:val="28"/>
        </w:rPr>
        <w:t>Thực hiện</w:t>
      </w:r>
      <w:r w:rsidR="00532AC9">
        <w:rPr>
          <w:rFonts w:ascii="Times New Roman" w:hAnsi="Times New Roman"/>
          <w:color w:val="000000" w:themeColor="text1"/>
          <w:sz w:val="28"/>
          <w:szCs w:val="28"/>
        </w:rPr>
        <w:t xml:space="preserve"> </w:t>
      </w:r>
      <w:r w:rsidR="00532AC9" w:rsidRPr="00532AC9">
        <w:rPr>
          <w:color w:val="000000"/>
          <w:sz w:val="28"/>
          <w:szCs w:val="28"/>
        </w:rPr>
        <w:t xml:space="preserve">Công văn số 180/PGD&amp;ĐT ngày 02/8/2018 của Phòng GD&amp;ĐT về việc </w:t>
      </w:r>
      <w:r w:rsidR="00532AC9" w:rsidRPr="00532AC9">
        <w:rPr>
          <w:sz w:val="28"/>
          <w:szCs w:val="28"/>
        </w:rPr>
        <w:t xml:space="preserve">hướng dẫn một số nội dung chuẩn bị năm học mới và thực hiện khung kế hoạch thời gian năm học 2018- 2019 của giáo dục mầm non và giáo dục phổ thông. </w:t>
      </w:r>
    </w:p>
    <w:p w:rsidR="00CC6AC4" w:rsidRPr="00094734" w:rsidRDefault="004150FC" w:rsidP="00094734">
      <w:pPr>
        <w:spacing w:before="120" w:line="320" w:lineRule="exact"/>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ab/>
      </w:r>
      <w:r w:rsidR="00CC6AC4" w:rsidRPr="00094734">
        <w:rPr>
          <w:rFonts w:ascii="Times New Roman" w:hAnsi="Times New Roman"/>
          <w:color w:val="000000" w:themeColor="text1"/>
          <w:sz w:val="28"/>
          <w:szCs w:val="28"/>
        </w:rPr>
        <w:t>Phòng GD&amp;ĐT hướng dẫn các trường thực hiện nhiệm vụ năm học 201</w:t>
      </w:r>
      <w:r w:rsidR="00532AC9">
        <w:rPr>
          <w:rFonts w:ascii="Times New Roman" w:hAnsi="Times New Roman"/>
          <w:color w:val="000000" w:themeColor="text1"/>
          <w:sz w:val="28"/>
          <w:szCs w:val="28"/>
        </w:rPr>
        <w:t>8</w:t>
      </w:r>
      <w:r w:rsidR="00CC6AC4" w:rsidRPr="00094734">
        <w:rPr>
          <w:rFonts w:ascii="Times New Roman" w:hAnsi="Times New Roman"/>
          <w:color w:val="000000" w:themeColor="text1"/>
          <w:sz w:val="28"/>
          <w:szCs w:val="28"/>
        </w:rPr>
        <w:t xml:space="preserve"> - 201</w:t>
      </w:r>
      <w:r w:rsidR="00532AC9">
        <w:rPr>
          <w:rFonts w:ascii="Times New Roman" w:hAnsi="Times New Roman"/>
          <w:color w:val="000000" w:themeColor="text1"/>
          <w:sz w:val="28"/>
          <w:szCs w:val="28"/>
        </w:rPr>
        <w:t>9</w:t>
      </w:r>
      <w:r w:rsidR="00CC6AC4" w:rsidRPr="00094734">
        <w:rPr>
          <w:rFonts w:ascii="Times New Roman" w:hAnsi="Times New Roman"/>
          <w:color w:val="000000" w:themeColor="text1"/>
          <w:sz w:val="28"/>
          <w:szCs w:val="28"/>
        </w:rPr>
        <w:t xml:space="preserve"> đối với Giáo dục cấp Tiểu học như sau:</w:t>
      </w:r>
    </w:p>
    <w:p w:rsidR="00CC6AC4" w:rsidRPr="00094734" w:rsidRDefault="00CC6AC4" w:rsidP="00094734">
      <w:pPr>
        <w:spacing w:before="120" w:line="320" w:lineRule="exact"/>
        <w:jc w:val="both"/>
        <w:outlineLvl w:val="0"/>
        <w:rPr>
          <w:rFonts w:ascii="Times New Roman" w:hAnsi="Times New Roman"/>
          <w:color w:val="000000" w:themeColor="text1"/>
          <w:sz w:val="28"/>
          <w:szCs w:val="28"/>
        </w:rPr>
      </w:pPr>
    </w:p>
    <w:p w:rsidR="004663E3" w:rsidRPr="00094734" w:rsidRDefault="004663E3" w:rsidP="00094734">
      <w:pPr>
        <w:spacing w:before="120" w:line="320" w:lineRule="exact"/>
        <w:jc w:val="center"/>
        <w:outlineLvl w:val="0"/>
        <w:rPr>
          <w:rFonts w:ascii="Times New Roman" w:hAnsi="Times New Roman"/>
          <w:color w:val="000000" w:themeColor="text1"/>
          <w:sz w:val="28"/>
          <w:szCs w:val="28"/>
        </w:rPr>
      </w:pPr>
      <w:r w:rsidRPr="00094734">
        <w:rPr>
          <w:rFonts w:ascii="Times New Roman" w:hAnsi="Times New Roman"/>
          <w:b/>
          <w:bCs/>
          <w:color w:val="000000" w:themeColor="text1"/>
          <w:sz w:val="28"/>
          <w:szCs w:val="28"/>
        </w:rPr>
        <w:t>A - NHIỆM VỤ CHUNG</w:t>
      </w:r>
    </w:p>
    <w:p w:rsidR="004663E3" w:rsidRPr="00094734" w:rsidRDefault="00064ACB" w:rsidP="00094734">
      <w:pPr>
        <w:spacing w:before="120" w:line="320" w:lineRule="exact"/>
        <w:ind w:firstLine="709"/>
        <w:jc w:val="both"/>
        <w:rPr>
          <w:rFonts w:ascii="Times New Roman" w:hAnsi="Times New Roman"/>
          <w:color w:val="000000" w:themeColor="text1"/>
          <w:sz w:val="28"/>
          <w:szCs w:val="28"/>
          <w:lang w:val="af-ZA"/>
        </w:rPr>
      </w:pPr>
      <w:r w:rsidRPr="00094734">
        <w:rPr>
          <w:rFonts w:ascii="Times New Roman" w:hAnsi="Times New Roman"/>
          <w:color w:val="000000" w:themeColor="text1"/>
          <w:sz w:val="28"/>
          <w:szCs w:val="28"/>
        </w:rPr>
        <w:t xml:space="preserve">1. </w:t>
      </w:r>
      <w:r w:rsidR="004663E3" w:rsidRPr="00094734">
        <w:rPr>
          <w:rFonts w:ascii="Times New Roman" w:hAnsi="Times New Roman"/>
          <w:color w:val="000000" w:themeColor="text1"/>
          <w:sz w:val="28"/>
          <w:szCs w:val="28"/>
        </w:rPr>
        <w:t>Tăng cường nền nếp, kỷ cương</w:t>
      </w:r>
      <w:r w:rsidR="001E1642" w:rsidRPr="00094734">
        <w:rPr>
          <w:rFonts w:ascii="Times New Roman" w:hAnsi="Times New Roman"/>
          <w:color w:val="000000" w:themeColor="text1"/>
          <w:sz w:val="28"/>
          <w:szCs w:val="28"/>
        </w:rPr>
        <w:t>, nâng cao</w:t>
      </w:r>
      <w:r w:rsidR="004663E3" w:rsidRPr="00094734">
        <w:rPr>
          <w:rFonts w:ascii="Times New Roman" w:hAnsi="Times New Roman"/>
          <w:color w:val="000000" w:themeColor="text1"/>
          <w:sz w:val="28"/>
          <w:szCs w:val="28"/>
        </w:rPr>
        <w:t xml:space="preserve"> chất lượng, hiệu quả </w:t>
      </w:r>
      <w:r w:rsidR="001E1642" w:rsidRPr="00094734">
        <w:rPr>
          <w:rFonts w:ascii="Times New Roman" w:hAnsi="Times New Roman"/>
          <w:color w:val="000000" w:themeColor="text1"/>
          <w:sz w:val="28"/>
          <w:szCs w:val="28"/>
        </w:rPr>
        <w:t>các hoạt động giáo dục</w:t>
      </w:r>
      <w:r w:rsidR="004663E3" w:rsidRPr="00094734">
        <w:rPr>
          <w:rFonts w:ascii="Times New Roman" w:hAnsi="Times New Roman"/>
          <w:color w:val="000000" w:themeColor="text1"/>
          <w:sz w:val="28"/>
          <w:szCs w:val="28"/>
        </w:rPr>
        <w:t>. C</w:t>
      </w:r>
      <w:r w:rsidR="004663E3" w:rsidRPr="00094734">
        <w:rPr>
          <w:rFonts w:ascii="Times New Roman" w:hAnsi="Times New Roman"/>
          <w:color w:val="000000" w:themeColor="text1"/>
          <w:sz w:val="28"/>
          <w:szCs w:val="28"/>
          <w:lang w:val="af-ZA"/>
        </w:rPr>
        <w:t>hú trọng giáo dục</w:t>
      </w:r>
      <w:r w:rsidR="00782E53" w:rsidRPr="00094734">
        <w:rPr>
          <w:rFonts w:ascii="Times New Roman" w:hAnsi="Times New Roman"/>
          <w:color w:val="000000" w:themeColor="text1"/>
          <w:sz w:val="28"/>
          <w:szCs w:val="28"/>
          <w:lang w:val="af-ZA"/>
        </w:rPr>
        <w:t xml:space="preserve"> cho học sinh</w:t>
      </w:r>
      <w:r w:rsidR="004663E3" w:rsidRPr="00094734">
        <w:rPr>
          <w:rFonts w:ascii="Times New Roman" w:hAnsi="Times New Roman"/>
          <w:color w:val="000000" w:themeColor="text1"/>
          <w:sz w:val="28"/>
          <w:szCs w:val="28"/>
          <w:lang w:val="af-ZA"/>
        </w:rPr>
        <w:t xml:space="preserve"> đạo đức, </w:t>
      </w:r>
      <w:r w:rsidR="0065766F" w:rsidRPr="00094734">
        <w:rPr>
          <w:rFonts w:ascii="Times New Roman" w:hAnsi="Times New Roman"/>
          <w:color w:val="000000" w:themeColor="text1"/>
          <w:sz w:val="28"/>
          <w:szCs w:val="28"/>
          <w:lang w:val="af-ZA"/>
        </w:rPr>
        <w:t>lối sống, kỹ năng sống</w:t>
      </w:r>
      <w:r w:rsidR="009C4FCD" w:rsidRPr="00094734">
        <w:rPr>
          <w:rFonts w:ascii="Times New Roman" w:hAnsi="Times New Roman"/>
          <w:color w:val="000000" w:themeColor="text1"/>
          <w:sz w:val="28"/>
          <w:szCs w:val="28"/>
          <w:lang w:val="af-ZA"/>
        </w:rPr>
        <w:t xml:space="preserve">, </w:t>
      </w:r>
      <w:r w:rsidR="0065766F" w:rsidRPr="00094734">
        <w:rPr>
          <w:rFonts w:ascii="Times New Roman" w:hAnsi="Times New Roman"/>
          <w:color w:val="000000" w:themeColor="text1"/>
          <w:sz w:val="28"/>
          <w:szCs w:val="28"/>
          <w:lang w:val="af-ZA"/>
        </w:rPr>
        <w:t xml:space="preserve">ý thức, </w:t>
      </w:r>
      <w:r w:rsidR="004663E3" w:rsidRPr="00094734">
        <w:rPr>
          <w:rFonts w:ascii="Times New Roman" w:hAnsi="Times New Roman"/>
          <w:color w:val="000000" w:themeColor="text1"/>
          <w:sz w:val="28"/>
          <w:szCs w:val="28"/>
          <w:lang w:val="af-ZA"/>
        </w:rPr>
        <w:t>trách nhiệm của công dân đối với xã hội,</w:t>
      </w:r>
      <w:r w:rsidR="00005DCC" w:rsidRPr="00094734">
        <w:rPr>
          <w:rFonts w:ascii="Times New Roman" w:hAnsi="Times New Roman"/>
          <w:color w:val="000000" w:themeColor="text1"/>
          <w:sz w:val="28"/>
          <w:szCs w:val="28"/>
          <w:lang w:val="af-ZA"/>
        </w:rPr>
        <w:t xml:space="preserve"> </w:t>
      </w:r>
      <w:r w:rsidR="004663E3" w:rsidRPr="00094734">
        <w:rPr>
          <w:rFonts w:ascii="Times New Roman" w:hAnsi="Times New Roman"/>
          <w:color w:val="000000" w:themeColor="text1"/>
          <w:sz w:val="28"/>
          <w:szCs w:val="28"/>
          <w:lang w:val="af-ZA"/>
        </w:rPr>
        <w:t xml:space="preserve">cộng đồng. Thực hiện </w:t>
      </w:r>
      <w:r w:rsidR="001E1642" w:rsidRPr="00094734">
        <w:rPr>
          <w:rFonts w:ascii="Times New Roman" w:hAnsi="Times New Roman"/>
          <w:color w:val="000000" w:themeColor="text1"/>
          <w:sz w:val="28"/>
          <w:szCs w:val="28"/>
          <w:lang w:val="af-ZA"/>
        </w:rPr>
        <w:t xml:space="preserve">tốt </w:t>
      </w:r>
      <w:r w:rsidR="004663E3" w:rsidRPr="00094734">
        <w:rPr>
          <w:rFonts w:ascii="Times New Roman" w:hAnsi="Times New Roman"/>
          <w:color w:val="000000" w:themeColor="text1"/>
          <w:sz w:val="28"/>
          <w:szCs w:val="28"/>
          <w:lang w:val="af-ZA"/>
        </w:rPr>
        <w:t>các cuộc vận động, các phong trào thi đua của ngành phù hợp điều kiện từng địa phương.</w:t>
      </w:r>
    </w:p>
    <w:p w:rsidR="00532AC9" w:rsidRPr="00262202" w:rsidRDefault="00532AC9" w:rsidP="00532AC9">
      <w:pPr>
        <w:spacing w:before="120"/>
        <w:ind w:firstLine="709"/>
        <w:jc w:val="both"/>
        <w:rPr>
          <w:rFonts w:ascii="Times New Roman" w:hAnsi="Times New Roman"/>
          <w:spacing w:val="-4"/>
          <w:sz w:val="28"/>
        </w:rPr>
      </w:pPr>
      <w:r w:rsidRPr="00262202">
        <w:rPr>
          <w:rFonts w:ascii="Times New Roman" w:hAnsi="Times New Roman"/>
          <w:color w:val="000000"/>
          <w:spacing w:val="-4"/>
          <w:sz w:val="28"/>
        </w:rPr>
        <w:t xml:space="preserve">2. Nâng cao năng lực của đội ngũ cán bộ quản lí và giáo viên nhằm nâng cao chất lượng giáo dục và đáp ứng yêu cầu đổi mới chương trình giáo dục phổ thông. </w:t>
      </w:r>
      <w:r w:rsidRPr="00262202">
        <w:rPr>
          <w:rFonts w:ascii="Times New Roman" w:hAnsi="Times New Roman"/>
          <w:spacing w:val="-4"/>
          <w:sz w:val="28"/>
        </w:rPr>
        <w:t>Tập trung chuẩn bị các điều kiện để thực hiện chương trình, sách giáo khoa mới, nhất là đối với lớp 1. Có các giải pháp hiệu quả nâng cao số lượng và chất lượng dạy học 2 buổi/ngày; đảm các điều kiện triển khai dạy học ngoại ngữ, tin học theo chương trình mới.</w:t>
      </w:r>
    </w:p>
    <w:p w:rsidR="00532AC9" w:rsidRDefault="00532AC9" w:rsidP="00532AC9">
      <w:pPr>
        <w:spacing w:before="120"/>
        <w:ind w:firstLine="709"/>
        <w:jc w:val="both"/>
        <w:rPr>
          <w:rFonts w:ascii="Times New Roman" w:hAnsi="Times New Roman"/>
          <w:sz w:val="28"/>
        </w:rPr>
      </w:pPr>
      <w:r>
        <w:rPr>
          <w:rFonts w:ascii="Times New Roman" w:hAnsi="Times New Roman"/>
          <w:sz w:val="28"/>
        </w:rPr>
        <w:t xml:space="preserve">3. Tích cực rà soát quy hoạch mạng lưới cơ sở giáo dục tiểu học phù hợp điều kiện kinh tế xã hội của địa phương đáp ứng nhu cầu học tập của con em nhân dân, tránh tình trạng sau quy hoạch không đảm bảo các yêu cầu nâng cao chất lượng giáo dục. </w:t>
      </w:r>
    </w:p>
    <w:p w:rsidR="00532AC9" w:rsidRDefault="00532AC9" w:rsidP="00532AC9">
      <w:pPr>
        <w:spacing w:before="120"/>
        <w:ind w:firstLine="720"/>
        <w:jc w:val="both"/>
        <w:rPr>
          <w:rFonts w:ascii="Times New Roman" w:hAnsi="Times New Roman"/>
          <w:sz w:val="28"/>
        </w:rPr>
      </w:pPr>
      <w:r>
        <w:rPr>
          <w:rFonts w:ascii="Times New Roman" w:hAnsi="Times New Roman"/>
          <w:sz w:val="28"/>
        </w:rPr>
        <w:t>4. 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Đẩy mạnh thực hiện dân chủ trong trường tiểu học, khuyến khích sự sáng tạo và đề cao trách nhiệm của giáo viên và cán bộ quản lí.</w:t>
      </w:r>
    </w:p>
    <w:p w:rsidR="00532AC9" w:rsidRDefault="00532AC9" w:rsidP="00532AC9">
      <w:pPr>
        <w:spacing w:before="120"/>
        <w:ind w:firstLine="709"/>
        <w:jc w:val="both"/>
        <w:rPr>
          <w:rFonts w:ascii="Times New Roman" w:hAnsi="Times New Roman"/>
          <w:sz w:val="28"/>
        </w:rPr>
      </w:pPr>
      <w:r>
        <w:rPr>
          <w:rFonts w:ascii="Times New Roman" w:hAnsi="Times New Roman"/>
          <w:sz w:val="28"/>
        </w:rPr>
        <w:t xml:space="preserve">5. Thực hiện nội dung dạy học theo hướng tinh giản, tiếp cận định hướng chương trình giáo dục phổ thông mới; đổi mới phương pháp dạy, phương pháp </w:t>
      </w:r>
      <w:r>
        <w:rPr>
          <w:rFonts w:ascii="Times New Roman" w:hAnsi="Times New Roman"/>
          <w:sz w:val="28"/>
        </w:rPr>
        <w:lastRenderedPageBreak/>
        <w:t>học và nâng cao chất lượng đánh giá học sinh tiểu học. Đẩy mạnh ứng dụng công nghệ thông tin trong dạy học và đánh giá học sinh tiểu học; nâng cao hiệu quả trong công tác truyền thông.</w:t>
      </w:r>
    </w:p>
    <w:p w:rsidR="00532AC9" w:rsidRDefault="00532AC9" w:rsidP="00532AC9">
      <w:pPr>
        <w:spacing w:before="120"/>
        <w:ind w:firstLine="709"/>
        <w:jc w:val="both"/>
        <w:rPr>
          <w:rFonts w:ascii="Times New Roman" w:hAnsi="Times New Roman"/>
          <w:sz w:val="28"/>
        </w:rPr>
      </w:pPr>
      <w:r>
        <w:rPr>
          <w:rFonts w:ascii="Times New Roman" w:hAnsi="Times New Roman"/>
          <w:sz w:val="28"/>
        </w:rPr>
        <w:t>6. Mở rộng quy mô, nâng cao chất lượng giáo dục hòa nhập học sinh khuyết tật; tạo cơ hội thuận lợi tiếp cận giáo dục cho trẻ em có hoàn cảnh khó khăn; tăng cường tiếng Việt cho học sinh dân tộc thiểu số. Duy trì vững chắc và củng cố kết quả phổ cập giáo dục tiểu học, nâng cao chất lượng xây dựng trường chuẩn quốc gia gắn với chương trình mục tiêu quốc gia về xây dựng nông thôn mới giai đoạn 2015-2020.</w:t>
      </w:r>
    </w:p>
    <w:p w:rsidR="004663E3" w:rsidRPr="00094734" w:rsidRDefault="004663E3" w:rsidP="00094734">
      <w:pPr>
        <w:spacing w:before="120" w:line="320" w:lineRule="exact"/>
        <w:jc w:val="center"/>
        <w:outlineLvl w:val="0"/>
        <w:rPr>
          <w:rFonts w:ascii="Times New Roman" w:hAnsi="Times New Roman"/>
          <w:b/>
          <w:bCs/>
          <w:color w:val="000000" w:themeColor="text1"/>
          <w:sz w:val="28"/>
          <w:szCs w:val="28"/>
          <w:lang w:val="nb-NO"/>
        </w:rPr>
      </w:pPr>
      <w:r w:rsidRPr="00094734">
        <w:rPr>
          <w:rFonts w:ascii="Times New Roman" w:hAnsi="Times New Roman"/>
          <w:b/>
          <w:bCs/>
          <w:color w:val="000000" w:themeColor="text1"/>
          <w:sz w:val="28"/>
          <w:szCs w:val="28"/>
          <w:lang w:val="nb-NO"/>
        </w:rPr>
        <w:t>B - NHIỆM VỤ CỤ THỂ</w:t>
      </w:r>
    </w:p>
    <w:p w:rsidR="003D1DE1" w:rsidRPr="00094734" w:rsidRDefault="003D1DE1" w:rsidP="00094734">
      <w:pPr>
        <w:spacing w:before="120" w:line="320" w:lineRule="exact"/>
        <w:ind w:firstLine="720"/>
        <w:jc w:val="both"/>
        <w:rPr>
          <w:rFonts w:ascii="Times New Roman" w:hAnsi="Times New Roman"/>
          <w:b/>
          <w:color w:val="000000" w:themeColor="text1"/>
          <w:sz w:val="28"/>
          <w:szCs w:val="28"/>
          <w:lang w:val="nb-NO"/>
        </w:rPr>
      </w:pPr>
      <w:r w:rsidRPr="00094734">
        <w:rPr>
          <w:rFonts w:ascii="Times New Roman" w:hAnsi="Times New Roman"/>
          <w:b/>
          <w:color w:val="000000" w:themeColor="text1"/>
          <w:sz w:val="28"/>
          <w:szCs w:val="28"/>
          <w:lang w:val="nb-NO"/>
        </w:rPr>
        <w:t>I. Thực hiện chương trình giáo dục</w:t>
      </w:r>
    </w:p>
    <w:p w:rsidR="00BC40BD" w:rsidRPr="00094734" w:rsidRDefault="003D1DE1" w:rsidP="00094734">
      <w:pPr>
        <w:spacing w:before="120" w:line="320" w:lineRule="exact"/>
        <w:ind w:firstLine="720"/>
        <w:jc w:val="both"/>
        <w:rPr>
          <w:rFonts w:ascii="Times New Roman" w:hAnsi="Times New Roman"/>
          <w:b/>
          <w:color w:val="000000" w:themeColor="text1"/>
          <w:sz w:val="28"/>
          <w:szCs w:val="28"/>
          <w:lang w:val="nb-NO"/>
        </w:rPr>
      </w:pPr>
      <w:r w:rsidRPr="00094734">
        <w:rPr>
          <w:rFonts w:ascii="Times New Roman" w:hAnsi="Times New Roman"/>
          <w:b/>
          <w:color w:val="000000" w:themeColor="text1"/>
          <w:sz w:val="28"/>
          <w:szCs w:val="28"/>
          <w:lang w:val="nb-NO"/>
        </w:rPr>
        <w:t>1. Chỉ đạo thực hiện chương trình, kế hoạch giáo dục</w:t>
      </w:r>
      <w:r w:rsidR="00BC40BD" w:rsidRPr="00094734">
        <w:rPr>
          <w:rFonts w:ascii="Times New Roman" w:hAnsi="Times New Roman"/>
          <w:sz w:val="28"/>
          <w:szCs w:val="28"/>
          <w:lang w:val="pt-BR"/>
        </w:rPr>
        <w:t>.</w:t>
      </w:r>
    </w:p>
    <w:p w:rsidR="00BC40BD" w:rsidRPr="00094734" w:rsidRDefault="003D1DE1" w:rsidP="00094734">
      <w:pPr>
        <w:spacing w:before="120" w:line="320" w:lineRule="exact"/>
        <w:ind w:firstLine="720"/>
        <w:jc w:val="both"/>
        <w:rPr>
          <w:rFonts w:ascii="Times New Roman" w:hAnsi="Times New Roman"/>
          <w:color w:val="000000"/>
          <w:sz w:val="28"/>
          <w:szCs w:val="28"/>
          <w:lang w:val="nb-NO"/>
        </w:rPr>
      </w:pPr>
      <w:r w:rsidRPr="00094734">
        <w:rPr>
          <w:rFonts w:ascii="Times New Roman" w:hAnsi="Times New Roman"/>
          <w:color w:val="000000" w:themeColor="text1"/>
          <w:sz w:val="28"/>
          <w:szCs w:val="28"/>
          <w:lang w:val="nb-NO"/>
        </w:rPr>
        <w:t>Trên cơ s</w:t>
      </w:r>
      <w:r w:rsidRPr="00094734">
        <w:rPr>
          <w:rFonts w:ascii="Times New Roman" w:hAnsi="Times New Roman"/>
          <w:color w:val="000000" w:themeColor="text1"/>
          <w:sz w:val="28"/>
          <w:szCs w:val="28"/>
          <w:lang w:val="vi-VN"/>
        </w:rPr>
        <w:t>ở chương tr</w:t>
      </w:r>
      <w:r w:rsidRPr="00094734">
        <w:rPr>
          <w:rFonts w:ascii="Times New Roman" w:hAnsi="Times New Roman"/>
          <w:color w:val="000000" w:themeColor="text1"/>
          <w:sz w:val="28"/>
          <w:szCs w:val="28"/>
          <w:lang w:val="nb-NO"/>
        </w:rPr>
        <w:t>ình giáo d</w:t>
      </w:r>
      <w:r w:rsidRPr="00094734">
        <w:rPr>
          <w:rFonts w:ascii="Times New Roman" w:hAnsi="Times New Roman"/>
          <w:color w:val="000000" w:themeColor="text1"/>
          <w:sz w:val="28"/>
          <w:szCs w:val="28"/>
          <w:lang w:val="vi-VN"/>
        </w:rPr>
        <w:t>ục phổ th</w:t>
      </w:r>
      <w:r w:rsidRPr="00094734">
        <w:rPr>
          <w:rFonts w:ascii="Times New Roman" w:hAnsi="Times New Roman"/>
          <w:color w:val="000000" w:themeColor="text1"/>
          <w:sz w:val="28"/>
          <w:szCs w:val="28"/>
          <w:lang w:val="nb-NO"/>
        </w:rPr>
        <w:t xml:space="preserve">ông hiện hành </w:t>
      </w:r>
      <w:r w:rsidRPr="00094734">
        <w:rPr>
          <w:rFonts w:ascii="Times New Roman" w:hAnsi="Times New Roman"/>
          <w:color w:val="000000" w:themeColor="text1"/>
          <w:sz w:val="28"/>
          <w:szCs w:val="28"/>
          <w:lang w:val="pt-BR"/>
        </w:rPr>
        <w:t>theo Quyết định</w:t>
      </w:r>
      <w:r w:rsidRPr="00094734">
        <w:rPr>
          <w:rFonts w:ascii="Times New Roman" w:hAnsi="Times New Roman"/>
          <w:color w:val="000000" w:themeColor="text1"/>
          <w:sz w:val="28"/>
          <w:szCs w:val="28"/>
          <w:lang w:val="vi-VN"/>
        </w:rPr>
        <w:t xml:space="preserve"> số 16/2006/QĐ-BGDĐT ngày 05/5/2006</w:t>
      </w:r>
      <w:r w:rsidRPr="00094734">
        <w:rPr>
          <w:rFonts w:ascii="Times New Roman" w:hAnsi="Times New Roman"/>
          <w:color w:val="000000" w:themeColor="text1"/>
          <w:sz w:val="28"/>
          <w:szCs w:val="28"/>
        </w:rPr>
        <w:t xml:space="preserve">, các </w:t>
      </w:r>
      <w:r w:rsidR="00BC40BD" w:rsidRPr="00094734">
        <w:rPr>
          <w:rFonts w:ascii="Times New Roman" w:hAnsi="Times New Roman"/>
          <w:color w:val="000000" w:themeColor="text1"/>
          <w:sz w:val="28"/>
          <w:szCs w:val="28"/>
        </w:rPr>
        <w:t xml:space="preserve">trường </w:t>
      </w:r>
      <w:r w:rsidR="00BC40BD" w:rsidRPr="00094734">
        <w:rPr>
          <w:rFonts w:ascii="Times New Roman" w:hAnsi="Times New Roman"/>
          <w:color w:val="000000"/>
          <w:sz w:val="28"/>
          <w:szCs w:val="28"/>
          <w:lang w:val="vi-VN"/>
        </w:rPr>
        <w:t xml:space="preserve">chủ động xây dựng kế hoạch giáo dục theo định hướng phát triển năng lực học sinh phù hợp với tình hình thực tế của trường </w:t>
      </w:r>
      <w:r w:rsidR="00BC40BD" w:rsidRPr="00094734">
        <w:rPr>
          <w:rFonts w:ascii="Times New Roman" w:hAnsi="Times New Roman"/>
          <w:color w:val="000000"/>
          <w:sz w:val="28"/>
          <w:szCs w:val="28"/>
          <w:lang w:val="nb-NO"/>
        </w:rPr>
        <w:t>thông qua việc:</w:t>
      </w:r>
    </w:p>
    <w:p w:rsidR="000037B3" w:rsidRDefault="00064ACB" w:rsidP="00094734">
      <w:pPr>
        <w:spacing w:before="120" w:line="320" w:lineRule="exact"/>
        <w:ind w:firstLine="720"/>
        <w:jc w:val="both"/>
        <w:rPr>
          <w:rFonts w:ascii="Times New Roman" w:hAnsi="Times New Roman"/>
          <w:sz w:val="28"/>
          <w:szCs w:val="28"/>
          <w:lang w:val="pt-BR"/>
        </w:rPr>
      </w:pPr>
      <w:r w:rsidRPr="00094734">
        <w:rPr>
          <w:rFonts w:ascii="Times New Roman" w:hAnsi="Times New Roman"/>
          <w:color w:val="000000" w:themeColor="text1"/>
          <w:sz w:val="28"/>
          <w:szCs w:val="28"/>
          <w:lang w:val="nb-NO"/>
        </w:rPr>
        <w:t xml:space="preserve">- </w:t>
      </w:r>
      <w:r w:rsidR="004663E3" w:rsidRPr="00094734">
        <w:rPr>
          <w:rFonts w:ascii="Times New Roman" w:hAnsi="Times New Roman"/>
          <w:color w:val="000000" w:themeColor="text1"/>
          <w:sz w:val="28"/>
          <w:szCs w:val="28"/>
          <w:lang w:val="nb-NO"/>
        </w:rPr>
        <w:t>Điều chỉnh nội dung dạy học</w:t>
      </w:r>
      <w:r w:rsidR="0026262A" w:rsidRPr="00094734">
        <w:rPr>
          <w:rFonts w:ascii="Times New Roman" w:hAnsi="Times New Roman"/>
          <w:color w:val="000000" w:themeColor="text1"/>
          <w:sz w:val="28"/>
          <w:szCs w:val="28"/>
          <w:lang w:val="nb-NO"/>
        </w:rPr>
        <w:t xml:space="preserve"> một cách hợp lí</w:t>
      </w:r>
      <w:r w:rsidR="00D934AC" w:rsidRPr="00094734">
        <w:rPr>
          <w:rFonts w:ascii="Times New Roman" w:hAnsi="Times New Roman"/>
          <w:color w:val="000000" w:themeColor="text1"/>
          <w:sz w:val="28"/>
          <w:szCs w:val="28"/>
          <w:lang w:val="nb-NO"/>
        </w:rPr>
        <w:t xml:space="preserve"> nhằm đáp ứng yêu cầu, mục tiêu giáo dục tiểu học, phù hợp với đối tượng học sinh các vùng miền, đồng thời từng bước thực hiện đổi mới nội dung, phương pháp dạy học theo hướng phát triển năng lực của học sinh </w:t>
      </w:r>
      <w:r w:rsidR="000037B3" w:rsidRPr="000037B3">
        <w:rPr>
          <w:rFonts w:ascii="Times New Roman" w:hAnsi="Times New Roman"/>
          <w:spacing w:val="-2"/>
          <w:sz w:val="28"/>
          <w:szCs w:val="28"/>
        </w:rPr>
        <w:t xml:space="preserve">theo hướng dẫn </w:t>
      </w:r>
      <w:r w:rsidR="000037B3" w:rsidRPr="000037B3">
        <w:rPr>
          <w:rFonts w:ascii="Times New Roman" w:hAnsi="Times New Roman"/>
          <w:color w:val="000000" w:themeColor="text1"/>
          <w:spacing w:val="-2"/>
          <w:sz w:val="28"/>
          <w:szCs w:val="28"/>
        </w:rPr>
        <w:t>của Bộ GDĐT</w:t>
      </w:r>
      <w:r w:rsidR="000037B3">
        <w:rPr>
          <w:rFonts w:ascii="Times New Roman" w:hAnsi="Times New Roman"/>
          <w:color w:val="000000" w:themeColor="text1"/>
          <w:spacing w:val="-2"/>
          <w:sz w:val="28"/>
          <w:szCs w:val="28"/>
        </w:rPr>
        <w:t xml:space="preserve"> </w:t>
      </w:r>
      <w:r w:rsidR="000037B3" w:rsidRPr="000037B3">
        <w:rPr>
          <w:rFonts w:ascii="Times New Roman" w:hAnsi="Times New Roman"/>
          <w:spacing w:val="-2"/>
          <w:sz w:val="28"/>
          <w:szCs w:val="28"/>
        </w:rPr>
        <w:t>tại Công văn số 4612/BGDĐT-GDTrH ngày 03/10/</w:t>
      </w:r>
      <w:r w:rsidR="000037B3" w:rsidRPr="000037B3">
        <w:rPr>
          <w:rFonts w:ascii="Times New Roman" w:hAnsi="Times New Roman"/>
          <w:color w:val="000000" w:themeColor="text1"/>
          <w:spacing w:val="-2"/>
          <w:sz w:val="28"/>
          <w:szCs w:val="28"/>
        </w:rPr>
        <w:t>2017về việc hướng dẫn thực hiện chương trình giáo dục phổ thông hiện hành theo định hướng phát triển năng lực và phẩm chất học sinh từ năm học 2017-2018; trong đó cần lưu ý</w:t>
      </w:r>
      <w:r w:rsidR="000037B3">
        <w:rPr>
          <w:rFonts w:ascii="Times New Roman" w:hAnsi="Times New Roman"/>
          <w:color w:val="000000" w:themeColor="text1"/>
          <w:spacing w:val="-2"/>
          <w:sz w:val="28"/>
          <w:szCs w:val="28"/>
        </w:rPr>
        <w:t xml:space="preserve"> </w:t>
      </w:r>
      <w:r w:rsidR="000037B3" w:rsidRPr="000037B3">
        <w:rPr>
          <w:rFonts w:ascii="Times New Roman" w:hAnsi="Times New Roman"/>
          <w:spacing w:val="-2"/>
          <w:sz w:val="28"/>
          <w:szCs w:val="28"/>
          <w:lang w:val="pt-BR"/>
        </w:rPr>
        <w:t>r</w:t>
      </w:r>
      <w:r w:rsidR="000037B3" w:rsidRPr="000037B3">
        <w:rPr>
          <w:rFonts w:ascii="Times New Roman" w:hAnsi="Times New Roman"/>
          <w:sz w:val="28"/>
          <w:szCs w:val="28"/>
          <w:lang w:val="vi-VN"/>
        </w:rPr>
        <w:t>à soát</w:t>
      </w:r>
      <w:r w:rsidR="000037B3">
        <w:rPr>
          <w:rFonts w:ascii="Times New Roman" w:hAnsi="Times New Roman"/>
          <w:sz w:val="28"/>
          <w:szCs w:val="28"/>
        </w:rPr>
        <w:t xml:space="preserve"> </w:t>
      </w:r>
      <w:r w:rsidR="000037B3" w:rsidRPr="000037B3">
        <w:rPr>
          <w:rFonts w:ascii="Times New Roman" w:hAnsi="Times New Roman"/>
          <w:sz w:val="28"/>
          <w:szCs w:val="28"/>
          <w:lang w:val="pt-BR"/>
        </w:rPr>
        <w:t>nội dung dạy học trong sách giáo khoa, tinh giản những nội dung dạy học vượt quá mức độ cần đạt về kiến thức, kỹ năng của chương trình giáo dục phổ thông hiện hành;</w:t>
      </w:r>
      <w:r w:rsidR="000037B3" w:rsidRPr="000037B3">
        <w:rPr>
          <w:rFonts w:ascii="Times New Roman" w:hAnsi="Times New Roman"/>
          <w:sz w:val="28"/>
          <w:szCs w:val="28"/>
          <w:lang w:val="vi-VN"/>
        </w:rPr>
        <w:t xml:space="preserve"> điều chỉnh để tránh trùng lặp nội dung giữa các môn học,hoạt động giáo dục</w:t>
      </w:r>
      <w:r w:rsidR="000037B3" w:rsidRPr="000037B3">
        <w:rPr>
          <w:rFonts w:ascii="Times New Roman" w:hAnsi="Times New Roman"/>
          <w:sz w:val="28"/>
          <w:szCs w:val="28"/>
          <w:lang w:val="pt-BR"/>
        </w:rPr>
        <w:t xml:space="preserve">; </w:t>
      </w:r>
      <w:r w:rsidR="000037B3" w:rsidRPr="000037B3">
        <w:rPr>
          <w:rFonts w:ascii="Times New Roman" w:hAnsi="Times New Roman"/>
          <w:sz w:val="28"/>
          <w:szCs w:val="28"/>
          <w:lang w:val="vi-VN"/>
        </w:rPr>
        <w:t xml:space="preserve">bổ sung, cập nhật những thông tin mới phù hợp </w:t>
      </w:r>
      <w:r w:rsidR="000037B3" w:rsidRPr="000037B3">
        <w:rPr>
          <w:rFonts w:ascii="Times New Roman" w:hAnsi="Times New Roman"/>
          <w:sz w:val="28"/>
          <w:szCs w:val="28"/>
          <w:lang w:val="pt-BR"/>
        </w:rPr>
        <w:t>thay cho</w:t>
      </w:r>
      <w:r w:rsidR="000037B3" w:rsidRPr="000037B3">
        <w:rPr>
          <w:rFonts w:ascii="Times New Roman" w:hAnsi="Times New Roman"/>
          <w:sz w:val="28"/>
          <w:szCs w:val="28"/>
          <w:lang w:val="vi-VN"/>
        </w:rPr>
        <w:t xml:space="preserve"> những thông tin cũ, lạc hậu</w:t>
      </w:r>
      <w:r w:rsidR="000037B3" w:rsidRPr="000037B3">
        <w:rPr>
          <w:rFonts w:ascii="Times New Roman" w:hAnsi="Times New Roman"/>
          <w:sz w:val="28"/>
          <w:szCs w:val="28"/>
          <w:lang w:val="pt-BR"/>
        </w:rPr>
        <w:t>; không dạy n</w:t>
      </w:r>
      <w:r w:rsidR="000037B3" w:rsidRPr="000037B3">
        <w:rPr>
          <w:rFonts w:ascii="Times New Roman" w:hAnsi="Times New Roman"/>
          <w:sz w:val="28"/>
          <w:szCs w:val="28"/>
          <w:lang w:val="vi-VN"/>
        </w:rPr>
        <w:t>hững nội dung</w:t>
      </w:r>
      <w:r w:rsidR="003A36DC">
        <w:rPr>
          <w:rFonts w:ascii="Times New Roman" w:hAnsi="Times New Roman"/>
          <w:sz w:val="28"/>
          <w:szCs w:val="28"/>
        </w:rPr>
        <w:t xml:space="preserve"> </w:t>
      </w:r>
      <w:r w:rsidR="000037B3" w:rsidRPr="000037B3">
        <w:rPr>
          <w:rFonts w:ascii="Times New Roman" w:hAnsi="Times New Roman"/>
          <w:sz w:val="28"/>
          <w:szCs w:val="28"/>
          <w:lang w:val="pt-BR"/>
        </w:rPr>
        <w:t xml:space="preserve">ngoài sách giáo khoa vượt quá mức độ cần đạt về kiến thức, kỹ năng </w:t>
      </w:r>
      <w:r w:rsidR="000037B3" w:rsidRPr="000037B3">
        <w:rPr>
          <w:rFonts w:ascii="Times New Roman" w:hAnsi="Times New Roman"/>
          <w:sz w:val="28"/>
          <w:szCs w:val="28"/>
          <w:lang w:val="vi-VN"/>
        </w:rPr>
        <w:t xml:space="preserve">của </w:t>
      </w:r>
      <w:r w:rsidR="000037B3" w:rsidRPr="000037B3">
        <w:rPr>
          <w:rFonts w:ascii="Times New Roman" w:hAnsi="Times New Roman"/>
          <w:sz w:val="28"/>
          <w:szCs w:val="28"/>
          <w:lang w:val="pt-BR"/>
        </w:rPr>
        <w:t>chương trình giáo dục phổ</w:t>
      </w:r>
      <w:r w:rsidR="00B35858">
        <w:rPr>
          <w:rFonts w:ascii="Times New Roman" w:hAnsi="Times New Roman"/>
          <w:sz w:val="28"/>
          <w:szCs w:val="28"/>
          <w:lang w:val="pt-BR"/>
        </w:rPr>
        <w:t xml:space="preserve"> </w:t>
      </w:r>
      <w:r w:rsidR="000037B3" w:rsidRPr="000037B3">
        <w:rPr>
          <w:rFonts w:ascii="Times New Roman" w:hAnsi="Times New Roman"/>
          <w:sz w:val="28"/>
          <w:szCs w:val="28"/>
          <w:lang w:val="pt-BR"/>
        </w:rPr>
        <w:t>thông</w:t>
      </w:r>
      <w:r w:rsidR="000037B3">
        <w:rPr>
          <w:rFonts w:ascii="Times New Roman" w:hAnsi="Times New Roman"/>
          <w:sz w:val="28"/>
          <w:szCs w:val="28"/>
          <w:lang w:val="pt-BR"/>
        </w:rPr>
        <w:t>.</w:t>
      </w:r>
    </w:p>
    <w:p w:rsidR="00045FA4" w:rsidRDefault="00064ACB" w:rsidP="003A36DC">
      <w:pPr>
        <w:spacing w:before="120"/>
        <w:ind w:firstLine="720"/>
        <w:jc w:val="both"/>
        <w:rPr>
          <w:rFonts w:ascii="Times New Roman" w:hAnsi="Times New Roman"/>
          <w:color w:val="000000"/>
          <w:spacing w:val="-8"/>
          <w:sz w:val="28"/>
        </w:rPr>
      </w:pPr>
      <w:r w:rsidRPr="00094734">
        <w:rPr>
          <w:rFonts w:ascii="Times New Roman" w:hAnsi="Times New Roman"/>
          <w:color w:val="000000" w:themeColor="text1"/>
          <w:sz w:val="28"/>
          <w:szCs w:val="28"/>
          <w:lang w:val="nb-NO"/>
        </w:rPr>
        <w:t xml:space="preserve">- </w:t>
      </w:r>
      <w:r w:rsidR="003A36DC" w:rsidRPr="002A0966">
        <w:rPr>
          <w:rFonts w:ascii="Times New Roman" w:hAnsi="Times New Roman"/>
          <w:spacing w:val="-8"/>
          <w:sz w:val="28"/>
        </w:rPr>
        <w:t>Tăng cường các hoạt động thực hành, trải nghiệm, kĩ năng vận dụng kiến thức vào thực tiễn phù hợp với tình hình thực tế và khả năng học tập của học sinh; chú trọng giáo dục đạo đức lối sống, giá trị sống, kĩ năng sống, hiểu biết xã hội cho học sinh</w:t>
      </w:r>
      <w:r w:rsidR="003A36DC" w:rsidRPr="002A0966">
        <w:rPr>
          <w:rFonts w:ascii="Times New Roman" w:hAnsi="Times New Roman"/>
          <w:color w:val="000000"/>
          <w:spacing w:val="-8"/>
          <w:sz w:val="28"/>
        </w:rPr>
        <w:t>.</w:t>
      </w:r>
    </w:p>
    <w:p w:rsidR="003A36DC" w:rsidRDefault="003A36DC" w:rsidP="003A36DC">
      <w:pPr>
        <w:spacing w:before="120"/>
        <w:ind w:firstLine="720"/>
        <w:jc w:val="both"/>
        <w:rPr>
          <w:rFonts w:ascii="Times New Roman" w:hAnsi="Times New Roman"/>
          <w:color w:val="000000"/>
          <w:spacing w:val="-2"/>
          <w:sz w:val="28"/>
        </w:rPr>
      </w:pPr>
      <w:r>
        <w:rPr>
          <w:rFonts w:ascii="Times New Roman" w:hAnsi="Times New Roman"/>
          <w:color w:val="000000"/>
          <w:spacing w:val="-2"/>
          <w:sz w:val="28"/>
        </w:rPr>
        <w:t xml:space="preserve">- Thực hiện tích hợp, lồng ghép các nội dung giáo dục Quốc phòng và An ninh; giáo dục An toàn giao thông, bảo vệ môi trường trong một số môn học và hoạt động giáo dục. </w:t>
      </w:r>
    </w:p>
    <w:p w:rsidR="00174DB7" w:rsidRPr="00377A74" w:rsidRDefault="00174DB7" w:rsidP="00174DB7">
      <w:pPr>
        <w:spacing w:before="120" w:after="40"/>
        <w:ind w:firstLine="720"/>
        <w:jc w:val="both"/>
        <w:rPr>
          <w:rFonts w:ascii="Times New Roman" w:hAnsi="Times New Roman"/>
          <w:b/>
          <w:color w:val="000000"/>
          <w:sz w:val="28"/>
          <w:shd w:val="clear" w:color="auto" w:fill="FFFFFF"/>
        </w:rPr>
      </w:pPr>
      <w:r w:rsidRPr="00377A74">
        <w:rPr>
          <w:rFonts w:ascii="Times New Roman" w:hAnsi="Times New Roman"/>
          <w:b/>
          <w:color w:val="000000"/>
          <w:sz w:val="28"/>
          <w:shd w:val="clear" w:color="auto" w:fill="FFFFFF"/>
        </w:rPr>
        <w:t>2. Tổ chức dạy và học 2 buổi/ngày</w:t>
      </w:r>
    </w:p>
    <w:p w:rsidR="00174DB7" w:rsidRDefault="00174DB7" w:rsidP="00174DB7">
      <w:pPr>
        <w:spacing w:before="120" w:after="40"/>
        <w:ind w:firstLine="720"/>
        <w:jc w:val="both"/>
        <w:rPr>
          <w:rFonts w:ascii="Times New Roman" w:hAnsi="Times New Roman"/>
          <w:color w:val="000000"/>
          <w:spacing w:val="-2"/>
          <w:sz w:val="28"/>
        </w:rPr>
      </w:pPr>
      <w:r>
        <w:rPr>
          <w:rFonts w:ascii="Times New Roman" w:hAnsi="Times New Roman"/>
          <w:color w:val="000000"/>
          <w:spacing w:val="-2"/>
          <w:sz w:val="28"/>
        </w:rPr>
        <w:t>-</w:t>
      </w:r>
      <w:r w:rsidRPr="001630D7">
        <w:rPr>
          <w:rFonts w:ascii="Times New Roman" w:hAnsi="Times New Roman"/>
          <w:color w:val="000000"/>
          <w:spacing w:val="-2"/>
          <w:sz w:val="28"/>
        </w:rPr>
        <w:t xml:space="preserve"> Các cơ sở giáo dục đủ điều kiện về cơ sở vật chất, đội ngũ giáo viên cần tổ chức dạy học 2 buổi/ngày nhằm nâng cao chất lượng giáo dục toàn diện. Việc xây dựng kế hoạch dạy học 2 buổi/ngày trên cơ sở đảm bảo các yêu cầu sau:</w:t>
      </w:r>
    </w:p>
    <w:p w:rsidR="00174DB7" w:rsidRDefault="00174DB7" w:rsidP="00174DB7">
      <w:pPr>
        <w:spacing w:before="120" w:after="40"/>
        <w:ind w:firstLine="720"/>
        <w:jc w:val="both"/>
        <w:rPr>
          <w:rFonts w:ascii="Times New Roman" w:hAnsi="Times New Roman"/>
          <w:color w:val="000000" w:themeColor="text1"/>
          <w:sz w:val="28"/>
          <w:szCs w:val="28"/>
        </w:rPr>
      </w:pPr>
      <w:r w:rsidRPr="00111A68">
        <w:rPr>
          <w:rFonts w:ascii="Times New Roman" w:hAnsi="Times New Roman"/>
          <w:color w:val="000000" w:themeColor="text1"/>
          <w:sz w:val="28"/>
          <w:szCs w:val="28"/>
        </w:rPr>
        <w:t>- Thời lượng</w:t>
      </w:r>
      <w:r>
        <w:rPr>
          <w:rFonts w:ascii="Times New Roman" w:hAnsi="Times New Roman"/>
          <w:color w:val="000000" w:themeColor="text1"/>
          <w:sz w:val="28"/>
          <w:szCs w:val="28"/>
        </w:rPr>
        <w:t xml:space="preserve"> tiết dạy</w:t>
      </w:r>
      <w:r w:rsidRPr="00111A68">
        <w:rPr>
          <w:rFonts w:ascii="Times New Roman" w:hAnsi="Times New Roman"/>
          <w:color w:val="000000" w:themeColor="text1"/>
          <w:sz w:val="28"/>
          <w:szCs w:val="28"/>
        </w:rPr>
        <w:t xml:space="preserve"> tối đa 7 tiết/ngày</w:t>
      </w:r>
      <w:r>
        <w:rPr>
          <w:rFonts w:ascii="Times New Roman" w:hAnsi="Times New Roman"/>
          <w:color w:val="000000" w:themeColor="text1"/>
          <w:sz w:val="28"/>
          <w:szCs w:val="28"/>
        </w:rPr>
        <w:t xml:space="preserve"> (buổi sáng không quá 04 tiết; buổi chiều không quá 03 tiết; một tuần không quá 35 tiết). Thời lượng của mỗi môn </w:t>
      </w:r>
      <w:r>
        <w:rPr>
          <w:rFonts w:ascii="Times New Roman" w:hAnsi="Times New Roman"/>
          <w:color w:val="000000" w:themeColor="text1"/>
          <w:sz w:val="28"/>
          <w:szCs w:val="28"/>
        </w:rPr>
        <w:lastRenderedPageBreak/>
        <w:t>học gồm tổng số tiết của buổi sáng và buổi chiều dành cho kiến thức mới cũng như ôn tập và rèn luyện các kĩ năng. Các nhà trường căn cứ vào thời lượng tiết dạy để điều chỉnh số tiết của các môn ở mỗi buổi học cho phù hợp, đảm bảo học sinh thực hiện hết nội dung bài học, bao gồm lý thuyết, bài tập và cả phần tự học.</w:t>
      </w:r>
    </w:p>
    <w:p w:rsidR="00174DB7" w:rsidRDefault="00174DB7" w:rsidP="00174DB7">
      <w:pPr>
        <w:spacing w:before="120" w:after="40"/>
        <w:ind w:firstLine="709"/>
        <w:jc w:val="both"/>
        <w:rPr>
          <w:rFonts w:ascii="Times New Roman" w:hAnsi="Times New Roman"/>
          <w:color w:val="000000"/>
          <w:spacing w:val="-2"/>
          <w:sz w:val="28"/>
        </w:rPr>
      </w:pPr>
      <w:r>
        <w:rPr>
          <w:rFonts w:ascii="Times New Roman" w:hAnsi="Times New Roman"/>
          <w:color w:val="000000"/>
          <w:spacing w:val="-2"/>
          <w:sz w:val="28"/>
        </w:rPr>
        <w:t>- Học sinh được tự học dưới sự hướng dẫn của giáo viên để hoàn thành nội dung học tập tại lớp; không giao bài tập về nhà cho học sinh. Tổ chức cho học sinh tham gia các môn học/hoạt động giáo dục tự chọn, tham gia các hoạt động xã hội, hoạt động giáo dục ngoài giờ lên lớp, câu lạc bộ, hoạt động ngoại khoá;</w:t>
      </w:r>
    </w:p>
    <w:p w:rsidR="00174DB7" w:rsidRDefault="00174DB7" w:rsidP="00174DB7">
      <w:pPr>
        <w:spacing w:before="120" w:after="40"/>
        <w:ind w:firstLine="709"/>
        <w:jc w:val="both"/>
        <w:rPr>
          <w:rFonts w:ascii="Times New Roman" w:hAnsi="Times New Roman"/>
          <w:color w:val="000000"/>
          <w:spacing w:val="-4"/>
          <w:sz w:val="28"/>
        </w:rPr>
      </w:pPr>
      <w:r>
        <w:rPr>
          <w:rFonts w:ascii="Times New Roman" w:hAnsi="Times New Roman"/>
          <w:color w:val="000000"/>
          <w:spacing w:val="-4"/>
          <w:sz w:val="28"/>
        </w:rPr>
        <w:t>- Đối với những vùng khó khăn, vùng có đông học sinh dân tộc thiểu số, cần lưu ý tạo điều kiện thuận lợi cho học sinh được tăng cường tiếng Việt bằng các hình thức đa dạng, phong phú để học sinh có nhiều cơ hội giao tiếp bằng tiếng Việt.</w:t>
      </w:r>
    </w:p>
    <w:p w:rsidR="00174DB7" w:rsidRPr="00377A74" w:rsidRDefault="00174DB7" w:rsidP="00174DB7">
      <w:pPr>
        <w:spacing w:before="120" w:after="40"/>
        <w:ind w:firstLine="709"/>
        <w:jc w:val="both"/>
        <w:rPr>
          <w:rFonts w:ascii="Times New Roman" w:hAnsi="Times New Roman"/>
          <w:b/>
          <w:color w:val="000000"/>
          <w:sz w:val="28"/>
        </w:rPr>
      </w:pPr>
      <w:r w:rsidRPr="00377A74">
        <w:rPr>
          <w:rFonts w:ascii="Times New Roman" w:hAnsi="Times New Roman"/>
          <w:b/>
          <w:color w:val="000000"/>
          <w:sz w:val="28"/>
        </w:rPr>
        <w:t>3. Tổ chức dạy học ngoại ngữ</w:t>
      </w:r>
      <w:r w:rsidR="00B4505A" w:rsidRPr="00377A74">
        <w:rPr>
          <w:rFonts w:ascii="Times New Roman" w:hAnsi="Times New Roman"/>
          <w:b/>
          <w:color w:val="000000"/>
          <w:sz w:val="28"/>
        </w:rPr>
        <w:t>.</w:t>
      </w:r>
    </w:p>
    <w:p w:rsidR="00B4505A" w:rsidRPr="00094734" w:rsidRDefault="00B4505A" w:rsidP="00B4505A">
      <w:pPr>
        <w:spacing w:before="120" w:line="320" w:lineRule="exact"/>
        <w:ind w:firstLine="720"/>
        <w:jc w:val="both"/>
        <w:rPr>
          <w:rFonts w:ascii="Times New Roman" w:hAnsi="Times New Roman"/>
          <w:sz w:val="28"/>
          <w:szCs w:val="28"/>
        </w:rPr>
      </w:pPr>
      <w:r w:rsidRPr="00094734">
        <w:rPr>
          <w:rFonts w:ascii="Times New Roman" w:hAnsi="Times New Roman"/>
          <w:b/>
          <w:i/>
          <w:color w:val="000000" w:themeColor="text1"/>
          <w:sz w:val="28"/>
          <w:szCs w:val="28"/>
        </w:rPr>
        <w:t xml:space="preserve">- </w:t>
      </w:r>
      <w:r w:rsidRPr="00094734">
        <w:rPr>
          <w:rFonts w:ascii="Times New Roman" w:hAnsi="Times New Roman"/>
          <w:color w:val="000000" w:themeColor="text1"/>
          <w:sz w:val="28"/>
          <w:szCs w:val="28"/>
          <w:lang w:val="vi-VN"/>
        </w:rPr>
        <w:t xml:space="preserve">Tiếp tục </w:t>
      </w:r>
      <w:r w:rsidRPr="00094734">
        <w:rPr>
          <w:rFonts w:ascii="Times New Roman" w:hAnsi="Times New Roman"/>
          <w:color w:val="000000" w:themeColor="text1"/>
          <w:sz w:val="28"/>
          <w:szCs w:val="28"/>
        </w:rPr>
        <w:t xml:space="preserve">thực hiện theo </w:t>
      </w:r>
      <w:r w:rsidRPr="00094734">
        <w:rPr>
          <w:rFonts w:ascii="Times New Roman" w:hAnsi="Times New Roman"/>
          <w:sz w:val="28"/>
          <w:szCs w:val="28"/>
        </w:rPr>
        <w:t>hướng dẫn số 229/HD-PGD&amp;ĐT ngày 01/8/2016</w:t>
      </w:r>
      <w:r w:rsidRPr="00094734">
        <w:rPr>
          <w:rFonts w:ascii="Times New Roman" w:hAnsi="Times New Roman"/>
          <w:color w:val="000000" w:themeColor="text1"/>
          <w:sz w:val="28"/>
          <w:szCs w:val="28"/>
        </w:rPr>
        <w:t xml:space="preserve"> của phòng GD&amp;ĐT về </w:t>
      </w:r>
      <w:r w:rsidRPr="00094734">
        <w:rPr>
          <w:rFonts w:ascii="Times New Roman" w:hAnsi="Times New Roman"/>
          <w:color w:val="000000" w:themeColor="text1"/>
          <w:sz w:val="28"/>
          <w:szCs w:val="28"/>
          <w:lang w:val="nl-NL"/>
        </w:rPr>
        <w:t xml:space="preserve">Triển khai dạy và học môn tiếng Anh cấp tiểu học từ năm học 2016 - 2017. </w:t>
      </w:r>
    </w:p>
    <w:p w:rsidR="00174DB7" w:rsidRPr="00D557EF" w:rsidRDefault="00174DB7" w:rsidP="00174DB7">
      <w:pPr>
        <w:spacing w:before="12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D557EF">
        <w:rPr>
          <w:rFonts w:ascii="Times New Roman" w:hAnsi="Times New Roman"/>
          <w:color w:val="000000" w:themeColor="text1"/>
          <w:sz w:val="28"/>
          <w:szCs w:val="28"/>
        </w:rPr>
        <w:t>T</w:t>
      </w:r>
      <w:r w:rsidRPr="00D557EF">
        <w:rPr>
          <w:rFonts w:ascii="Times New Roman" w:hAnsi="Times New Roman"/>
          <w:color w:val="000000" w:themeColor="text1"/>
          <w:sz w:val="28"/>
          <w:szCs w:val="28"/>
          <w:lang w:val="vi-VN"/>
        </w:rPr>
        <w:t xml:space="preserve">riển khai dạy </w:t>
      </w:r>
      <w:r w:rsidRPr="00D557EF">
        <w:rPr>
          <w:rFonts w:ascii="Times New Roman" w:hAnsi="Times New Roman"/>
          <w:color w:val="000000" w:themeColor="text1"/>
          <w:sz w:val="28"/>
          <w:szCs w:val="28"/>
        </w:rPr>
        <w:t xml:space="preserve">học </w:t>
      </w:r>
      <w:r w:rsidRPr="00857348">
        <w:rPr>
          <w:rFonts w:ascii="Times New Roman" w:hAnsi="Times New Roman"/>
          <w:sz w:val="28"/>
          <w:szCs w:val="28"/>
        </w:rPr>
        <w:t>môn t</w:t>
      </w:r>
      <w:r w:rsidRPr="00D557EF">
        <w:rPr>
          <w:rFonts w:ascii="Times New Roman" w:hAnsi="Times New Roman"/>
          <w:color w:val="000000" w:themeColor="text1"/>
          <w:sz w:val="28"/>
          <w:szCs w:val="28"/>
          <w:lang w:val="vi-VN"/>
        </w:rPr>
        <w:t xml:space="preserve">iếng Anh tiểu học 4 tiết/tuần cho học sinh </w:t>
      </w:r>
      <w:r w:rsidRPr="00D557EF">
        <w:rPr>
          <w:rFonts w:ascii="Times New Roman" w:hAnsi="Times New Roman"/>
          <w:color w:val="000000" w:themeColor="text1"/>
          <w:sz w:val="28"/>
          <w:szCs w:val="28"/>
        </w:rPr>
        <w:t xml:space="preserve">các </w:t>
      </w:r>
      <w:r w:rsidRPr="00D557EF">
        <w:rPr>
          <w:rFonts w:ascii="Times New Roman" w:hAnsi="Times New Roman"/>
          <w:color w:val="000000" w:themeColor="text1"/>
          <w:sz w:val="28"/>
          <w:szCs w:val="28"/>
          <w:lang w:val="vi-VN"/>
        </w:rPr>
        <w:t>lớp 3, 4, 5 ở những trường đảm bảo điều kiện về giáo viên</w:t>
      </w:r>
      <w:r w:rsidRPr="00D557EF">
        <w:rPr>
          <w:rFonts w:ascii="Times New Roman" w:hAnsi="Times New Roman"/>
          <w:color w:val="000000" w:themeColor="text1"/>
          <w:sz w:val="28"/>
          <w:szCs w:val="28"/>
        </w:rPr>
        <w:t xml:space="preserve">: đủ về số lượng, đạt chuẩn về trình độ; </w:t>
      </w:r>
      <w:r w:rsidRPr="00D557EF">
        <w:rPr>
          <w:rFonts w:ascii="Times New Roman" w:hAnsi="Times New Roman"/>
          <w:color w:val="000000" w:themeColor="text1"/>
          <w:sz w:val="28"/>
          <w:szCs w:val="28"/>
          <w:lang w:val="vi-VN"/>
        </w:rPr>
        <w:t>cơ sở vật chất</w:t>
      </w:r>
      <w:r w:rsidRPr="00D557EF">
        <w:rPr>
          <w:rFonts w:ascii="Times New Roman" w:hAnsi="Times New Roman"/>
          <w:color w:val="000000" w:themeColor="text1"/>
          <w:sz w:val="28"/>
          <w:szCs w:val="28"/>
        </w:rPr>
        <w:t>, thiết bị dạy và học đáp ứng yêu cầu; môi trường học tiếng Anh thân thiện, tương tác và hiệu quả</w:t>
      </w:r>
      <w:r>
        <w:rPr>
          <w:rFonts w:ascii="Times New Roman" w:hAnsi="Times New Roman"/>
          <w:color w:val="000000" w:themeColor="text1"/>
          <w:sz w:val="28"/>
          <w:szCs w:val="28"/>
        </w:rPr>
        <w:t>;</w:t>
      </w:r>
    </w:p>
    <w:p w:rsidR="00174DB7" w:rsidRPr="005311AC" w:rsidRDefault="00174DB7" w:rsidP="00174DB7">
      <w:pPr>
        <w:shd w:val="clear" w:color="auto" w:fill="FFFFFF"/>
        <w:spacing w:before="120"/>
        <w:ind w:firstLine="709"/>
        <w:jc w:val="both"/>
        <w:rPr>
          <w:rFonts w:ascii="Times New Roman" w:hAnsi="Times New Roman"/>
          <w:sz w:val="28"/>
          <w:szCs w:val="28"/>
        </w:rPr>
      </w:pPr>
      <w:r w:rsidRPr="005311AC">
        <w:rPr>
          <w:rFonts w:ascii="Times New Roman" w:hAnsi="Times New Roman"/>
          <w:sz w:val="28"/>
          <w:szCs w:val="28"/>
        </w:rPr>
        <w:t>- Các trường chưa đảm bảo điều kiện dạy học môn tiếng Anh 4 tiết/tuần: chủ động xây dựng kế hoạch dạy tiếng Anh cho học sinh các lớp 3, 4, 5 với thời lượng 2 hoặc 3 tiết/tuầ</w:t>
      </w:r>
      <w:r w:rsidR="00B35858">
        <w:rPr>
          <w:rFonts w:ascii="Times New Roman" w:hAnsi="Times New Roman"/>
          <w:sz w:val="28"/>
          <w:szCs w:val="28"/>
        </w:rPr>
        <w:t>n (nếu có đủ điều kiện).</w:t>
      </w:r>
    </w:p>
    <w:p w:rsidR="00174DB7" w:rsidRPr="007C74A9" w:rsidRDefault="00174DB7" w:rsidP="00174DB7">
      <w:pPr>
        <w:shd w:val="clear" w:color="auto" w:fill="FFFFFF"/>
        <w:spacing w:before="120"/>
        <w:ind w:firstLine="709"/>
        <w:jc w:val="both"/>
        <w:rPr>
          <w:rFonts w:ascii="Times New Roman" w:hAnsi="Times New Roman"/>
          <w:spacing w:val="-2"/>
          <w:sz w:val="28"/>
          <w:szCs w:val="28"/>
          <w:lang w:val="nl-NL"/>
        </w:rPr>
      </w:pPr>
      <w:r w:rsidRPr="007C74A9">
        <w:rPr>
          <w:rFonts w:ascii="Times New Roman" w:hAnsi="Times New Roman"/>
          <w:spacing w:val="-2"/>
          <w:sz w:val="28"/>
          <w:szCs w:val="28"/>
        </w:rPr>
        <w:t xml:space="preserve">- Tổ chức kiểm tra </w:t>
      </w:r>
      <w:r w:rsidRPr="007C74A9">
        <w:rPr>
          <w:rFonts w:ascii="Times New Roman" w:eastAsia="ヒラギノ角ゴ Pro W3" w:hAnsi="Times New Roman"/>
          <w:spacing w:val="-2"/>
          <w:sz w:val="28"/>
          <w:szCs w:val="28"/>
        </w:rPr>
        <w:t>đánh giá năng lực sử dụng tiếng Anh của học sinh lớp 5 khi hoàn thành chương trình môn Tiếng Anh cấp tiểu học (</w:t>
      </w:r>
      <w:r w:rsidRPr="007C74A9">
        <w:rPr>
          <w:rFonts w:ascii="Times New Roman" w:hAnsi="Times New Roman"/>
          <w:spacing w:val="-2"/>
          <w:sz w:val="28"/>
          <w:szCs w:val="28"/>
        </w:rPr>
        <w:t xml:space="preserve">Sở GDĐT ra đề </w:t>
      </w:r>
      <w:r>
        <w:rPr>
          <w:rFonts w:ascii="Times New Roman" w:hAnsi="Times New Roman"/>
          <w:spacing w:val="-2"/>
          <w:sz w:val="28"/>
          <w:szCs w:val="28"/>
        </w:rPr>
        <w:t xml:space="preserve">kiểm tra </w:t>
      </w:r>
      <w:r w:rsidRPr="007C74A9">
        <w:rPr>
          <w:rFonts w:ascii="Times New Roman" w:hAnsi="Times New Roman"/>
          <w:spacing w:val="-2"/>
          <w:sz w:val="28"/>
          <w:szCs w:val="28"/>
        </w:rPr>
        <w:t xml:space="preserve">và </w:t>
      </w:r>
      <w:r w:rsidRPr="007C74A9">
        <w:rPr>
          <w:rFonts w:ascii="Times New Roman" w:eastAsia="ヒラギノ角ゴ Pro W3" w:hAnsi="Times New Roman"/>
          <w:spacing w:val="-2"/>
          <w:sz w:val="28"/>
          <w:szCs w:val="28"/>
        </w:rPr>
        <w:t xml:space="preserve">có hướng dẫn cụ thể sau). </w:t>
      </w:r>
    </w:p>
    <w:p w:rsidR="00DA22A5" w:rsidRPr="00094734" w:rsidRDefault="00377A74" w:rsidP="00094734">
      <w:pPr>
        <w:spacing w:before="120" w:line="320" w:lineRule="exac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4</w:t>
      </w:r>
      <w:r w:rsidR="00DA22A5" w:rsidRPr="00094734">
        <w:rPr>
          <w:rFonts w:ascii="Times New Roman" w:hAnsi="Times New Roman"/>
          <w:b/>
          <w:color w:val="000000" w:themeColor="text1"/>
          <w:sz w:val="28"/>
          <w:szCs w:val="28"/>
          <w:lang w:val="vi-VN"/>
        </w:rPr>
        <w:t xml:space="preserve">. Thực hiện giáo dục </w:t>
      </w:r>
      <w:r w:rsidR="00DA22A5" w:rsidRPr="00094734">
        <w:rPr>
          <w:rFonts w:ascii="Times New Roman" w:hAnsi="Times New Roman"/>
          <w:b/>
          <w:color w:val="000000" w:themeColor="text1"/>
          <w:sz w:val="28"/>
          <w:szCs w:val="28"/>
        </w:rPr>
        <w:t>đối với</w:t>
      </w:r>
      <w:r w:rsidR="00DA22A5" w:rsidRPr="00094734">
        <w:rPr>
          <w:rFonts w:ascii="Times New Roman" w:hAnsi="Times New Roman"/>
          <w:b/>
          <w:color w:val="000000" w:themeColor="text1"/>
          <w:sz w:val="28"/>
          <w:szCs w:val="28"/>
          <w:lang w:val="vi-VN"/>
        </w:rPr>
        <w:t xml:space="preserve"> trẻ khuyết tật</w:t>
      </w:r>
      <w:r w:rsidR="00DA22A5" w:rsidRPr="00094734">
        <w:rPr>
          <w:rFonts w:ascii="Times New Roman" w:hAnsi="Times New Roman"/>
          <w:b/>
          <w:color w:val="000000" w:themeColor="text1"/>
          <w:sz w:val="28"/>
          <w:szCs w:val="28"/>
        </w:rPr>
        <w:t xml:space="preserve">, </w:t>
      </w:r>
      <w:r w:rsidR="00DA22A5" w:rsidRPr="00094734">
        <w:rPr>
          <w:rFonts w:ascii="Times New Roman" w:hAnsi="Times New Roman"/>
          <w:b/>
          <w:color w:val="000000" w:themeColor="text1"/>
          <w:sz w:val="28"/>
          <w:szCs w:val="28"/>
          <w:lang w:val="vi-VN"/>
        </w:rPr>
        <w:t>trẻ em có hoàn cảnh khó khăn và tăng cường dạy tiếng Việt cho trẻ em dân tộc thiểu số</w:t>
      </w:r>
    </w:p>
    <w:p w:rsidR="00DA22A5" w:rsidRPr="00094734" w:rsidRDefault="00682FF0" w:rsidP="00094734">
      <w:pPr>
        <w:spacing w:before="120" w:line="320" w:lineRule="exact"/>
        <w:ind w:firstLine="709"/>
        <w:jc w:val="both"/>
        <w:rPr>
          <w:rFonts w:ascii="Times New Roman" w:hAnsi="Times New Roman"/>
          <w:b/>
          <w:i/>
          <w:color w:val="000000" w:themeColor="text1"/>
          <w:sz w:val="28"/>
          <w:szCs w:val="28"/>
          <w:lang w:val="vi-VN"/>
        </w:rPr>
      </w:pPr>
      <w:r>
        <w:rPr>
          <w:rFonts w:ascii="Times New Roman" w:hAnsi="Times New Roman"/>
          <w:b/>
          <w:i/>
          <w:color w:val="000000" w:themeColor="text1"/>
          <w:sz w:val="28"/>
          <w:szCs w:val="28"/>
        </w:rPr>
        <w:t>4</w:t>
      </w:r>
      <w:r w:rsidR="00DF56A9" w:rsidRPr="00094734">
        <w:rPr>
          <w:rFonts w:ascii="Times New Roman" w:hAnsi="Times New Roman"/>
          <w:b/>
          <w:i/>
          <w:color w:val="000000" w:themeColor="text1"/>
          <w:sz w:val="28"/>
          <w:szCs w:val="28"/>
        </w:rPr>
        <w:t>.1.</w:t>
      </w:r>
      <w:r w:rsidR="00DA22A5" w:rsidRPr="00094734">
        <w:rPr>
          <w:rFonts w:ascii="Times New Roman" w:hAnsi="Times New Roman"/>
          <w:b/>
          <w:i/>
          <w:color w:val="000000" w:themeColor="text1"/>
          <w:sz w:val="28"/>
          <w:szCs w:val="28"/>
          <w:lang w:val="vi-VN"/>
        </w:rPr>
        <w:t xml:space="preserve"> Đối với trẻ khuyết tật </w:t>
      </w:r>
    </w:p>
    <w:p w:rsidR="007605CF" w:rsidRPr="00094734" w:rsidRDefault="00DA22A5" w:rsidP="00094734">
      <w:pPr>
        <w:pStyle w:val="Bodytext21"/>
        <w:shd w:val="clear" w:color="auto" w:fill="auto"/>
        <w:spacing w:before="120" w:line="320" w:lineRule="exact"/>
        <w:ind w:firstLine="680"/>
        <w:rPr>
          <w:b w:val="0"/>
          <w:color w:val="000000" w:themeColor="text1"/>
          <w:spacing w:val="0"/>
          <w:sz w:val="28"/>
          <w:szCs w:val="28"/>
        </w:rPr>
      </w:pPr>
      <w:r w:rsidRPr="00094734">
        <w:rPr>
          <w:b w:val="0"/>
          <w:color w:val="000000" w:themeColor="text1"/>
          <w:spacing w:val="0"/>
          <w:sz w:val="28"/>
          <w:szCs w:val="28"/>
        </w:rPr>
        <w:t xml:space="preserve">Mở rộng quy mô, nâng cao chất lượng </w:t>
      </w:r>
      <w:r w:rsidRPr="00094734">
        <w:rPr>
          <w:b w:val="0"/>
          <w:color w:val="000000" w:themeColor="text1"/>
          <w:spacing w:val="0"/>
          <w:sz w:val="28"/>
          <w:szCs w:val="28"/>
          <w:lang w:val="vi-VN"/>
        </w:rPr>
        <w:t xml:space="preserve">giáo dục </w:t>
      </w:r>
      <w:r w:rsidRPr="00094734">
        <w:rPr>
          <w:b w:val="0"/>
          <w:color w:val="000000" w:themeColor="text1"/>
          <w:spacing w:val="0"/>
          <w:sz w:val="28"/>
          <w:szCs w:val="28"/>
        </w:rPr>
        <w:t>đối với</w:t>
      </w:r>
      <w:r w:rsidRPr="00094734">
        <w:rPr>
          <w:b w:val="0"/>
          <w:color w:val="000000" w:themeColor="text1"/>
          <w:spacing w:val="0"/>
          <w:sz w:val="28"/>
          <w:szCs w:val="28"/>
          <w:lang w:val="vi-VN"/>
        </w:rPr>
        <w:t xml:space="preserve"> trẻ khuyết tật </w:t>
      </w:r>
      <w:r w:rsidRPr="00094734">
        <w:rPr>
          <w:b w:val="0"/>
          <w:color w:val="000000" w:themeColor="text1"/>
          <w:spacing w:val="0"/>
          <w:sz w:val="28"/>
          <w:szCs w:val="28"/>
        </w:rPr>
        <w:t>theo</w:t>
      </w:r>
      <w:r w:rsidR="00005DCC" w:rsidRPr="00094734">
        <w:rPr>
          <w:b w:val="0"/>
          <w:color w:val="000000" w:themeColor="text1"/>
          <w:spacing w:val="0"/>
          <w:sz w:val="28"/>
          <w:szCs w:val="28"/>
        </w:rPr>
        <w:t xml:space="preserve"> </w:t>
      </w:r>
      <w:r w:rsidRPr="00094734">
        <w:rPr>
          <w:b w:val="0"/>
          <w:color w:val="000000" w:themeColor="text1"/>
          <w:spacing w:val="0"/>
          <w:sz w:val="28"/>
          <w:szCs w:val="28"/>
          <w:lang w:val="vi-VN"/>
        </w:rPr>
        <w:t xml:space="preserve">Luật Người khuyết tật và các văn bản quy phạm pháp luật về giáo dục </w:t>
      </w:r>
      <w:r w:rsidRPr="00094734">
        <w:rPr>
          <w:b w:val="0"/>
          <w:color w:val="000000" w:themeColor="text1"/>
          <w:spacing w:val="0"/>
          <w:sz w:val="28"/>
          <w:szCs w:val="28"/>
        </w:rPr>
        <w:t xml:space="preserve">người </w:t>
      </w:r>
      <w:r w:rsidRPr="00094734">
        <w:rPr>
          <w:b w:val="0"/>
          <w:color w:val="000000" w:themeColor="text1"/>
          <w:spacing w:val="0"/>
          <w:sz w:val="28"/>
          <w:szCs w:val="28"/>
          <w:lang w:val="vi-VN"/>
        </w:rPr>
        <w:t>khuyết tật.</w:t>
      </w:r>
      <w:r w:rsidR="00005DCC" w:rsidRPr="00094734">
        <w:rPr>
          <w:b w:val="0"/>
          <w:color w:val="000000" w:themeColor="text1"/>
          <w:spacing w:val="0"/>
          <w:sz w:val="28"/>
          <w:szCs w:val="28"/>
        </w:rPr>
        <w:t xml:space="preserve"> </w:t>
      </w:r>
      <w:r w:rsidR="000C7D33" w:rsidRPr="00094734">
        <w:rPr>
          <w:b w:val="0"/>
          <w:color w:val="000000"/>
          <w:sz w:val="28"/>
          <w:szCs w:val="28"/>
          <w:lang w:val="pt-BR"/>
        </w:rPr>
        <w:t xml:space="preserve">Tích cực tham mưu UBND cấp xã </w:t>
      </w:r>
      <w:r w:rsidR="000C7D33" w:rsidRPr="00094734">
        <w:rPr>
          <w:b w:val="0"/>
          <w:color w:val="000000"/>
          <w:spacing w:val="-4"/>
          <w:sz w:val="28"/>
          <w:szCs w:val="28"/>
          <w:lang w:val="pt-BR"/>
        </w:rPr>
        <w:t>xây dựng kế hoạch và triển khai thực hiện các nhiệm vụ nhằm hỗ trợ, phát triển công tác giáo dục hòa nhập theo Kế hoạch số 110/KH-UBND ngày 03/12/2015 của Ủy ban nhân dân huyện về kế hoạch “Hỗ trợ phát triển giáo dục hòa nhập cho trẻ khuyết tật, tự kỷ trong các cơ sở giáo dục trên địa huyện đến năm 2020”</w:t>
      </w:r>
    </w:p>
    <w:p w:rsidR="00926818" w:rsidRPr="00094734" w:rsidRDefault="005F7E8F" w:rsidP="00094734">
      <w:pPr>
        <w:spacing w:before="120" w:line="320" w:lineRule="exact"/>
        <w:ind w:firstLine="680"/>
        <w:jc w:val="both"/>
        <w:rPr>
          <w:rFonts w:ascii="Times New Roman" w:hAnsi="Times New Roman"/>
          <w:color w:val="000000" w:themeColor="text1"/>
          <w:spacing w:val="-2"/>
          <w:sz w:val="28"/>
          <w:szCs w:val="28"/>
        </w:rPr>
      </w:pPr>
      <w:r w:rsidRPr="00094734">
        <w:rPr>
          <w:rFonts w:ascii="Times New Roman" w:hAnsi="Times New Roman"/>
          <w:color w:val="000000" w:themeColor="text1"/>
          <w:spacing w:val="-2"/>
          <w:sz w:val="28"/>
          <w:szCs w:val="28"/>
        </w:rPr>
        <w:t xml:space="preserve">Thực hiện tốt nhiệm vụ quy định tại công văn số </w:t>
      </w:r>
      <w:r w:rsidR="000C7D33" w:rsidRPr="00094734">
        <w:rPr>
          <w:rFonts w:ascii="Times New Roman" w:hAnsi="Times New Roman"/>
          <w:color w:val="000000" w:themeColor="text1"/>
          <w:spacing w:val="-2"/>
          <w:sz w:val="28"/>
          <w:szCs w:val="28"/>
        </w:rPr>
        <w:t>283/HD-PDG&amp;ĐT</w:t>
      </w:r>
      <w:r w:rsidRPr="00094734">
        <w:rPr>
          <w:rFonts w:ascii="Times New Roman" w:hAnsi="Times New Roman"/>
          <w:color w:val="000000" w:themeColor="text1"/>
          <w:spacing w:val="-2"/>
          <w:sz w:val="28"/>
          <w:szCs w:val="28"/>
        </w:rPr>
        <w:t xml:space="preserve"> ngày </w:t>
      </w:r>
      <w:r w:rsidR="000C7D33" w:rsidRPr="00094734">
        <w:rPr>
          <w:rFonts w:ascii="Times New Roman" w:hAnsi="Times New Roman"/>
          <w:color w:val="000000" w:themeColor="text1"/>
          <w:spacing w:val="-2"/>
          <w:sz w:val="28"/>
          <w:szCs w:val="28"/>
        </w:rPr>
        <w:t>8/9</w:t>
      </w:r>
      <w:r w:rsidRPr="00094734">
        <w:rPr>
          <w:rFonts w:ascii="Times New Roman" w:hAnsi="Times New Roman"/>
          <w:color w:val="000000" w:themeColor="text1"/>
          <w:spacing w:val="-2"/>
          <w:sz w:val="28"/>
          <w:szCs w:val="28"/>
        </w:rPr>
        <w:t xml:space="preserve">/2016 của </w:t>
      </w:r>
      <w:r w:rsidR="000C7D33" w:rsidRPr="00094734">
        <w:rPr>
          <w:rFonts w:ascii="Times New Roman" w:hAnsi="Times New Roman"/>
          <w:color w:val="000000" w:themeColor="text1"/>
          <w:spacing w:val="-2"/>
          <w:sz w:val="28"/>
          <w:szCs w:val="28"/>
        </w:rPr>
        <w:t xml:space="preserve">phòng </w:t>
      </w:r>
      <w:r w:rsidR="00467A0F" w:rsidRPr="00094734">
        <w:rPr>
          <w:rFonts w:ascii="Times New Roman" w:hAnsi="Times New Roman"/>
          <w:color w:val="000000" w:themeColor="text1"/>
          <w:spacing w:val="-2"/>
          <w:sz w:val="28"/>
          <w:szCs w:val="28"/>
        </w:rPr>
        <w:t>GD</w:t>
      </w:r>
      <w:r w:rsidR="000C7D33" w:rsidRPr="00094734">
        <w:rPr>
          <w:rFonts w:ascii="Times New Roman" w:hAnsi="Times New Roman"/>
          <w:color w:val="000000" w:themeColor="text1"/>
          <w:spacing w:val="-2"/>
          <w:sz w:val="28"/>
          <w:szCs w:val="28"/>
        </w:rPr>
        <w:t>&amp;</w:t>
      </w:r>
      <w:r w:rsidR="00467A0F" w:rsidRPr="00094734">
        <w:rPr>
          <w:rFonts w:ascii="Times New Roman" w:hAnsi="Times New Roman"/>
          <w:color w:val="000000" w:themeColor="text1"/>
          <w:spacing w:val="-2"/>
          <w:sz w:val="28"/>
          <w:szCs w:val="28"/>
        </w:rPr>
        <w:t xml:space="preserve">ĐT </w:t>
      </w:r>
      <w:r w:rsidR="003663EA" w:rsidRPr="00094734">
        <w:rPr>
          <w:rFonts w:ascii="Times New Roman" w:hAnsi="Times New Roman"/>
          <w:color w:val="000000" w:themeColor="text1"/>
          <w:spacing w:val="-2"/>
          <w:sz w:val="28"/>
          <w:szCs w:val="28"/>
        </w:rPr>
        <w:t>về</w:t>
      </w:r>
      <w:r w:rsidR="000C7D33" w:rsidRPr="00094734">
        <w:rPr>
          <w:rFonts w:ascii="Times New Roman" w:hAnsi="Times New Roman"/>
          <w:color w:val="000000" w:themeColor="text1"/>
          <w:spacing w:val="-2"/>
          <w:sz w:val="28"/>
          <w:szCs w:val="28"/>
        </w:rPr>
        <w:t xml:space="preserve"> hướng dẫn</w:t>
      </w:r>
      <w:r w:rsidRPr="00094734">
        <w:rPr>
          <w:rFonts w:ascii="Times New Roman" w:hAnsi="Times New Roman"/>
          <w:color w:val="000000" w:themeColor="text1"/>
          <w:spacing w:val="-2"/>
          <w:sz w:val="28"/>
          <w:szCs w:val="28"/>
        </w:rPr>
        <w:t xml:space="preserve"> dạy học hòa nhập trẻ kh</w:t>
      </w:r>
      <w:r w:rsidR="00EB7112" w:rsidRPr="00094734">
        <w:rPr>
          <w:rFonts w:ascii="Times New Roman" w:hAnsi="Times New Roman"/>
          <w:color w:val="000000" w:themeColor="text1"/>
          <w:spacing w:val="-2"/>
          <w:sz w:val="28"/>
          <w:szCs w:val="28"/>
        </w:rPr>
        <w:t>u</w:t>
      </w:r>
      <w:r w:rsidRPr="00094734">
        <w:rPr>
          <w:rFonts w:ascii="Times New Roman" w:hAnsi="Times New Roman"/>
          <w:color w:val="000000" w:themeColor="text1"/>
          <w:spacing w:val="-2"/>
          <w:sz w:val="28"/>
          <w:szCs w:val="28"/>
        </w:rPr>
        <w:t xml:space="preserve">yết </w:t>
      </w:r>
      <w:r w:rsidR="000C7D33" w:rsidRPr="00094734">
        <w:rPr>
          <w:rFonts w:ascii="Times New Roman" w:hAnsi="Times New Roman"/>
          <w:color w:val="000000" w:themeColor="text1"/>
          <w:spacing w:val="-2"/>
          <w:sz w:val="28"/>
          <w:szCs w:val="28"/>
        </w:rPr>
        <w:t xml:space="preserve">tật </w:t>
      </w:r>
      <w:r w:rsidRPr="00094734">
        <w:rPr>
          <w:rFonts w:ascii="Times New Roman" w:hAnsi="Times New Roman"/>
          <w:color w:val="000000" w:themeColor="text1"/>
          <w:spacing w:val="-2"/>
          <w:sz w:val="28"/>
          <w:szCs w:val="28"/>
        </w:rPr>
        <w:t>và một số nội dung liên quan đến công tác giáo dục hòa nhập;</w:t>
      </w:r>
      <w:r w:rsidR="00926818" w:rsidRPr="00094734">
        <w:rPr>
          <w:rFonts w:ascii="Times New Roman" w:hAnsi="Times New Roman"/>
          <w:color w:val="000000" w:themeColor="text1"/>
          <w:spacing w:val="-2"/>
          <w:sz w:val="28"/>
          <w:szCs w:val="28"/>
        </w:rPr>
        <w:t xml:space="preserve">    </w:t>
      </w:r>
    </w:p>
    <w:p w:rsidR="005F7E8F" w:rsidRPr="00094734" w:rsidRDefault="005F7E8F" w:rsidP="00094734">
      <w:pPr>
        <w:spacing w:before="120" w:line="320" w:lineRule="exact"/>
        <w:ind w:firstLine="680"/>
        <w:jc w:val="both"/>
        <w:rPr>
          <w:rFonts w:ascii="Times New Roman" w:hAnsi="Times New Roman"/>
          <w:color w:val="000000" w:themeColor="text1"/>
          <w:spacing w:val="-2"/>
          <w:sz w:val="28"/>
          <w:szCs w:val="28"/>
        </w:rPr>
      </w:pPr>
      <w:r w:rsidRPr="00094734">
        <w:rPr>
          <w:rFonts w:ascii="Times New Roman" w:hAnsi="Times New Roman"/>
          <w:color w:val="000000" w:themeColor="text1"/>
          <w:spacing w:val="-2"/>
          <w:sz w:val="28"/>
          <w:szCs w:val="28"/>
        </w:rPr>
        <w:t xml:space="preserve"> </w:t>
      </w:r>
      <w:r w:rsidR="000C7D33" w:rsidRPr="00094734">
        <w:rPr>
          <w:rFonts w:ascii="Times New Roman" w:hAnsi="Times New Roman"/>
          <w:color w:val="000000" w:themeColor="text1"/>
          <w:spacing w:val="-2"/>
          <w:sz w:val="28"/>
          <w:szCs w:val="28"/>
        </w:rPr>
        <w:t>T</w:t>
      </w:r>
      <w:r w:rsidRPr="00094734">
        <w:rPr>
          <w:rFonts w:ascii="Times New Roman" w:hAnsi="Times New Roman"/>
          <w:color w:val="000000" w:themeColor="text1"/>
          <w:spacing w:val="-2"/>
          <w:sz w:val="28"/>
          <w:szCs w:val="28"/>
        </w:rPr>
        <w:t>ăng cường công tác t</w:t>
      </w:r>
      <w:r w:rsidRPr="00094734">
        <w:rPr>
          <w:rFonts w:ascii="Times New Roman" w:hAnsi="Times New Roman"/>
          <w:color w:val="000000" w:themeColor="text1"/>
          <w:spacing w:val="-2"/>
          <w:sz w:val="28"/>
          <w:szCs w:val="28"/>
          <w:lang w:val="vi-VN"/>
        </w:rPr>
        <w:t xml:space="preserve">uyên truyền, thực hiện </w:t>
      </w:r>
      <w:r w:rsidR="000C7D33" w:rsidRPr="00094734">
        <w:rPr>
          <w:rFonts w:ascii="Times New Roman" w:hAnsi="Times New Roman"/>
          <w:color w:val="000000" w:themeColor="text1"/>
          <w:spacing w:val="-2"/>
          <w:sz w:val="28"/>
          <w:szCs w:val="28"/>
        </w:rPr>
        <w:t xml:space="preserve">nghiêm túc </w:t>
      </w:r>
      <w:r w:rsidRPr="00094734">
        <w:rPr>
          <w:rFonts w:ascii="Times New Roman" w:hAnsi="Times New Roman"/>
          <w:color w:val="000000" w:themeColor="text1"/>
          <w:spacing w:val="-2"/>
          <w:sz w:val="28"/>
          <w:szCs w:val="28"/>
          <w:lang w:val="vi-VN"/>
        </w:rPr>
        <w:t xml:space="preserve">Thông tư liên tịch số 42/2013/TTLT-BGDĐT-BLĐTBXH-BTC </w:t>
      </w:r>
      <w:r w:rsidRPr="00094734">
        <w:rPr>
          <w:rFonts w:ascii="Times New Roman" w:hAnsi="Times New Roman"/>
          <w:color w:val="000000" w:themeColor="text1"/>
          <w:spacing w:val="-2"/>
          <w:sz w:val="28"/>
          <w:szCs w:val="28"/>
        </w:rPr>
        <w:t>q</w:t>
      </w:r>
      <w:r w:rsidRPr="00094734">
        <w:rPr>
          <w:rFonts w:ascii="Times New Roman" w:hAnsi="Times New Roman"/>
          <w:color w:val="000000" w:themeColor="text1"/>
          <w:spacing w:val="-2"/>
          <w:sz w:val="28"/>
          <w:szCs w:val="28"/>
          <w:lang w:val="vi-VN"/>
        </w:rPr>
        <w:t xml:space="preserve">uy định về chính sách giáo dục </w:t>
      </w:r>
      <w:r w:rsidRPr="00094734">
        <w:rPr>
          <w:rFonts w:ascii="Times New Roman" w:hAnsi="Times New Roman"/>
          <w:color w:val="000000" w:themeColor="text1"/>
          <w:spacing w:val="-2"/>
          <w:sz w:val="28"/>
          <w:szCs w:val="28"/>
          <w:lang w:val="vi-VN"/>
        </w:rPr>
        <w:lastRenderedPageBreak/>
        <w:t>đối với người khuyết tật</w:t>
      </w:r>
      <w:r w:rsidRPr="00094734">
        <w:rPr>
          <w:rFonts w:ascii="Times New Roman" w:hAnsi="Times New Roman"/>
          <w:color w:val="000000" w:themeColor="text1"/>
          <w:spacing w:val="-2"/>
          <w:sz w:val="28"/>
          <w:szCs w:val="28"/>
        </w:rPr>
        <w:t>; đảm bảo Phụ cấp ưu đãi cho giáo viên trực tiếp giảng dạy người khuyết tật được quy định tại khoản 2, Điều 7 của Nghị định số 28/NĐ-CP ngày 10/4/2012 của Chính phủ theo hướng dẫn tại công văn số 184/SGD&amp;ĐT-GDTrH ngày 5/8/2016 của Sở</w:t>
      </w:r>
      <w:r w:rsidR="00C96ED5" w:rsidRPr="00094734">
        <w:rPr>
          <w:rFonts w:ascii="Times New Roman" w:hAnsi="Times New Roman"/>
          <w:color w:val="000000" w:themeColor="text1"/>
          <w:spacing w:val="-2"/>
          <w:sz w:val="28"/>
          <w:szCs w:val="28"/>
        </w:rPr>
        <w:t xml:space="preserve"> </w:t>
      </w:r>
      <w:r w:rsidR="00467A0F" w:rsidRPr="00094734">
        <w:rPr>
          <w:rFonts w:ascii="Times New Roman" w:hAnsi="Times New Roman"/>
          <w:color w:val="000000" w:themeColor="text1"/>
          <w:spacing w:val="-2"/>
          <w:sz w:val="28"/>
          <w:szCs w:val="28"/>
        </w:rPr>
        <w:t>GDĐT</w:t>
      </w:r>
      <w:r w:rsidRPr="00094734">
        <w:rPr>
          <w:rFonts w:ascii="Times New Roman" w:hAnsi="Times New Roman"/>
          <w:color w:val="000000" w:themeColor="text1"/>
          <w:spacing w:val="-2"/>
          <w:sz w:val="28"/>
          <w:szCs w:val="28"/>
        </w:rPr>
        <w:t>.</w:t>
      </w:r>
    </w:p>
    <w:p w:rsidR="000C7D33" w:rsidRPr="00094734" w:rsidRDefault="000C7D33" w:rsidP="00094734">
      <w:pPr>
        <w:spacing w:before="120" w:line="320" w:lineRule="exact"/>
        <w:ind w:firstLine="709"/>
        <w:jc w:val="both"/>
        <w:rPr>
          <w:rFonts w:ascii="Times New Roman" w:hAnsi="Times New Roman"/>
          <w:color w:val="000000" w:themeColor="text1"/>
          <w:sz w:val="28"/>
          <w:szCs w:val="28"/>
        </w:rPr>
      </w:pPr>
      <w:r w:rsidRPr="00094734">
        <w:rPr>
          <w:rFonts w:ascii="Times New Roman" w:hAnsi="Times New Roman"/>
          <w:color w:val="000000"/>
          <w:sz w:val="28"/>
          <w:szCs w:val="28"/>
          <w:lang w:val="pt-BR"/>
        </w:rPr>
        <w:t>Nắm chắc số liệu trẻ em khuyết tật trong độ tuổi tiểu học, huy động tối đa số trẻ khuyết tật tham gia học hòa nhập; t</w:t>
      </w:r>
      <w:r w:rsidRPr="00094734">
        <w:rPr>
          <w:rFonts w:ascii="Times New Roman" w:hAnsi="Times New Roman"/>
          <w:color w:val="000000"/>
          <w:sz w:val="28"/>
          <w:szCs w:val="28"/>
          <w:lang w:val="vi-VN"/>
        </w:rPr>
        <w:t>ạo điều kiện để trẻ khuyết tật</w:t>
      </w:r>
      <w:r w:rsidRPr="00094734">
        <w:rPr>
          <w:rFonts w:ascii="Times New Roman" w:hAnsi="Times New Roman"/>
          <w:color w:val="000000"/>
          <w:sz w:val="28"/>
          <w:szCs w:val="28"/>
          <w:lang w:val="pt-BR"/>
        </w:rPr>
        <w:t>, tự kỷ</w:t>
      </w:r>
      <w:r w:rsidRPr="00094734">
        <w:rPr>
          <w:rFonts w:ascii="Times New Roman" w:hAnsi="Times New Roman"/>
          <w:color w:val="000000"/>
          <w:sz w:val="28"/>
          <w:szCs w:val="28"/>
          <w:lang w:val="vi-VN"/>
        </w:rPr>
        <w:t xml:space="preserve"> được học tập bình đẳng. Khi điều tra mức độ khuyết tật của trẻ, nhà trường cần căn cứ vào kết quả xác định mức độ tật của Hội đồng xác định mức độ khuyết tật cấp xã. Việc giáo dục trẻ khuyết tật, tự kỷ phải phù hợp đối tượng; chủ động điều chỉnh linh hoạt về tổ chức dạy học, chương trình, phương pháp dạy học, đánh giá, xếp loại học sinh khuyết tật.</w:t>
      </w:r>
    </w:p>
    <w:p w:rsidR="00DA22A5" w:rsidRPr="00094734" w:rsidRDefault="00682FF0" w:rsidP="00094734">
      <w:pPr>
        <w:spacing w:before="120" w:line="320" w:lineRule="exact"/>
        <w:ind w:firstLine="709"/>
        <w:jc w:val="both"/>
        <w:rPr>
          <w:rFonts w:ascii="Times New Roman" w:hAnsi="Times New Roman"/>
          <w:b/>
          <w:i/>
          <w:color w:val="000000" w:themeColor="text1"/>
          <w:sz w:val="28"/>
          <w:szCs w:val="28"/>
          <w:lang w:val="vi-VN"/>
        </w:rPr>
      </w:pPr>
      <w:r>
        <w:rPr>
          <w:rFonts w:ascii="Times New Roman" w:hAnsi="Times New Roman"/>
          <w:b/>
          <w:i/>
          <w:color w:val="000000" w:themeColor="text1"/>
          <w:sz w:val="28"/>
          <w:szCs w:val="28"/>
        </w:rPr>
        <w:t>4</w:t>
      </w:r>
      <w:r w:rsidR="00DF56A9" w:rsidRPr="00094734">
        <w:rPr>
          <w:rFonts w:ascii="Times New Roman" w:hAnsi="Times New Roman"/>
          <w:b/>
          <w:i/>
          <w:color w:val="000000" w:themeColor="text1"/>
          <w:sz w:val="28"/>
          <w:szCs w:val="28"/>
        </w:rPr>
        <w:t>.</w:t>
      </w:r>
      <w:r>
        <w:rPr>
          <w:rFonts w:ascii="Times New Roman" w:hAnsi="Times New Roman"/>
          <w:b/>
          <w:i/>
          <w:color w:val="000000" w:themeColor="text1"/>
          <w:sz w:val="28"/>
          <w:szCs w:val="28"/>
        </w:rPr>
        <w:t>2</w:t>
      </w:r>
      <w:r w:rsidR="00DF56A9" w:rsidRPr="00094734">
        <w:rPr>
          <w:rFonts w:ascii="Times New Roman" w:hAnsi="Times New Roman"/>
          <w:b/>
          <w:i/>
          <w:color w:val="000000" w:themeColor="text1"/>
          <w:sz w:val="28"/>
          <w:szCs w:val="28"/>
        </w:rPr>
        <w:t>.</w:t>
      </w:r>
      <w:r w:rsidR="00DA22A5" w:rsidRPr="00094734">
        <w:rPr>
          <w:rFonts w:ascii="Times New Roman" w:hAnsi="Times New Roman"/>
          <w:b/>
          <w:i/>
          <w:color w:val="000000" w:themeColor="text1"/>
          <w:sz w:val="28"/>
          <w:szCs w:val="28"/>
          <w:lang w:val="vi-VN"/>
        </w:rPr>
        <w:t xml:space="preserve"> Đối với học sinh dân tộc thiểu số </w:t>
      </w:r>
    </w:p>
    <w:p w:rsidR="005F7E8F" w:rsidRPr="00094734" w:rsidRDefault="005F7E8F" w:rsidP="00094734">
      <w:pPr>
        <w:spacing w:before="120" w:line="320" w:lineRule="exact"/>
        <w:ind w:firstLine="720"/>
        <w:jc w:val="both"/>
        <w:outlineLvl w:val="0"/>
        <w:rPr>
          <w:rFonts w:ascii="Times New Roman" w:hAnsi="Times New Roman"/>
          <w:color w:val="000000" w:themeColor="text1"/>
          <w:sz w:val="28"/>
          <w:szCs w:val="28"/>
        </w:rPr>
      </w:pPr>
      <w:r w:rsidRPr="00094734">
        <w:rPr>
          <w:rFonts w:ascii="Times New Roman" w:hAnsi="Times New Roman"/>
          <w:color w:val="000000" w:themeColor="text1"/>
          <w:sz w:val="28"/>
          <w:szCs w:val="28"/>
          <w:lang w:val="vi-VN"/>
        </w:rPr>
        <w:t xml:space="preserve">Các </w:t>
      </w:r>
      <w:r w:rsidR="005408C1" w:rsidRPr="00094734">
        <w:rPr>
          <w:rFonts w:ascii="Times New Roman" w:hAnsi="Times New Roman"/>
          <w:color w:val="000000" w:themeColor="text1"/>
          <w:sz w:val="28"/>
          <w:szCs w:val="28"/>
        </w:rPr>
        <w:t>trường</w:t>
      </w:r>
      <w:r w:rsidR="00CF398F" w:rsidRPr="00094734">
        <w:rPr>
          <w:rFonts w:ascii="Times New Roman" w:hAnsi="Times New Roman"/>
          <w:color w:val="000000" w:themeColor="text1"/>
          <w:sz w:val="28"/>
          <w:szCs w:val="28"/>
        </w:rPr>
        <w:t xml:space="preserve"> xây dựng kế hoạch triển khai </w:t>
      </w:r>
      <w:r w:rsidR="005832B6" w:rsidRPr="00094734">
        <w:rPr>
          <w:rFonts w:ascii="Times New Roman" w:hAnsi="Times New Roman"/>
          <w:color w:val="000000" w:themeColor="text1"/>
          <w:sz w:val="28"/>
          <w:szCs w:val="28"/>
        </w:rPr>
        <w:t xml:space="preserve">Quyết định số </w:t>
      </w:r>
      <w:r w:rsidR="005408C1" w:rsidRPr="00094734">
        <w:rPr>
          <w:rFonts w:ascii="Times New Roman" w:hAnsi="Times New Roman"/>
          <w:color w:val="000000" w:themeColor="text1"/>
          <w:sz w:val="28"/>
          <w:szCs w:val="28"/>
        </w:rPr>
        <w:t>1778</w:t>
      </w:r>
      <w:r w:rsidR="005832B6" w:rsidRPr="00094734">
        <w:rPr>
          <w:rFonts w:ascii="Times New Roman" w:hAnsi="Times New Roman"/>
          <w:color w:val="000000" w:themeColor="text1"/>
          <w:sz w:val="28"/>
          <w:szCs w:val="28"/>
        </w:rPr>
        <w:t xml:space="preserve">/QĐ-UBND ngày </w:t>
      </w:r>
      <w:r w:rsidR="005408C1" w:rsidRPr="00094734">
        <w:rPr>
          <w:rFonts w:ascii="Times New Roman" w:hAnsi="Times New Roman"/>
          <w:color w:val="000000" w:themeColor="text1"/>
          <w:sz w:val="28"/>
          <w:szCs w:val="28"/>
        </w:rPr>
        <w:t>21/8</w:t>
      </w:r>
      <w:r w:rsidR="005832B6" w:rsidRPr="00094734">
        <w:rPr>
          <w:rFonts w:ascii="Times New Roman" w:hAnsi="Times New Roman"/>
          <w:color w:val="000000" w:themeColor="text1"/>
          <w:sz w:val="28"/>
          <w:szCs w:val="28"/>
        </w:rPr>
        <w:t xml:space="preserve">/2017 của </w:t>
      </w:r>
      <w:r w:rsidR="003663EA" w:rsidRPr="00094734">
        <w:rPr>
          <w:rFonts w:ascii="Times New Roman" w:hAnsi="Times New Roman"/>
          <w:color w:val="000000" w:themeColor="text1"/>
          <w:sz w:val="28"/>
          <w:szCs w:val="28"/>
        </w:rPr>
        <w:t>Ủy ban nhân dân</w:t>
      </w:r>
      <w:r w:rsidR="005832B6" w:rsidRPr="00094734">
        <w:rPr>
          <w:rFonts w:ascii="Times New Roman" w:hAnsi="Times New Roman"/>
          <w:color w:val="000000" w:themeColor="text1"/>
          <w:sz w:val="28"/>
          <w:szCs w:val="28"/>
        </w:rPr>
        <w:t xml:space="preserve"> </w:t>
      </w:r>
      <w:r w:rsidR="005408C1" w:rsidRPr="00094734">
        <w:rPr>
          <w:rFonts w:ascii="Times New Roman" w:hAnsi="Times New Roman"/>
          <w:color w:val="000000" w:themeColor="text1"/>
          <w:sz w:val="28"/>
          <w:szCs w:val="28"/>
        </w:rPr>
        <w:t>huyện</w:t>
      </w:r>
      <w:r w:rsidR="005832B6" w:rsidRPr="00094734">
        <w:rPr>
          <w:rFonts w:ascii="Times New Roman" w:hAnsi="Times New Roman"/>
          <w:color w:val="000000" w:themeColor="text1"/>
          <w:sz w:val="28"/>
          <w:szCs w:val="28"/>
        </w:rPr>
        <w:t xml:space="preserve"> về ban hành kế hoạch triển khai </w:t>
      </w:r>
      <w:r w:rsidR="005832B6" w:rsidRPr="00094734">
        <w:rPr>
          <w:rFonts w:ascii="Times New Roman" w:hAnsi="Times New Roman"/>
          <w:color w:val="000000" w:themeColor="text1"/>
          <w:sz w:val="28"/>
          <w:szCs w:val="28"/>
          <w:lang w:val="vi-VN"/>
        </w:rPr>
        <w:t xml:space="preserve">Quyết định số </w:t>
      </w:r>
      <w:r w:rsidR="005408C1" w:rsidRPr="00094734">
        <w:rPr>
          <w:rFonts w:ascii="Times New Roman" w:hAnsi="Times New Roman"/>
          <w:color w:val="000000" w:themeColor="text1"/>
          <w:sz w:val="28"/>
          <w:szCs w:val="28"/>
        </w:rPr>
        <w:t>2321</w:t>
      </w:r>
      <w:r w:rsidR="005832B6" w:rsidRPr="00094734">
        <w:rPr>
          <w:rFonts w:ascii="Times New Roman" w:hAnsi="Times New Roman"/>
          <w:color w:val="000000" w:themeColor="text1"/>
          <w:sz w:val="28"/>
          <w:szCs w:val="28"/>
          <w:lang w:val="vi-VN"/>
        </w:rPr>
        <w:t>/QĐ-</w:t>
      </w:r>
      <w:r w:rsidR="005408C1" w:rsidRPr="00094734">
        <w:rPr>
          <w:rFonts w:ascii="Times New Roman" w:hAnsi="Times New Roman"/>
          <w:color w:val="000000" w:themeColor="text1"/>
          <w:sz w:val="28"/>
          <w:szCs w:val="28"/>
        </w:rPr>
        <w:t>UBND</w:t>
      </w:r>
      <w:r w:rsidR="005832B6" w:rsidRPr="00094734">
        <w:rPr>
          <w:rFonts w:ascii="Times New Roman" w:hAnsi="Times New Roman"/>
          <w:color w:val="000000" w:themeColor="text1"/>
          <w:sz w:val="28"/>
          <w:szCs w:val="28"/>
          <w:lang w:val="vi-VN"/>
        </w:rPr>
        <w:t xml:space="preserve"> ngày </w:t>
      </w:r>
      <w:r w:rsidR="005408C1" w:rsidRPr="00094734">
        <w:rPr>
          <w:rFonts w:ascii="Times New Roman" w:hAnsi="Times New Roman"/>
          <w:color w:val="000000" w:themeColor="text1"/>
          <w:sz w:val="28"/>
          <w:szCs w:val="28"/>
        </w:rPr>
        <w:t>16</w:t>
      </w:r>
      <w:r w:rsidR="005832B6" w:rsidRPr="00094734">
        <w:rPr>
          <w:rFonts w:ascii="Times New Roman" w:hAnsi="Times New Roman"/>
          <w:color w:val="000000" w:themeColor="text1"/>
          <w:sz w:val="28"/>
          <w:szCs w:val="28"/>
          <w:lang w:val="vi-VN"/>
        </w:rPr>
        <w:t xml:space="preserve"> tháng 6 năm 2016 của </w:t>
      </w:r>
      <w:r w:rsidR="005408C1" w:rsidRPr="00094734">
        <w:rPr>
          <w:rFonts w:ascii="Times New Roman" w:hAnsi="Times New Roman"/>
          <w:color w:val="000000" w:themeColor="text1"/>
          <w:sz w:val="28"/>
          <w:szCs w:val="28"/>
        </w:rPr>
        <w:t>Ủy ban nhân dân tỉnh Qu</w:t>
      </w:r>
      <w:r w:rsidR="001C0468" w:rsidRPr="00094734">
        <w:rPr>
          <w:rFonts w:ascii="Times New Roman" w:hAnsi="Times New Roman"/>
          <w:color w:val="000000" w:themeColor="text1"/>
          <w:sz w:val="28"/>
          <w:szCs w:val="28"/>
        </w:rPr>
        <w:t>ảng Ninh về</w:t>
      </w:r>
      <w:r w:rsidR="005832B6" w:rsidRPr="00094734">
        <w:rPr>
          <w:rFonts w:ascii="Times New Roman" w:hAnsi="Times New Roman"/>
          <w:color w:val="000000" w:themeColor="text1"/>
          <w:sz w:val="28"/>
          <w:szCs w:val="28"/>
          <w:lang w:val="vi-VN"/>
        </w:rPr>
        <w:t xml:space="preserve"> </w:t>
      </w:r>
      <w:r w:rsidR="005408C1" w:rsidRPr="00094734">
        <w:rPr>
          <w:rFonts w:ascii="Times New Roman" w:hAnsi="Times New Roman"/>
          <w:color w:val="000000" w:themeColor="text1"/>
          <w:sz w:val="28"/>
          <w:szCs w:val="28"/>
        </w:rPr>
        <w:t xml:space="preserve">ban hành kế hoạch triển khai </w:t>
      </w:r>
      <w:r w:rsidR="005408C1" w:rsidRPr="00094734">
        <w:rPr>
          <w:rFonts w:ascii="Times New Roman" w:hAnsi="Times New Roman"/>
          <w:color w:val="000000" w:themeColor="text1"/>
          <w:sz w:val="28"/>
          <w:szCs w:val="28"/>
          <w:lang w:val="vi-VN"/>
        </w:rPr>
        <w:t xml:space="preserve">Quyết định số </w:t>
      </w:r>
      <w:r w:rsidR="005408C1" w:rsidRPr="00094734">
        <w:rPr>
          <w:rFonts w:ascii="Times New Roman" w:hAnsi="Times New Roman"/>
          <w:color w:val="000000" w:themeColor="text1"/>
          <w:sz w:val="28"/>
          <w:szCs w:val="28"/>
        </w:rPr>
        <w:t>1008</w:t>
      </w:r>
      <w:r w:rsidR="005408C1" w:rsidRPr="00094734">
        <w:rPr>
          <w:rFonts w:ascii="Times New Roman" w:hAnsi="Times New Roman"/>
          <w:color w:val="000000" w:themeColor="text1"/>
          <w:sz w:val="28"/>
          <w:szCs w:val="28"/>
          <w:lang w:val="vi-VN"/>
        </w:rPr>
        <w:t>/QĐ-</w:t>
      </w:r>
      <w:r w:rsidR="005408C1" w:rsidRPr="00094734">
        <w:rPr>
          <w:rFonts w:ascii="Times New Roman" w:hAnsi="Times New Roman"/>
          <w:color w:val="000000" w:themeColor="text1"/>
          <w:sz w:val="28"/>
          <w:szCs w:val="28"/>
        </w:rPr>
        <w:t>TTg ngày 02/6/2016 của Thủ tướng</w:t>
      </w:r>
      <w:r w:rsidR="005408C1" w:rsidRPr="00094734">
        <w:rPr>
          <w:rFonts w:ascii="Times New Roman" w:hAnsi="Times New Roman"/>
          <w:color w:val="000000" w:themeColor="text1"/>
          <w:sz w:val="28"/>
          <w:szCs w:val="28"/>
          <w:lang w:val="vi-VN"/>
        </w:rPr>
        <w:t xml:space="preserve"> Chính phủ</w:t>
      </w:r>
      <w:r w:rsidR="005832B6" w:rsidRPr="00094734">
        <w:rPr>
          <w:rFonts w:ascii="Times New Roman" w:hAnsi="Times New Roman"/>
          <w:color w:val="000000" w:themeColor="text1"/>
          <w:sz w:val="28"/>
          <w:szCs w:val="28"/>
          <w:lang w:val="vi-VN"/>
        </w:rPr>
        <w:t xml:space="preserve"> </w:t>
      </w:r>
      <w:r w:rsidR="005832B6" w:rsidRPr="00094734">
        <w:rPr>
          <w:rFonts w:ascii="Times New Roman" w:hAnsi="Times New Roman"/>
          <w:color w:val="000000" w:themeColor="text1"/>
          <w:sz w:val="28"/>
          <w:szCs w:val="28"/>
        </w:rPr>
        <w:t xml:space="preserve">phê duyệt </w:t>
      </w:r>
      <w:r w:rsidR="005832B6" w:rsidRPr="00094734">
        <w:rPr>
          <w:rFonts w:ascii="Times New Roman" w:hAnsi="Times New Roman"/>
          <w:color w:val="000000" w:themeColor="text1"/>
          <w:sz w:val="28"/>
          <w:szCs w:val="28"/>
          <w:lang w:val="vi-VN"/>
        </w:rPr>
        <w:t>Đề án “ Tăng cường tiếng Việt cho trẻ em mầm non, học sinh tiểu học vùng dân tộc thiểu số giai đoạn 2016-2020, định hướng đến 2025” t</w:t>
      </w:r>
      <w:r w:rsidR="005832B6" w:rsidRPr="00094734">
        <w:rPr>
          <w:rFonts w:ascii="Times New Roman" w:hAnsi="Times New Roman"/>
          <w:color w:val="000000" w:themeColor="text1"/>
          <w:sz w:val="28"/>
          <w:szCs w:val="28"/>
        </w:rPr>
        <w:t>ỉnh Quảng Ninh.</w:t>
      </w:r>
    </w:p>
    <w:p w:rsidR="005F7E8F" w:rsidRPr="00094734" w:rsidRDefault="005408C1" w:rsidP="00094734">
      <w:pPr>
        <w:spacing w:before="120" w:line="320" w:lineRule="exact"/>
        <w:ind w:firstLine="720"/>
        <w:jc w:val="both"/>
        <w:rPr>
          <w:rFonts w:ascii="Times New Roman" w:hAnsi="Times New Roman"/>
          <w:color w:val="000000" w:themeColor="text1"/>
          <w:spacing w:val="-2"/>
          <w:sz w:val="28"/>
          <w:szCs w:val="28"/>
        </w:rPr>
      </w:pPr>
      <w:r w:rsidRPr="00094734">
        <w:rPr>
          <w:rFonts w:ascii="Times New Roman" w:hAnsi="Times New Roman"/>
          <w:color w:val="000000" w:themeColor="text1"/>
          <w:sz w:val="28"/>
          <w:szCs w:val="28"/>
        </w:rPr>
        <w:t>C</w:t>
      </w:r>
      <w:r w:rsidR="005F7E8F" w:rsidRPr="00094734">
        <w:rPr>
          <w:rFonts w:ascii="Times New Roman" w:hAnsi="Times New Roman"/>
          <w:color w:val="000000" w:themeColor="text1"/>
          <w:sz w:val="28"/>
          <w:szCs w:val="28"/>
          <w:lang w:val="vi-VN"/>
        </w:rPr>
        <w:t>ác trường thực hiện các giải pháp nâng cao chất lượng dạy học tiếng Việt cho học sinh dân tộc thiểu số</w:t>
      </w:r>
      <w:r w:rsidR="005F7E8F" w:rsidRPr="00094734">
        <w:rPr>
          <w:rFonts w:ascii="Times New Roman" w:hAnsi="Times New Roman"/>
          <w:color w:val="000000" w:themeColor="text1"/>
          <w:sz w:val="28"/>
          <w:szCs w:val="28"/>
        </w:rPr>
        <w:t xml:space="preserve">, </w:t>
      </w:r>
      <w:r w:rsidR="005F7E8F" w:rsidRPr="00094734">
        <w:rPr>
          <w:rFonts w:ascii="Times New Roman" w:hAnsi="Times New Roman"/>
          <w:color w:val="000000" w:themeColor="text1"/>
          <w:sz w:val="28"/>
          <w:szCs w:val="28"/>
          <w:lang w:val="vi-VN"/>
        </w:rPr>
        <w:t>đảm bảo cho học sinh đạt chuẩn năng lực tiếng Việt của mỗi lớp</w:t>
      </w:r>
      <w:r w:rsidR="005F7E8F" w:rsidRPr="00094734">
        <w:rPr>
          <w:rFonts w:ascii="Times New Roman" w:hAnsi="Times New Roman"/>
          <w:color w:val="000000" w:themeColor="text1"/>
          <w:sz w:val="28"/>
          <w:szCs w:val="28"/>
        </w:rPr>
        <w:t>;</w:t>
      </w:r>
      <w:r w:rsidR="005F7E8F" w:rsidRPr="00094734">
        <w:rPr>
          <w:rFonts w:ascii="Times New Roman" w:hAnsi="Times New Roman"/>
          <w:color w:val="000000" w:themeColor="text1"/>
          <w:sz w:val="28"/>
          <w:szCs w:val="28"/>
          <w:lang w:val="vi-VN"/>
        </w:rPr>
        <w:t xml:space="preserve"> thực hiện </w:t>
      </w:r>
      <w:r w:rsidR="005F7E8F" w:rsidRPr="00094734">
        <w:rPr>
          <w:rFonts w:ascii="Times New Roman" w:hAnsi="Times New Roman"/>
          <w:color w:val="000000" w:themeColor="text1"/>
          <w:sz w:val="28"/>
          <w:szCs w:val="28"/>
        </w:rPr>
        <w:t xml:space="preserve">nghiêm túc </w:t>
      </w:r>
      <w:r w:rsidR="005F7E8F" w:rsidRPr="00094734">
        <w:rPr>
          <w:rFonts w:ascii="Times New Roman" w:hAnsi="Times New Roman"/>
          <w:color w:val="000000" w:themeColor="text1"/>
          <w:sz w:val="28"/>
          <w:szCs w:val="28"/>
          <w:lang w:val="vi-VN"/>
        </w:rPr>
        <w:t>công văn số 8114/BGDĐT ngày 15/9/2009 về việc nâng cao chất lượng dạy học tiếng Việt cho học sinh dân tộc thiểu số; Thông báo số 145/T</w:t>
      </w:r>
      <w:r w:rsidR="005B0F93" w:rsidRPr="00094734">
        <w:rPr>
          <w:rFonts w:ascii="Times New Roman" w:hAnsi="Times New Roman"/>
          <w:color w:val="000000" w:themeColor="text1"/>
          <w:sz w:val="28"/>
          <w:szCs w:val="28"/>
          <w:lang w:val="vi-VN"/>
        </w:rPr>
        <w:t xml:space="preserve">B-BGDĐT ngày 02/7/2010 về việc </w:t>
      </w:r>
      <w:r w:rsidR="005B0F93" w:rsidRPr="00094734">
        <w:rPr>
          <w:rFonts w:ascii="Times New Roman" w:hAnsi="Times New Roman"/>
          <w:color w:val="000000" w:themeColor="text1"/>
          <w:sz w:val="28"/>
          <w:szCs w:val="28"/>
        </w:rPr>
        <w:t>t</w:t>
      </w:r>
      <w:r w:rsidR="005F7E8F" w:rsidRPr="00094734">
        <w:rPr>
          <w:rFonts w:ascii="Times New Roman" w:hAnsi="Times New Roman"/>
          <w:color w:val="000000" w:themeColor="text1"/>
          <w:sz w:val="28"/>
          <w:szCs w:val="28"/>
          <w:lang w:val="vi-VN"/>
        </w:rPr>
        <w:t>hông báo Kết luận của Thứ trưởng Nguyễn Vinh Hiển tại Hội nghị giao ban dạy học tiếng Việt cho học sinh dân tộc thiểu số cấp</w:t>
      </w:r>
      <w:r w:rsidR="00EB7112" w:rsidRPr="00094734">
        <w:rPr>
          <w:rFonts w:ascii="Times New Roman" w:hAnsi="Times New Roman"/>
          <w:color w:val="000000" w:themeColor="text1"/>
          <w:sz w:val="28"/>
          <w:szCs w:val="28"/>
        </w:rPr>
        <w:t xml:space="preserve"> </w:t>
      </w:r>
      <w:r w:rsidR="000B57A3" w:rsidRPr="00094734">
        <w:rPr>
          <w:rFonts w:ascii="Times New Roman" w:hAnsi="Times New Roman"/>
          <w:color w:val="000000" w:themeColor="text1"/>
          <w:sz w:val="28"/>
          <w:szCs w:val="28"/>
        </w:rPr>
        <w:t>t</w:t>
      </w:r>
      <w:r w:rsidR="005F7E8F" w:rsidRPr="00094734">
        <w:rPr>
          <w:rFonts w:ascii="Times New Roman" w:hAnsi="Times New Roman"/>
          <w:color w:val="000000" w:themeColor="text1"/>
          <w:sz w:val="28"/>
          <w:szCs w:val="28"/>
          <w:lang w:val="vi-VN"/>
        </w:rPr>
        <w:t>iểu học</w:t>
      </w:r>
      <w:r w:rsidR="005F7E8F" w:rsidRPr="00094734">
        <w:rPr>
          <w:rFonts w:ascii="Times New Roman" w:hAnsi="Times New Roman"/>
          <w:color w:val="000000" w:themeColor="text1"/>
          <w:sz w:val="28"/>
          <w:szCs w:val="28"/>
        </w:rPr>
        <w:t xml:space="preserve">. </w:t>
      </w:r>
      <w:r w:rsidR="005F7E8F" w:rsidRPr="00094734">
        <w:rPr>
          <w:rFonts w:ascii="Times New Roman" w:hAnsi="Times New Roman"/>
          <w:color w:val="000000" w:themeColor="text1"/>
          <w:spacing w:val="-2"/>
          <w:sz w:val="28"/>
          <w:szCs w:val="28"/>
          <w:lang w:val="vi-VN"/>
        </w:rPr>
        <w:t xml:space="preserve">Trong điều kiện không dạy học 2 buổi/ngày </w:t>
      </w:r>
      <w:r w:rsidR="005F7E8F" w:rsidRPr="00094734">
        <w:rPr>
          <w:rFonts w:ascii="Times New Roman" w:hAnsi="Times New Roman"/>
          <w:color w:val="000000" w:themeColor="text1"/>
          <w:spacing w:val="-2"/>
          <w:sz w:val="28"/>
          <w:szCs w:val="28"/>
        </w:rPr>
        <w:t xml:space="preserve">hoặc </w:t>
      </w:r>
      <w:r w:rsidR="005F7E8F" w:rsidRPr="00094734">
        <w:rPr>
          <w:rFonts w:ascii="Times New Roman" w:hAnsi="Times New Roman"/>
          <w:color w:val="000000" w:themeColor="text1"/>
          <w:spacing w:val="-2"/>
          <w:sz w:val="28"/>
          <w:szCs w:val="28"/>
          <w:lang w:val="vi-VN"/>
        </w:rPr>
        <w:t>dạy học tăng buổi trong tuần cho học sinh lớp 1, các trường có thể điều chỉnh giảm nội dung, thời lượng dạy học các môn học khác để tập trung dạy học tiếng Việt cho học sinh.</w:t>
      </w:r>
    </w:p>
    <w:p w:rsidR="000C7D33" w:rsidRDefault="005F7E8F" w:rsidP="00094734">
      <w:pPr>
        <w:spacing w:before="120" w:line="320" w:lineRule="exact"/>
        <w:ind w:firstLine="720"/>
        <w:jc w:val="both"/>
        <w:rPr>
          <w:rFonts w:ascii="Times New Roman" w:hAnsi="Times New Roman"/>
          <w:color w:val="000000" w:themeColor="text1"/>
          <w:sz w:val="28"/>
          <w:szCs w:val="28"/>
        </w:rPr>
      </w:pPr>
      <w:r w:rsidRPr="00094734">
        <w:rPr>
          <w:rFonts w:ascii="Times New Roman" w:hAnsi="Times New Roman"/>
          <w:color w:val="000000" w:themeColor="text1"/>
          <w:sz w:val="28"/>
          <w:szCs w:val="28"/>
          <w:lang w:val="vi-VN"/>
        </w:rPr>
        <w:t xml:space="preserve">Xây dựng môi trường giao tiếp tiếng Việt cho học sinh qua các hoạt động dạy học tiếng Việt trong các môn học và hoạt động giáo dục; tổ chức các trò chơi học tập, các hoạt động giao lưu văn hóa, văn nghệ, làm truyện tranh, cây từ vựng; sử dụng hiệu quả các phương tiện hỗ trợ các kĩ năng nghe, nói, đọc, viết; sử dụng hiệu quả thư viện </w:t>
      </w:r>
      <w:r w:rsidR="00B35858">
        <w:rPr>
          <w:rFonts w:ascii="Times New Roman" w:hAnsi="Times New Roman"/>
          <w:color w:val="000000" w:themeColor="text1"/>
          <w:sz w:val="28"/>
          <w:szCs w:val="28"/>
        </w:rPr>
        <w:t>góc lớp</w:t>
      </w:r>
      <w:r w:rsidRPr="00094734">
        <w:rPr>
          <w:rFonts w:ascii="Times New Roman" w:hAnsi="Times New Roman"/>
          <w:color w:val="000000" w:themeColor="text1"/>
          <w:sz w:val="28"/>
          <w:szCs w:val="28"/>
          <w:lang w:val="vi-VN"/>
        </w:rPr>
        <w:t>, thư viện lưu động; tổ chức ngày hội đọc, thi kể chuyện, giao lưu “Tiếng Việt của chúng em”,…</w:t>
      </w:r>
    </w:p>
    <w:p w:rsidR="00682FF0" w:rsidRPr="00682FF0" w:rsidRDefault="00682FF0" w:rsidP="00682FF0">
      <w:pPr>
        <w:spacing w:before="120"/>
        <w:ind w:firstLine="709"/>
        <w:jc w:val="both"/>
        <w:rPr>
          <w:rFonts w:ascii="Times New Roman" w:hAnsi="Times New Roman"/>
          <w:b/>
          <w:i/>
          <w:color w:val="000000"/>
          <w:sz w:val="28"/>
        </w:rPr>
      </w:pPr>
      <w:r w:rsidRPr="00682FF0">
        <w:rPr>
          <w:rFonts w:ascii="Times New Roman" w:hAnsi="Times New Roman"/>
          <w:b/>
          <w:i/>
          <w:color w:val="000000"/>
          <w:sz w:val="28"/>
        </w:rPr>
        <w:t>4.3. Tổ chức dạy học lớp ghép</w:t>
      </w:r>
    </w:p>
    <w:p w:rsidR="003F28A3" w:rsidRPr="00094734" w:rsidRDefault="005F7E8F" w:rsidP="00094734">
      <w:pPr>
        <w:spacing w:before="120" w:line="320" w:lineRule="exact"/>
        <w:ind w:firstLine="720"/>
        <w:jc w:val="both"/>
        <w:rPr>
          <w:rFonts w:ascii="Times New Roman" w:hAnsi="Times New Roman"/>
          <w:color w:val="000000" w:themeColor="text1"/>
          <w:sz w:val="28"/>
          <w:szCs w:val="28"/>
        </w:rPr>
      </w:pPr>
      <w:r w:rsidRPr="00094734">
        <w:rPr>
          <w:rFonts w:ascii="Times New Roman" w:hAnsi="Times New Roman"/>
          <w:color w:val="000000" w:themeColor="text1"/>
          <w:sz w:val="28"/>
          <w:szCs w:val="28"/>
          <w:lang w:val="vi-VN"/>
        </w:rPr>
        <w:t xml:space="preserve">Việc tổ chức dạy học lớp ghép thực hiện theo </w:t>
      </w:r>
      <w:r w:rsidRPr="00094734">
        <w:rPr>
          <w:rFonts w:ascii="Times New Roman" w:hAnsi="Times New Roman"/>
          <w:color w:val="000000" w:themeColor="text1"/>
          <w:sz w:val="28"/>
          <w:szCs w:val="28"/>
        </w:rPr>
        <w:t>hướng dẫn tại</w:t>
      </w:r>
      <w:r w:rsidR="00EB7112" w:rsidRPr="00094734">
        <w:rPr>
          <w:rFonts w:ascii="Times New Roman" w:hAnsi="Times New Roman"/>
          <w:color w:val="000000" w:themeColor="text1"/>
          <w:sz w:val="28"/>
          <w:szCs w:val="28"/>
        </w:rPr>
        <w:t xml:space="preserve"> </w:t>
      </w:r>
      <w:r w:rsidRPr="00094734">
        <w:rPr>
          <w:rFonts w:ascii="Times New Roman" w:hAnsi="Times New Roman"/>
          <w:color w:val="000000" w:themeColor="text1"/>
          <w:sz w:val="28"/>
          <w:szCs w:val="28"/>
        </w:rPr>
        <w:t>c</w:t>
      </w:r>
      <w:r w:rsidRPr="00094734">
        <w:rPr>
          <w:rFonts w:ascii="Times New Roman" w:hAnsi="Times New Roman"/>
          <w:color w:val="000000" w:themeColor="text1"/>
          <w:sz w:val="28"/>
          <w:szCs w:val="28"/>
          <w:lang w:val="vi-VN"/>
        </w:rPr>
        <w:t xml:space="preserve">ông văn số 9548/BGDĐT-GDTH ngày 13/10/2008 </w:t>
      </w:r>
      <w:r w:rsidRPr="00094734">
        <w:rPr>
          <w:rFonts w:ascii="Times New Roman" w:hAnsi="Times New Roman"/>
          <w:color w:val="000000" w:themeColor="text1"/>
          <w:sz w:val="28"/>
          <w:szCs w:val="28"/>
        </w:rPr>
        <w:t xml:space="preserve">của Bộ </w:t>
      </w:r>
      <w:r w:rsidR="00E10060" w:rsidRPr="00094734">
        <w:rPr>
          <w:rFonts w:ascii="Times New Roman" w:hAnsi="Times New Roman"/>
          <w:color w:val="000000" w:themeColor="text1"/>
          <w:sz w:val="28"/>
          <w:szCs w:val="28"/>
        </w:rPr>
        <w:t>GDĐT</w:t>
      </w:r>
      <w:r w:rsidR="00C96ED5" w:rsidRPr="00094734">
        <w:rPr>
          <w:rFonts w:ascii="Times New Roman" w:hAnsi="Times New Roman"/>
          <w:color w:val="000000" w:themeColor="text1"/>
          <w:sz w:val="28"/>
          <w:szCs w:val="28"/>
        </w:rPr>
        <w:t xml:space="preserve"> </w:t>
      </w:r>
      <w:r w:rsidRPr="00094734">
        <w:rPr>
          <w:rFonts w:ascii="Times New Roman" w:hAnsi="Times New Roman"/>
          <w:color w:val="000000" w:themeColor="text1"/>
          <w:sz w:val="28"/>
          <w:szCs w:val="28"/>
          <w:lang w:val="vi-VN"/>
        </w:rPr>
        <w:t>về việc Hướng dẫn quản lí và tổ chức dạy học lớp ghép</w:t>
      </w:r>
      <w:r w:rsidR="00243D5D" w:rsidRPr="00094734">
        <w:rPr>
          <w:rFonts w:ascii="Times New Roman" w:hAnsi="Times New Roman"/>
          <w:color w:val="000000" w:themeColor="text1"/>
          <w:sz w:val="28"/>
          <w:szCs w:val="28"/>
        </w:rPr>
        <w:t xml:space="preserve"> và hướng dẫn của </w:t>
      </w:r>
      <w:r w:rsidR="001C0468" w:rsidRPr="00094734">
        <w:rPr>
          <w:rFonts w:ascii="Times New Roman" w:hAnsi="Times New Roman"/>
          <w:color w:val="000000" w:themeColor="text1"/>
          <w:sz w:val="28"/>
          <w:szCs w:val="28"/>
        </w:rPr>
        <w:t>Phòng</w:t>
      </w:r>
      <w:r w:rsidR="00243D5D" w:rsidRPr="00094734">
        <w:rPr>
          <w:rFonts w:ascii="Times New Roman" w:hAnsi="Times New Roman"/>
          <w:color w:val="000000" w:themeColor="text1"/>
          <w:sz w:val="28"/>
          <w:szCs w:val="28"/>
        </w:rPr>
        <w:t xml:space="preserve"> </w:t>
      </w:r>
      <w:r w:rsidR="00E10060" w:rsidRPr="00094734">
        <w:rPr>
          <w:rFonts w:ascii="Times New Roman" w:hAnsi="Times New Roman"/>
          <w:color w:val="000000" w:themeColor="text1"/>
          <w:sz w:val="28"/>
          <w:szCs w:val="28"/>
        </w:rPr>
        <w:t>GD</w:t>
      </w:r>
      <w:r w:rsidR="001C0468" w:rsidRPr="00094734">
        <w:rPr>
          <w:rFonts w:ascii="Times New Roman" w:hAnsi="Times New Roman"/>
          <w:color w:val="000000" w:themeColor="text1"/>
          <w:sz w:val="28"/>
          <w:szCs w:val="28"/>
        </w:rPr>
        <w:t>&amp;</w:t>
      </w:r>
      <w:r w:rsidR="00E10060" w:rsidRPr="00094734">
        <w:rPr>
          <w:rFonts w:ascii="Times New Roman" w:hAnsi="Times New Roman"/>
          <w:color w:val="000000" w:themeColor="text1"/>
          <w:sz w:val="28"/>
          <w:szCs w:val="28"/>
        </w:rPr>
        <w:t>ĐT</w:t>
      </w:r>
      <w:r w:rsidR="00C96ED5" w:rsidRPr="00094734">
        <w:rPr>
          <w:rFonts w:ascii="Times New Roman" w:hAnsi="Times New Roman"/>
          <w:color w:val="000000" w:themeColor="text1"/>
          <w:sz w:val="28"/>
          <w:szCs w:val="28"/>
        </w:rPr>
        <w:t xml:space="preserve"> </w:t>
      </w:r>
      <w:r w:rsidR="003F28A3" w:rsidRPr="00094734">
        <w:rPr>
          <w:rFonts w:ascii="Times New Roman" w:hAnsi="Times New Roman"/>
          <w:color w:val="000000" w:themeColor="text1"/>
          <w:sz w:val="28"/>
          <w:szCs w:val="28"/>
        </w:rPr>
        <w:t xml:space="preserve">tại </w:t>
      </w:r>
      <w:r w:rsidR="00C3757E" w:rsidRPr="00094734">
        <w:rPr>
          <w:rFonts w:ascii="Times New Roman" w:hAnsi="Times New Roman"/>
          <w:color w:val="000000" w:themeColor="text1"/>
          <w:sz w:val="28"/>
          <w:szCs w:val="28"/>
        </w:rPr>
        <w:t xml:space="preserve">công văn số </w:t>
      </w:r>
      <w:r w:rsidR="001C0468" w:rsidRPr="00094734">
        <w:rPr>
          <w:rFonts w:ascii="Times New Roman" w:hAnsi="Times New Roman"/>
          <w:color w:val="000000" w:themeColor="text1"/>
          <w:sz w:val="28"/>
          <w:szCs w:val="28"/>
        </w:rPr>
        <w:t>347</w:t>
      </w:r>
      <w:r w:rsidR="00C3757E" w:rsidRPr="00094734">
        <w:rPr>
          <w:rFonts w:ascii="Times New Roman" w:hAnsi="Times New Roman"/>
          <w:color w:val="000000" w:themeColor="text1"/>
          <w:sz w:val="28"/>
          <w:szCs w:val="28"/>
        </w:rPr>
        <w:t>/</w:t>
      </w:r>
      <w:r w:rsidR="001C0468" w:rsidRPr="00094734">
        <w:rPr>
          <w:rFonts w:ascii="Times New Roman" w:hAnsi="Times New Roman"/>
          <w:color w:val="000000" w:themeColor="text1"/>
          <w:sz w:val="28"/>
          <w:szCs w:val="28"/>
        </w:rPr>
        <w:t>PGD&amp;ĐT</w:t>
      </w:r>
      <w:r w:rsidR="00C3757E" w:rsidRPr="00094734">
        <w:rPr>
          <w:rFonts w:ascii="Times New Roman" w:hAnsi="Times New Roman"/>
          <w:color w:val="000000" w:themeColor="text1"/>
          <w:sz w:val="28"/>
          <w:szCs w:val="28"/>
        </w:rPr>
        <w:t xml:space="preserve"> ngày 07/10/2016 về việc kết luận hội nghị tập huấn cấp tiểu học, năm học 2016 - 2017”</w:t>
      </w:r>
      <w:r w:rsidR="009751B4" w:rsidRPr="00094734">
        <w:rPr>
          <w:rFonts w:ascii="Times New Roman" w:hAnsi="Times New Roman"/>
          <w:color w:val="000000" w:themeColor="text1"/>
          <w:sz w:val="28"/>
          <w:szCs w:val="28"/>
        </w:rPr>
        <w:t>.</w:t>
      </w:r>
      <w:r w:rsidR="002E185E" w:rsidRPr="00094734">
        <w:rPr>
          <w:rFonts w:ascii="Times New Roman" w:hAnsi="Times New Roman"/>
          <w:color w:val="000000" w:themeColor="text1"/>
          <w:sz w:val="28"/>
          <w:szCs w:val="28"/>
        </w:rPr>
        <w:t xml:space="preserve"> Tăng cường tổ chức các chuyên đề về dạy học lớp ghép theo phương thức dạy học lấy học sinh làm trung tâm để bồi dưỡng nâng cao </w:t>
      </w:r>
      <w:r w:rsidR="002E185E" w:rsidRPr="00094734">
        <w:rPr>
          <w:rFonts w:ascii="Times New Roman" w:hAnsi="Times New Roman"/>
          <w:color w:val="000000" w:themeColor="text1"/>
          <w:sz w:val="28"/>
          <w:szCs w:val="28"/>
        </w:rPr>
        <w:lastRenderedPageBreak/>
        <w:t>nghiệp vụ cho giáo viên trực tiếp giảng dạy, nâng cao chất lượng, hiệu quả của các lớp ghép trong các nhà trường.</w:t>
      </w:r>
    </w:p>
    <w:p w:rsidR="00B40595" w:rsidRPr="00094734" w:rsidRDefault="00682FF0" w:rsidP="00094734">
      <w:pPr>
        <w:spacing w:before="120" w:line="320" w:lineRule="exact"/>
        <w:ind w:firstLine="709"/>
        <w:jc w:val="both"/>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rPr>
        <w:t>5</w:t>
      </w:r>
      <w:r w:rsidR="00B40595" w:rsidRPr="00094734">
        <w:rPr>
          <w:rFonts w:ascii="Times New Roman" w:hAnsi="Times New Roman"/>
          <w:b/>
          <w:color w:val="000000" w:themeColor="text1"/>
          <w:sz w:val="28"/>
          <w:szCs w:val="28"/>
          <w:lang w:val="vi-VN"/>
        </w:rPr>
        <w:t xml:space="preserve">. </w:t>
      </w:r>
      <w:r w:rsidR="00B40595" w:rsidRPr="00094734">
        <w:rPr>
          <w:rFonts w:ascii="Times New Roman" w:hAnsi="Times New Roman"/>
          <w:b/>
          <w:color w:val="000000" w:themeColor="text1"/>
          <w:sz w:val="28"/>
          <w:szCs w:val="28"/>
        </w:rPr>
        <w:t>T</w:t>
      </w:r>
      <w:r w:rsidR="00B40595" w:rsidRPr="00094734">
        <w:rPr>
          <w:rFonts w:ascii="Times New Roman" w:hAnsi="Times New Roman"/>
          <w:b/>
          <w:color w:val="000000" w:themeColor="text1"/>
          <w:sz w:val="28"/>
          <w:szCs w:val="28"/>
          <w:shd w:val="clear" w:color="auto" w:fill="FFFFFF"/>
          <w:lang w:val="vi-VN"/>
        </w:rPr>
        <w:t xml:space="preserve">ổ chức các hoạt động tập thể, hoạt động giáo dục ngoài giờ </w:t>
      </w:r>
      <w:r w:rsidR="00DF56A9" w:rsidRPr="00094734">
        <w:rPr>
          <w:rFonts w:ascii="Times New Roman" w:hAnsi="Times New Roman"/>
          <w:b/>
          <w:color w:val="000000" w:themeColor="text1"/>
          <w:sz w:val="28"/>
          <w:szCs w:val="28"/>
          <w:shd w:val="clear" w:color="auto" w:fill="FFFFFF"/>
        </w:rPr>
        <w:t>lên lớp</w:t>
      </w:r>
    </w:p>
    <w:p w:rsidR="00314B9C" w:rsidRPr="00FD7863" w:rsidRDefault="00314B9C" w:rsidP="00314B9C">
      <w:pPr>
        <w:spacing w:before="120"/>
        <w:ind w:firstLine="706"/>
        <w:jc w:val="both"/>
        <w:rPr>
          <w:rFonts w:ascii="Times New Roman" w:hAnsi="Times New Roman"/>
          <w:spacing w:val="-4"/>
          <w:sz w:val="28"/>
        </w:rPr>
      </w:pPr>
      <w:r w:rsidRPr="00FD7863">
        <w:rPr>
          <w:rFonts w:ascii="Times New Roman" w:hAnsi="Times New Roman"/>
          <w:spacing w:val="-4"/>
          <w:sz w:val="28"/>
        </w:rPr>
        <w:t xml:space="preserve">Tăng cường tổ chức và quản lí các hoạt động giáo dục ngoài giờ lên lớp theo chỉ đạo tại công văn số </w:t>
      </w:r>
      <w:r>
        <w:rPr>
          <w:rFonts w:ascii="Times New Roman" w:hAnsi="Times New Roman"/>
          <w:spacing w:val="-4"/>
          <w:sz w:val="28"/>
        </w:rPr>
        <w:t>334</w:t>
      </w:r>
      <w:r w:rsidRPr="00FD7863">
        <w:rPr>
          <w:rFonts w:ascii="Times New Roman" w:hAnsi="Times New Roman"/>
          <w:spacing w:val="-4"/>
          <w:sz w:val="28"/>
        </w:rPr>
        <w:t xml:space="preserve">/SGDĐT-GDTH ngày </w:t>
      </w:r>
      <w:r>
        <w:rPr>
          <w:rFonts w:ascii="Times New Roman" w:hAnsi="Times New Roman"/>
          <w:spacing w:val="-4"/>
          <w:sz w:val="28"/>
        </w:rPr>
        <w:t>06/9</w:t>
      </w:r>
      <w:r w:rsidRPr="00FD7863">
        <w:rPr>
          <w:rFonts w:ascii="Times New Roman" w:hAnsi="Times New Roman"/>
          <w:spacing w:val="-4"/>
          <w:sz w:val="28"/>
        </w:rPr>
        <w:t>/2017 về hướng dẫn hoạt động giáo dục ngoài giờ lên lớp đối với cấp tiểu học. Để đảm bảo thời gian, thời lượng triển khai các hoạt động giáo dục, các cơ sở giáo dục cần quy định cụ thể hoạt động ngoài giờ lên lớp trong thời khóa biểu.</w:t>
      </w:r>
    </w:p>
    <w:p w:rsidR="00314B9C" w:rsidRPr="00FD7863" w:rsidRDefault="00314B9C" w:rsidP="00314B9C">
      <w:pPr>
        <w:pStyle w:val="NormalWeb"/>
        <w:spacing w:before="120" w:beforeAutospacing="0" w:after="0" w:afterAutospacing="0"/>
        <w:ind w:firstLine="709"/>
        <w:jc w:val="both"/>
        <w:rPr>
          <w:spacing w:val="-2"/>
          <w:sz w:val="28"/>
          <w:szCs w:val="28"/>
        </w:rPr>
      </w:pPr>
      <w:r w:rsidRPr="00FD7863">
        <w:rPr>
          <w:spacing w:val="-2"/>
          <w:sz w:val="28"/>
          <w:szCs w:val="28"/>
          <w:lang w:val="pt-BR"/>
        </w:rPr>
        <w:t>Tăng cường giáo dục kỹ năng sống cho học sinh thông qua việc tiếp tục nâng cao chất lượng dạy học các môn học Đạo đức, giáo dục lối sống, tích hợp, lồng ghép trong các môn học liên quan; các hoạt động giáo dục ngoài giờ chính khóa, hoạt động trải nghiệm và các hoạt động giáo dục khác đảm bảo thiết thực, hiệu quả, nội dung giáo dục dễ hiểu, dễ nhớ, phù hợp lứa tuổi.</w:t>
      </w:r>
      <w:r w:rsidRPr="00FD7863">
        <w:rPr>
          <w:spacing w:val="-2"/>
          <w:sz w:val="28"/>
        </w:rPr>
        <w:t xml:space="preserve">Thực hiện lồng ghép giáo dục kỹ năng sống cho học sinh trong các tiết sinh hoạt tập thể với khoảng thời lượng 2 tiết/tháng (mỗi tiết khoảng 20 phút). Tuy nhiên có thể linh hoạt thời lượng để phù hợp với thực tế từng chủ điểm giáo dục và nội dung của tiết sinh hoạt tập thể. </w:t>
      </w:r>
    </w:p>
    <w:p w:rsidR="001C5135" w:rsidRDefault="00314B9C" w:rsidP="001C5135">
      <w:pPr>
        <w:spacing w:before="120"/>
        <w:ind w:firstLine="709"/>
        <w:jc w:val="both"/>
        <w:rPr>
          <w:rFonts w:ascii="Times New Roman" w:hAnsi="Times New Roman"/>
          <w:spacing w:val="-2"/>
          <w:sz w:val="28"/>
          <w:shd w:val="clear" w:color="auto" w:fill="FFFFFF"/>
        </w:rPr>
      </w:pPr>
      <w:r w:rsidRPr="00544B7B">
        <w:rPr>
          <w:rFonts w:ascii="Times New Roman" w:hAnsi="Times New Roman"/>
          <w:sz w:val="28"/>
          <w:szCs w:val="28"/>
        </w:rPr>
        <w:t>C</w:t>
      </w:r>
      <w:r w:rsidRPr="00544B7B">
        <w:rPr>
          <w:rFonts w:ascii="Times New Roman" w:hAnsi="Times New Roman"/>
          <w:sz w:val="28"/>
          <w:szCs w:val="28"/>
          <w:lang w:val="vi-VN"/>
        </w:rPr>
        <w:t>huyển mạnh các hoạt động tập thể, hoạt động giáo dục ngoài giờ lên lớp, hoạt động ngoại khóa sang hướng</w:t>
      </w:r>
      <w:r w:rsidRPr="00544B7B">
        <w:rPr>
          <w:rFonts w:ascii="Times New Roman" w:hAnsi="Times New Roman"/>
          <w:sz w:val="28"/>
          <w:szCs w:val="28"/>
        </w:rPr>
        <w:t> </w:t>
      </w:r>
      <w:r w:rsidRPr="00544B7B">
        <w:rPr>
          <w:rFonts w:ascii="Times New Roman" w:hAnsi="Times New Roman"/>
          <w:sz w:val="28"/>
          <w:szCs w:val="28"/>
          <w:lang w:val="vi-VN"/>
        </w:rPr>
        <w:t>tổ chức</w:t>
      </w:r>
      <w:r w:rsidRPr="00544B7B">
        <w:rPr>
          <w:rFonts w:ascii="Times New Roman" w:hAnsi="Times New Roman"/>
          <w:sz w:val="28"/>
          <w:szCs w:val="28"/>
        </w:rPr>
        <w:t> </w:t>
      </w:r>
      <w:r w:rsidRPr="00544B7B">
        <w:rPr>
          <w:rFonts w:ascii="Times New Roman" w:hAnsi="Times New Roman"/>
          <w:sz w:val="28"/>
          <w:szCs w:val="28"/>
          <w:lang w:val="vi-VN"/>
        </w:rPr>
        <w:t>hoạt động trải nghiệm;</w:t>
      </w:r>
      <w:r w:rsidRPr="00544B7B">
        <w:rPr>
          <w:rFonts w:ascii="Times New Roman" w:hAnsi="Times New Roman"/>
          <w:sz w:val="28"/>
          <w:szCs w:val="28"/>
        </w:rPr>
        <w:t> </w:t>
      </w:r>
      <w:r w:rsidRPr="00544B7B">
        <w:rPr>
          <w:rFonts w:ascii="Times New Roman" w:hAnsi="Times New Roman"/>
          <w:sz w:val="28"/>
          <w:szCs w:val="28"/>
          <w:lang w:val="vi-VN"/>
        </w:rPr>
        <w:t xml:space="preserve">tập trung vào các hoạt động </w:t>
      </w:r>
      <w:r w:rsidRPr="00544B7B">
        <w:rPr>
          <w:rFonts w:ascii="Times New Roman" w:hAnsi="Times New Roman"/>
          <w:sz w:val="28"/>
          <w:szCs w:val="28"/>
          <w:lang w:val="nl-NL"/>
        </w:rPr>
        <w:t xml:space="preserve">giáo dục đạo đức, lối sống, giáo dục giá trị sống, kĩ năng sống, kĩ năng tự bảo vệ bản thân tránh bị xâm hại, bạo lực, ý thức giữ gìn môi trường xanh - sạch - đẹp cho học sinh; thực hiện tốt công tác chăm sóc sức khỏe, </w:t>
      </w:r>
      <w:r w:rsidRPr="00544B7B">
        <w:rPr>
          <w:rFonts w:ascii="Times New Roman" w:hAnsi="Times New Roman"/>
          <w:sz w:val="28"/>
          <w:szCs w:val="28"/>
          <w:lang w:val="vi-VN"/>
        </w:rPr>
        <w:t>làm quen với một số nghề truyền thống ở địa phương</w:t>
      </w:r>
      <w:r>
        <w:rPr>
          <w:rFonts w:ascii="Times New Roman" w:hAnsi="Times New Roman"/>
          <w:sz w:val="28"/>
          <w:szCs w:val="28"/>
        </w:rPr>
        <w:t>.</w:t>
      </w:r>
      <w:r w:rsidRPr="00332E0C">
        <w:rPr>
          <w:rFonts w:ascii="Times New Roman" w:hAnsi="Times New Roman"/>
          <w:spacing w:val="-2"/>
          <w:sz w:val="28"/>
        </w:rPr>
        <w:t xml:space="preserve">Tổ chức cho học sinh thực hiện lao động dọn vệ sinh trường và các công trình công cộng trong khuôn viên nhà trường </w:t>
      </w:r>
      <w:r w:rsidRPr="00332E0C">
        <w:rPr>
          <w:rFonts w:ascii="Times New Roman" w:hAnsi="Times New Roman"/>
          <w:spacing w:val="-2"/>
          <w:sz w:val="28"/>
          <w:shd w:val="clear" w:color="auto" w:fill="FFFFFF"/>
        </w:rPr>
        <w:t>nhằm hình thành những phẩm chất của người lao động mới</w:t>
      </w:r>
      <w:r>
        <w:rPr>
          <w:rFonts w:ascii="Times New Roman" w:hAnsi="Times New Roman"/>
          <w:spacing w:val="-2"/>
          <w:sz w:val="28"/>
          <w:shd w:val="clear" w:color="auto" w:fill="FFFFFF"/>
        </w:rPr>
        <w:t xml:space="preserve"> cho học sinh</w:t>
      </w:r>
      <w:r w:rsidRPr="00332E0C">
        <w:rPr>
          <w:rFonts w:ascii="Times New Roman" w:hAnsi="Times New Roman"/>
          <w:spacing w:val="-2"/>
          <w:sz w:val="28"/>
          <w:shd w:val="clear" w:color="auto" w:fill="FFFFFF"/>
        </w:rPr>
        <w:t>: Yêu lao động, quý trọng người lao động, giúp các em có được các kỹ năng lao động phục vụ cho sinh hoạt và chuẩn bị cho học sinh các kỹ năng lao động cần thiết trong tương lai.</w:t>
      </w:r>
    </w:p>
    <w:p w:rsidR="001C5135" w:rsidRDefault="00DD0AD5" w:rsidP="00094734">
      <w:pPr>
        <w:spacing w:before="120" w:line="320" w:lineRule="exact"/>
        <w:ind w:firstLine="709"/>
        <w:jc w:val="both"/>
        <w:rPr>
          <w:rFonts w:ascii="Times New Roman" w:hAnsi="Times New Roman"/>
          <w:b/>
          <w:color w:val="000000" w:themeColor="text1"/>
          <w:sz w:val="28"/>
          <w:szCs w:val="28"/>
        </w:rPr>
      </w:pPr>
      <w:r w:rsidRPr="00094734">
        <w:rPr>
          <w:rFonts w:ascii="Times New Roman" w:hAnsi="Times New Roman"/>
          <w:b/>
          <w:color w:val="000000" w:themeColor="text1"/>
          <w:sz w:val="28"/>
          <w:szCs w:val="28"/>
          <w:lang w:val="nb-NO"/>
        </w:rPr>
        <w:t>II</w:t>
      </w:r>
      <w:r w:rsidR="004663E3" w:rsidRPr="00094734">
        <w:rPr>
          <w:rFonts w:ascii="Times New Roman" w:hAnsi="Times New Roman"/>
          <w:b/>
          <w:color w:val="000000" w:themeColor="text1"/>
          <w:sz w:val="28"/>
          <w:szCs w:val="28"/>
          <w:lang w:val="nb-NO"/>
        </w:rPr>
        <w:t xml:space="preserve">. </w:t>
      </w:r>
      <w:r w:rsidR="001C5135">
        <w:rPr>
          <w:rFonts w:ascii="Times New Roman" w:hAnsi="Times New Roman"/>
          <w:b/>
          <w:color w:val="000000" w:themeColor="text1"/>
          <w:sz w:val="28"/>
          <w:szCs w:val="28"/>
          <w:lang w:val="nl-NL"/>
        </w:rPr>
        <w:t>Đ</w:t>
      </w:r>
      <w:r w:rsidRPr="00094734">
        <w:rPr>
          <w:rFonts w:ascii="Times New Roman" w:hAnsi="Times New Roman"/>
          <w:b/>
          <w:color w:val="000000" w:themeColor="text1"/>
          <w:sz w:val="28"/>
          <w:szCs w:val="28"/>
          <w:lang w:val="vi-VN"/>
        </w:rPr>
        <w:t>ổi mới phương pháp, hình thức tổ chức dạy học</w:t>
      </w:r>
      <w:r w:rsidR="001C5135">
        <w:rPr>
          <w:rFonts w:ascii="Times New Roman" w:hAnsi="Times New Roman"/>
          <w:b/>
          <w:color w:val="000000" w:themeColor="text1"/>
          <w:sz w:val="28"/>
          <w:szCs w:val="28"/>
        </w:rPr>
        <w:t>, đánh giá học sinh tiểu học</w:t>
      </w:r>
    </w:p>
    <w:p w:rsidR="001C5135" w:rsidRPr="00A1406E" w:rsidRDefault="001C5135" w:rsidP="001C5135">
      <w:pPr>
        <w:spacing w:before="120"/>
        <w:ind w:firstLine="709"/>
        <w:jc w:val="both"/>
        <w:rPr>
          <w:rFonts w:ascii="Times New Roman" w:hAnsi="Times New Roman"/>
          <w:b/>
          <w:color w:val="000000"/>
          <w:sz w:val="28"/>
        </w:rPr>
      </w:pPr>
      <w:r w:rsidRPr="00A1406E">
        <w:rPr>
          <w:rFonts w:ascii="Times New Roman" w:hAnsi="Times New Roman"/>
          <w:b/>
          <w:color w:val="000000"/>
          <w:sz w:val="28"/>
        </w:rPr>
        <w:t xml:space="preserve">1. Đổi mới phương pháp dạy học </w:t>
      </w:r>
    </w:p>
    <w:p w:rsidR="001C5135" w:rsidRDefault="001C5135" w:rsidP="001C5135">
      <w:pPr>
        <w:spacing w:before="120"/>
        <w:ind w:firstLine="720"/>
        <w:jc w:val="both"/>
        <w:rPr>
          <w:rFonts w:ascii="Times New Roman" w:hAnsi="Times New Roman"/>
          <w:spacing w:val="-2"/>
          <w:sz w:val="28"/>
          <w:shd w:val="clear" w:color="auto" w:fill="FFFF00"/>
        </w:rPr>
      </w:pPr>
      <w:r w:rsidRPr="00094734">
        <w:rPr>
          <w:rFonts w:ascii="Times New Roman" w:hAnsi="Times New Roman"/>
          <w:color w:val="000000" w:themeColor="text1"/>
          <w:sz w:val="28"/>
          <w:szCs w:val="28"/>
        </w:rPr>
        <w:t xml:space="preserve">Trường TH Thị Trấn tiếp tục thực hiện dạy và học </w:t>
      </w:r>
      <w:r w:rsidRPr="00094734">
        <w:rPr>
          <w:rFonts w:ascii="Times New Roman" w:hAnsi="Times New Roman"/>
          <w:color w:val="000000" w:themeColor="text1"/>
          <w:sz w:val="28"/>
          <w:szCs w:val="28"/>
          <w:lang w:val="vi-VN"/>
        </w:rPr>
        <w:t>Tiếng Việt lớp 1-</w:t>
      </w:r>
      <w:r w:rsidRPr="00094734">
        <w:rPr>
          <w:rFonts w:ascii="Times New Roman" w:hAnsi="Times New Roman"/>
          <w:color w:val="000000" w:themeColor="text1"/>
          <w:sz w:val="28"/>
          <w:szCs w:val="28"/>
        </w:rPr>
        <w:t xml:space="preserve"> </w:t>
      </w:r>
      <w:r w:rsidRPr="00094734">
        <w:rPr>
          <w:rFonts w:ascii="Times New Roman" w:hAnsi="Times New Roman"/>
          <w:color w:val="000000" w:themeColor="text1"/>
          <w:sz w:val="28"/>
          <w:szCs w:val="28"/>
          <w:lang w:val="vi-VN"/>
        </w:rPr>
        <w:t>Công nghệ giáo dục</w:t>
      </w:r>
      <w:r w:rsidRPr="00094734">
        <w:rPr>
          <w:rFonts w:ascii="Times New Roman" w:hAnsi="Times New Roman"/>
          <w:color w:val="000000" w:themeColor="text1"/>
          <w:sz w:val="28"/>
          <w:szCs w:val="28"/>
        </w:rPr>
        <w:t xml:space="preserve"> cần tiếp tục làm tốt công tác tuyên truyền tới cha mẹ học sinh để t</w:t>
      </w:r>
      <w:r w:rsidRPr="00094734">
        <w:rPr>
          <w:rFonts w:ascii="Times New Roman" w:hAnsi="Times New Roman"/>
          <w:color w:val="000000" w:themeColor="text1"/>
          <w:sz w:val="28"/>
          <w:szCs w:val="28"/>
          <w:lang w:val="de-DE"/>
        </w:rPr>
        <w:t xml:space="preserve">ạo sự đồng thuận, nhất trí cao </w:t>
      </w:r>
      <w:r w:rsidRPr="00094734">
        <w:rPr>
          <w:rFonts w:ascii="Times New Roman" w:hAnsi="Times New Roman"/>
          <w:color w:val="000000" w:themeColor="text1"/>
          <w:sz w:val="28"/>
          <w:szCs w:val="28"/>
        </w:rPr>
        <w:t>trong việc triển khai, thực hiện; đảm bảo tổ chức</w:t>
      </w:r>
      <w:r w:rsidRPr="00094734">
        <w:rPr>
          <w:rFonts w:ascii="Times New Roman" w:hAnsi="Times New Roman"/>
          <w:color w:val="000000" w:themeColor="text1"/>
          <w:sz w:val="28"/>
          <w:szCs w:val="28"/>
          <w:lang w:val="vi-VN"/>
        </w:rPr>
        <w:t xml:space="preserve"> tập huấn cho </w:t>
      </w:r>
      <w:r w:rsidRPr="00094734">
        <w:rPr>
          <w:rFonts w:ascii="Times New Roman" w:hAnsi="Times New Roman"/>
          <w:color w:val="000000" w:themeColor="text1"/>
          <w:sz w:val="28"/>
          <w:szCs w:val="28"/>
        </w:rPr>
        <w:t xml:space="preserve">100% cán bộ quản lý </w:t>
      </w:r>
      <w:r w:rsidRPr="00094734">
        <w:rPr>
          <w:rFonts w:ascii="Times New Roman" w:hAnsi="Times New Roman"/>
          <w:color w:val="000000" w:themeColor="text1"/>
          <w:sz w:val="28"/>
          <w:szCs w:val="28"/>
          <w:lang w:val="vi-VN"/>
        </w:rPr>
        <w:t>và toàn thể giáo viên</w:t>
      </w:r>
      <w:r w:rsidRPr="00094734">
        <w:rPr>
          <w:rFonts w:ascii="Times New Roman" w:hAnsi="Times New Roman"/>
          <w:color w:val="000000" w:themeColor="text1"/>
          <w:sz w:val="28"/>
          <w:szCs w:val="28"/>
        </w:rPr>
        <w:t xml:space="preserve">; trong quá trình kiểm tra cần dự giờ, góp ý, không đánh giá giờ dạy của giáo viên năm đầu tiên thực hiện và hỗ trợ kịp thời giáo viên nếu gặp khó khăn. Thực hiện nghiêm túc văn bản chỉ đạo số </w:t>
      </w:r>
      <w:r>
        <w:rPr>
          <w:rFonts w:ascii="Times New Roman" w:hAnsi="Times New Roman"/>
          <w:color w:val="000000" w:themeColor="text1"/>
          <w:sz w:val="28"/>
          <w:szCs w:val="28"/>
        </w:rPr>
        <w:t>204</w:t>
      </w:r>
      <w:r w:rsidRPr="00094734">
        <w:rPr>
          <w:rFonts w:ascii="Times New Roman" w:hAnsi="Times New Roman"/>
          <w:color w:val="000000" w:themeColor="text1"/>
          <w:sz w:val="28"/>
          <w:szCs w:val="28"/>
        </w:rPr>
        <w:t>/</w:t>
      </w:r>
      <w:r>
        <w:rPr>
          <w:rFonts w:ascii="Times New Roman" w:hAnsi="Times New Roman"/>
          <w:color w:val="000000" w:themeColor="text1"/>
          <w:sz w:val="28"/>
          <w:szCs w:val="28"/>
        </w:rPr>
        <w:t>P</w:t>
      </w:r>
      <w:r w:rsidRPr="00094734">
        <w:rPr>
          <w:rFonts w:ascii="Times New Roman" w:hAnsi="Times New Roman"/>
          <w:color w:val="000000" w:themeColor="text1"/>
          <w:sz w:val="28"/>
          <w:szCs w:val="28"/>
        </w:rPr>
        <w:t>GDĐT ngày 2</w:t>
      </w:r>
      <w:r>
        <w:rPr>
          <w:rFonts w:ascii="Times New Roman" w:hAnsi="Times New Roman"/>
          <w:color w:val="000000" w:themeColor="text1"/>
          <w:sz w:val="28"/>
          <w:szCs w:val="28"/>
        </w:rPr>
        <w:t>9</w:t>
      </w:r>
      <w:r w:rsidRPr="00094734">
        <w:rPr>
          <w:rFonts w:ascii="Times New Roman" w:hAnsi="Times New Roman"/>
          <w:color w:val="000000" w:themeColor="text1"/>
          <w:sz w:val="28"/>
          <w:szCs w:val="28"/>
        </w:rPr>
        <w:t>/8/201</w:t>
      </w:r>
      <w:r>
        <w:rPr>
          <w:rFonts w:ascii="Times New Roman" w:hAnsi="Times New Roman"/>
          <w:color w:val="000000" w:themeColor="text1"/>
          <w:sz w:val="28"/>
          <w:szCs w:val="28"/>
        </w:rPr>
        <w:t>8</w:t>
      </w:r>
      <w:r w:rsidRPr="00094734">
        <w:rPr>
          <w:rFonts w:ascii="Times New Roman" w:hAnsi="Times New Roman"/>
          <w:color w:val="000000" w:themeColor="text1"/>
          <w:sz w:val="28"/>
          <w:szCs w:val="28"/>
        </w:rPr>
        <w:t xml:space="preserve"> về triển khai dạy học </w:t>
      </w:r>
      <w:r w:rsidRPr="00094734">
        <w:rPr>
          <w:rFonts w:ascii="Times New Roman" w:hAnsi="Times New Roman"/>
          <w:color w:val="000000" w:themeColor="text1"/>
          <w:sz w:val="28"/>
          <w:szCs w:val="28"/>
          <w:lang w:val="vi-VN"/>
        </w:rPr>
        <w:t>Tiếng Việt lớp 1-Công nghệ</w:t>
      </w:r>
      <w:r w:rsidRPr="00094734">
        <w:rPr>
          <w:rFonts w:ascii="Times New Roman" w:hAnsi="Times New Roman"/>
          <w:color w:val="000000" w:themeColor="text1"/>
          <w:sz w:val="28"/>
          <w:szCs w:val="28"/>
        </w:rPr>
        <w:t xml:space="preserve"> </w:t>
      </w:r>
      <w:r w:rsidRPr="00094734">
        <w:rPr>
          <w:rFonts w:ascii="Times New Roman" w:hAnsi="Times New Roman"/>
          <w:color w:val="000000" w:themeColor="text1"/>
          <w:sz w:val="28"/>
          <w:szCs w:val="28"/>
          <w:lang w:val="vi-VN"/>
        </w:rPr>
        <w:t>giáo dục</w:t>
      </w:r>
      <w:r w:rsidRPr="00094734">
        <w:rPr>
          <w:rFonts w:ascii="Times New Roman" w:hAnsi="Times New Roman"/>
          <w:color w:val="000000" w:themeColor="text1"/>
          <w:sz w:val="28"/>
          <w:szCs w:val="28"/>
        </w:rPr>
        <w:t xml:space="preserve"> năm học 201</w:t>
      </w:r>
      <w:r>
        <w:rPr>
          <w:rFonts w:ascii="Times New Roman" w:hAnsi="Times New Roman"/>
          <w:color w:val="000000" w:themeColor="text1"/>
          <w:sz w:val="28"/>
          <w:szCs w:val="28"/>
        </w:rPr>
        <w:t>8</w:t>
      </w:r>
      <w:r w:rsidRPr="00094734">
        <w:rPr>
          <w:rFonts w:ascii="Times New Roman" w:hAnsi="Times New Roman"/>
          <w:color w:val="000000" w:themeColor="text1"/>
          <w:sz w:val="28"/>
          <w:szCs w:val="28"/>
        </w:rPr>
        <w:t>-201</w:t>
      </w:r>
      <w:r>
        <w:rPr>
          <w:rFonts w:ascii="Times New Roman" w:hAnsi="Times New Roman"/>
          <w:color w:val="000000" w:themeColor="text1"/>
          <w:sz w:val="28"/>
          <w:szCs w:val="28"/>
        </w:rPr>
        <w:t>9</w:t>
      </w:r>
      <w:r w:rsidRPr="00094734">
        <w:rPr>
          <w:rFonts w:ascii="Times New Roman" w:hAnsi="Times New Roman"/>
          <w:color w:val="000000" w:themeColor="text1"/>
          <w:sz w:val="28"/>
          <w:szCs w:val="28"/>
        </w:rPr>
        <w:t>. Trong quá trình chỉ đạo và tổ chức dạy học, c</w:t>
      </w:r>
      <w:r w:rsidRPr="00094734">
        <w:rPr>
          <w:rFonts w:ascii="Times New Roman" w:hAnsi="Times New Roman"/>
          <w:color w:val="000000" w:themeColor="text1"/>
          <w:sz w:val="28"/>
          <w:szCs w:val="28"/>
          <w:lang w:val="vi-VN"/>
        </w:rPr>
        <w:t xml:space="preserve">ác </w:t>
      </w:r>
      <w:r w:rsidRPr="00094734">
        <w:rPr>
          <w:rFonts w:ascii="Times New Roman" w:hAnsi="Times New Roman"/>
          <w:color w:val="000000" w:themeColor="text1"/>
          <w:sz w:val="28"/>
          <w:szCs w:val="28"/>
        </w:rPr>
        <w:t xml:space="preserve">nhà trường hướng dẫn giáo viên </w:t>
      </w:r>
      <w:r>
        <w:rPr>
          <w:rFonts w:ascii="Times New Roman" w:hAnsi="Times New Roman"/>
          <w:sz w:val="28"/>
        </w:rPr>
        <w:t>c</w:t>
      </w:r>
      <w:r w:rsidRPr="007125D7">
        <w:rPr>
          <w:rFonts w:ascii="Times New Roman" w:hAnsi="Times New Roman"/>
          <w:sz w:val="28"/>
        </w:rPr>
        <w:t>hú ý t</w:t>
      </w:r>
      <w:r w:rsidRPr="007125D7">
        <w:rPr>
          <w:rFonts w:ascii="Times New Roman" w:hAnsi="Times New Roman"/>
          <w:spacing w:val="2"/>
          <w:sz w:val="28"/>
        </w:rPr>
        <w:t>ăng cường các kỹ năng nghe, nói, đọc viết cho học sinh, đảm bảo</w:t>
      </w:r>
      <w:r w:rsidR="00B35858">
        <w:rPr>
          <w:rFonts w:ascii="Times New Roman" w:hAnsi="Times New Roman"/>
          <w:spacing w:val="2"/>
          <w:sz w:val="28"/>
        </w:rPr>
        <w:t xml:space="preserve"> </w:t>
      </w:r>
      <w:r w:rsidRPr="007125D7">
        <w:rPr>
          <w:rFonts w:ascii="Times New Roman" w:hAnsi="Times New Roman"/>
          <w:spacing w:val="2"/>
          <w:sz w:val="28"/>
        </w:rPr>
        <w:t xml:space="preserve">đạt chuẩn năng lực Tiếng Việt của mỗi lớp, không để xảy ra tình trạng học sinh không biết đọc, biết viết. </w:t>
      </w:r>
    </w:p>
    <w:p w:rsidR="001C5135" w:rsidRDefault="001C5135" w:rsidP="00574156">
      <w:pPr>
        <w:spacing w:before="120" w:line="320" w:lineRule="exact"/>
        <w:ind w:firstLine="720"/>
        <w:jc w:val="both"/>
        <w:rPr>
          <w:rFonts w:ascii="Times New Roman" w:hAnsi="Times New Roman"/>
          <w:spacing w:val="-8"/>
          <w:sz w:val="28"/>
        </w:rPr>
      </w:pPr>
      <w:r w:rsidRPr="00094734">
        <w:rPr>
          <w:rFonts w:ascii="Times New Roman" w:hAnsi="Times New Roman"/>
          <w:color w:val="000000" w:themeColor="text1"/>
          <w:sz w:val="28"/>
          <w:szCs w:val="28"/>
          <w:lang w:val="vi-VN"/>
        </w:rPr>
        <w:lastRenderedPageBreak/>
        <w:t xml:space="preserve">Tiếp tục </w:t>
      </w:r>
      <w:r w:rsidRPr="00094734">
        <w:rPr>
          <w:rFonts w:ascii="Times New Roman" w:hAnsi="Times New Roman"/>
          <w:color w:val="000000" w:themeColor="text1"/>
          <w:sz w:val="28"/>
          <w:szCs w:val="28"/>
        </w:rPr>
        <w:t>thực hiện</w:t>
      </w:r>
      <w:r w:rsidRPr="00094734">
        <w:rPr>
          <w:rFonts w:ascii="Times New Roman" w:hAnsi="Times New Roman"/>
          <w:color w:val="000000" w:themeColor="text1"/>
          <w:sz w:val="28"/>
          <w:szCs w:val="28"/>
          <w:lang w:val="vi-VN"/>
        </w:rPr>
        <w:t xml:space="preserve"> theo hướng dẫn </w:t>
      </w:r>
      <w:r w:rsidRPr="00094734">
        <w:rPr>
          <w:rFonts w:ascii="Times New Roman" w:hAnsi="Times New Roman"/>
          <w:color w:val="000000" w:themeColor="text1"/>
          <w:sz w:val="28"/>
          <w:szCs w:val="28"/>
        </w:rPr>
        <w:t>tại công văn</w:t>
      </w:r>
      <w:r w:rsidRPr="00094734">
        <w:rPr>
          <w:rFonts w:ascii="Times New Roman" w:hAnsi="Times New Roman"/>
          <w:color w:val="000000" w:themeColor="text1"/>
          <w:sz w:val="28"/>
          <w:szCs w:val="28"/>
          <w:lang w:val="vi-VN"/>
        </w:rPr>
        <w:t xml:space="preserve"> số 2674/SGDĐT-GDTH ngày 15/10/2014</w:t>
      </w:r>
      <w:r w:rsidRPr="00094734">
        <w:rPr>
          <w:rFonts w:ascii="Times New Roman" w:hAnsi="Times New Roman"/>
          <w:color w:val="000000" w:themeColor="text1"/>
          <w:sz w:val="28"/>
          <w:szCs w:val="28"/>
        </w:rPr>
        <w:t xml:space="preserve"> của Sở GDĐT về hướng dẫn triển khai thực hiện phương pháp “Bàn tay nặn bột” và các phương pháp dạy học tích cực khác</w:t>
      </w:r>
      <w:r w:rsidRPr="00094734">
        <w:rPr>
          <w:rFonts w:ascii="Times New Roman" w:hAnsi="Times New Roman"/>
          <w:color w:val="000000" w:themeColor="text1"/>
          <w:sz w:val="28"/>
          <w:szCs w:val="28"/>
          <w:lang w:val="vi-VN"/>
        </w:rPr>
        <w:t xml:space="preserve">. Khuyến khích giáo viên tổ chức các giờ học cho học sinh thiết kế, thực hành các thí nghiệm với các vật liệu đơn giản, dễ thực hiện, hướng tới việc thành lập các phòng hỗ trợ thí nghiệm tại cụm trường. Chú trọng xây dựng, hoàn thiện các tiết dạy, bài dạy, chủ đề áp dụng phương pháp Bàn tay nặn bột trong các trường tiểu học, lồng ghép phương pháp dạy học này với công tác đổi mới </w:t>
      </w:r>
      <w:r w:rsidRPr="00094734">
        <w:rPr>
          <w:rFonts w:ascii="Times New Roman" w:hAnsi="Times New Roman"/>
          <w:color w:val="000000" w:themeColor="text1"/>
          <w:sz w:val="28"/>
          <w:szCs w:val="28"/>
        </w:rPr>
        <w:t>sinh hoạt chuyên môn</w:t>
      </w:r>
      <w:r w:rsidRPr="00094734">
        <w:rPr>
          <w:rFonts w:ascii="Times New Roman" w:hAnsi="Times New Roman"/>
          <w:color w:val="000000" w:themeColor="text1"/>
          <w:sz w:val="28"/>
          <w:szCs w:val="28"/>
          <w:lang w:val="vi-VN"/>
        </w:rPr>
        <w:t>, các hội thảo, chuyên đề các cấp</w:t>
      </w:r>
      <w:r w:rsidRPr="007125D7">
        <w:rPr>
          <w:rFonts w:ascii="Times New Roman" w:hAnsi="Times New Roman"/>
          <w:sz w:val="28"/>
        </w:rPr>
        <w:t>. Năm học này</w:t>
      </w:r>
      <w:r w:rsidRPr="007125D7">
        <w:rPr>
          <w:rFonts w:ascii="Times New Roman" w:hAnsi="Times New Roman"/>
          <w:spacing w:val="-8"/>
          <w:sz w:val="28"/>
        </w:rPr>
        <w:t xml:space="preserve">, mỗi giáo viên dạy môn Tự nhiên và Xã hội, Khoa học đăng ký áp dụng phương pháp </w:t>
      </w:r>
      <w:r w:rsidRPr="007125D7">
        <w:rPr>
          <w:rFonts w:ascii="Times New Roman" w:hAnsi="Times New Roman"/>
          <w:sz w:val="28"/>
        </w:rPr>
        <w:t xml:space="preserve">“Bàn tay nặn bột” </w:t>
      </w:r>
      <w:r w:rsidRPr="007125D7">
        <w:rPr>
          <w:rFonts w:ascii="Times New Roman" w:hAnsi="Times New Roman"/>
          <w:spacing w:val="-8"/>
          <w:sz w:val="28"/>
        </w:rPr>
        <w:t>vào môn học tối thiểu 2 tiết/học kỳ và tăng dần số lượng vào những năm học tiếp theo.</w:t>
      </w:r>
    </w:p>
    <w:p w:rsidR="00574156" w:rsidRPr="00094734" w:rsidRDefault="00574156" w:rsidP="00574156">
      <w:pPr>
        <w:spacing w:before="120" w:line="320" w:lineRule="exact"/>
        <w:ind w:firstLine="720"/>
        <w:jc w:val="both"/>
        <w:rPr>
          <w:rFonts w:ascii="Times New Roman" w:hAnsi="Times New Roman"/>
          <w:iCs/>
          <w:sz w:val="28"/>
          <w:szCs w:val="28"/>
        </w:rPr>
      </w:pPr>
      <w:r>
        <w:rPr>
          <w:rFonts w:ascii="Times New Roman" w:hAnsi="Times New Roman"/>
          <w:sz w:val="28"/>
          <w:szCs w:val="28"/>
        </w:rPr>
        <w:t>T</w:t>
      </w:r>
      <w:r w:rsidRPr="00094734">
        <w:rPr>
          <w:rFonts w:ascii="Times New Roman" w:hAnsi="Times New Roman"/>
          <w:sz w:val="28"/>
          <w:szCs w:val="28"/>
        </w:rPr>
        <w:t>hực hiện</w:t>
      </w:r>
      <w:r w:rsidRPr="00094734">
        <w:rPr>
          <w:rFonts w:ascii="Times New Roman" w:hAnsi="Times New Roman"/>
          <w:sz w:val="28"/>
          <w:szCs w:val="28"/>
          <w:lang w:val="vi-VN"/>
        </w:rPr>
        <w:t xml:space="preserve"> dạy học Mĩ thuật theo phương pháp mới tại các trường tiểu học theo </w:t>
      </w:r>
      <w:r w:rsidRPr="00094734">
        <w:rPr>
          <w:rFonts w:ascii="Times New Roman" w:hAnsi="Times New Roman"/>
          <w:sz w:val="28"/>
          <w:szCs w:val="28"/>
        </w:rPr>
        <w:t>c</w:t>
      </w:r>
      <w:r w:rsidRPr="00094734">
        <w:rPr>
          <w:rFonts w:ascii="Times New Roman" w:hAnsi="Times New Roman"/>
          <w:sz w:val="28"/>
          <w:szCs w:val="28"/>
          <w:lang w:val="vi-VN"/>
        </w:rPr>
        <w:t xml:space="preserve">ông văn số 2070/ BGDĐT-GDTH ngày 12/5/2016 của Bộ </w:t>
      </w:r>
      <w:r w:rsidRPr="00094734">
        <w:rPr>
          <w:rFonts w:ascii="Times New Roman" w:hAnsi="Times New Roman"/>
          <w:sz w:val="28"/>
          <w:szCs w:val="28"/>
        </w:rPr>
        <w:t xml:space="preserve">GDĐT </w:t>
      </w:r>
      <w:r w:rsidRPr="00094734">
        <w:rPr>
          <w:rFonts w:ascii="Times New Roman" w:hAnsi="Times New Roman"/>
          <w:iCs/>
          <w:sz w:val="28"/>
          <w:szCs w:val="28"/>
          <w:lang w:val="vi-VN"/>
        </w:rPr>
        <w:t>về việc triển khai dạy học Mĩ thuật theo phương pháp mới ở TH và THCS.</w:t>
      </w:r>
      <w:r w:rsidRPr="00094734">
        <w:rPr>
          <w:rFonts w:ascii="Times New Roman" w:hAnsi="Times New Roman"/>
          <w:iCs/>
          <w:sz w:val="28"/>
          <w:szCs w:val="28"/>
        </w:rPr>
        <w:t xml:space="preserve"> Chỉ đạo các trường chủ động, linh hoạt trong việc triển khai; h</w:t>
      </w:r>
      <w:r w:rsidRPr="00094734">
        <w:rPr>
          <w:rFonts w:ascii="Times New Roman" w:hAnsi="Times New Roman"/>
          <w:iCs/>
          <w:sz w:val="28"/>
          <w:szCs w:val="28"/>
          <w:lang w:val="vi-VN"/>
        </w:rPr>
        <w:t xml:space="preserve">iệu trưởng </w:t>
      </w:r>
      <w:r w:rsidRPr="00094734">
        <w:rPr>
          <w:rFonts w:ascii="Times New Roman" w:hAnsi="Times New Roman"/>
          <w:iCs/>
          <w:sz w:val="28"/>
          <w:szCs w:val="28"/>
        </w:rPr>
        <w:t xml:space="preserve">cần </w:t>
      </w:r>
      <w:r w:rsidRPr="00094734">
        <w:rPr>
          <w:rFonts w:ascii="Times New Roman" w:hAnsi="Times New Roman"/>
          <w:iCs/>
          <w:sz w:val="28"/>
          <w:szCs w:val="28"/>
          <w:lang w:val="vi-VN"/>
        </w:rPr>
        <w:t xml:space="preserve">tạo điều kiện </w:t>
      </w:r>
      <w:r w:rsidRPr="00094734">
        <w:rPr>
          <w:rFonts w:ascii="Times New Roman" w:hAnsi="Times New Roman"/>
          <w:iCs/>
          <w:sz w:val="28"/>
          <w:szCs w:val="28"/>
        </w:rPr>
        <w:t xml:space="preserve">thuận lợi </w:t>
      </w:r>
      <w:r w:rsidRPr="00094734">
        <w:rPr>
          <w:rFonts w:ascii="Times New Roman" w:hAnsi="Times New Roman"/>
          <w:iCs/>
          <w:sz w:val="28"/>
          <w:szCs w:val="28"/>
          <w:lang w:val="vi-VN"/>
        </w:rPr>
        <w:t>cho</w:t>
      </w:r>
      <w:r w:rsidRPr="00094734">
        <w:rPr>
          <w:rFonts w:ascii="Times New Roman" w:hAnsi="Times New Roman"/>
          <w:iCs/>
          <w:sz w:val="28"/>
          <w:szCs w:val="28"/>
        </w:rPr>
        <w:t xml:space="preserve"> </w:t>
      </w:r>
      <w:r w:rsidRPr="00094734">
        <w:rPr>
          <w:rFonts w:ascii="Times New Roman" w:hAnsi="Times New Roman"/>
          <w:sz w:val="28"/>
          <w:szCs w:val="28"/>
        </w:rPr>
        <w:t>g</w:t>
      </w:r>
      <w:r w:rsidRPr="00094734">
        <w:rPr>
          <w:rFonts w:ascii="Times New Roman" w:hAnsi="Times New Roman"/>
          <w:sz w:val="28"/>
          <w:szCs w:val="28"/>
          <w:lang w:val="vi-VN"/>
        </w:rPr>
        <w:t>iáo viên</w:t>
      </w:r>
      <w:r w:rsidRPr="00094734">
        <w:rPr>
          <w:rFonts w:ascii="Times New Roman" w:hAnsi="Times New Roman"/>
          <w:sz w:val="28"/>
          <w:szCs w:val="28"/>
        </w:rPr>
        <w:t xml:space="preserve"> Mĩ thuật xây dựng kế hoạch dạy học tích hợp theo chủ đề dựa trên nội dung các bài học theo quy định hiện hành trên cơ sở đảm bảo tốt hơn các mục tiêu, yêu cầu của môn Mĩ thuật. Để giáo viên</w:t>
      </w:r>
      <w:r w:rsidRPr="00094734">
        <w:rPr>
          <w:rFonts w:ascii="Times New Roman" w:hAnsi="Times New Roman"/>
          <w:sz w:val="28"/>
          <w:szCs w:val="28"/>
          <w:lang w:val="vi-VN"/>
        </w:rPr>
        <w:t xml:space="preserve"> chủ động </w:t>
      </w:r>
      <w:r w:rsidRPr="00094734">
        <w:rPr>
          <w:rFonts w:ascii="Times New Roman" w:hAnsi="Times New Roman"/>
          <w:sz w:val="28"/>
          <w:szCs w:val="28"/>
        </w:rPr>
        <w:t xml:space="preserve">trong việc tổ chức dạy học theo chủ đề </w:t>
      </w:r>
      <w:r w:rsidRPr="00094734">
        <w:rPr>
          <w:rFonts w:ascii="Times New Roman" w:hAnsi="Times New Roman"/>
          <w:sz w:val="28"/>
          <w:szCs w:val="28"/>
          <w:lang w:val="vi-VN"/>
        </w:rPr>
        <w:t xml:space="preserve">theo hướng dẫn </w:t>
      </w:r>
      <w:r w:rsidRPr="00094734">
        <w:rPr>
          <w:rFonts w:ascii="Times New Roman" w:hAnsi="Times New Roman"/>
          <w:sz w:val="28"/>
          <w:szCs w:val="28"/>
        </w:rPr>
        <w:t>tại</w:t>
      </w:r>
      <w:r w:rsidRPr="00094734">
        <w:rPr>
          <w:rFonts w:ascii="Times New Roman" w:hAnsi="Times New Roman"/>
          <w:sz w:val="28"/>
          <w:szCs w:val="28"/>
          <w:lang w:val="vi-VN"/>
        </w:rPr>
        <w:t xml:space="preserve"> “Tài liệu dạy học Mĩ thuật dành cho giáo viên tiểu học”</w:t>
      </w:r>
      <w:r w:rsidRPr="00094734">
        <w:rPr>
          <w:rFonts w:ascii="Times New Roman" w:hAnsi="Times New Roman"/>
          <w:sz w:val="28"/>
          <w:szCs w:val="28"/>
        </w:rPr>
        <w:t>, các trường cần sắp xếp thời khóa biểu các tiết dạy Mĩ thuật một cách hợp lí, đảm bảo mỗi học kỳ thực hiện ít nhất 01 chủ đề/lớp học nhưng không nhất thiết phải tổ chức dạy nhiều tiết trong cùng một buổi.</w:t>
      </w:r>
    </w:p>
    <w:p w:rsidR="00574156" w:rsidRPr="00094734" w:rsidRDefault="00574156" w:rsidP="00574156">
      <w:pPr>
        <w:spacing w:before="120" w:line="320" w:lineRule="exact"/>
        <w:ind w:firstLine="720"/>
        <w:jc w:val="both"/>
        <w:rPr>
          <w:rFonts w:ascii="Times New Roman" w:hAnsi="Times New Roman"/>
          <w:color w:val="000000" w:themeColor="text1"/>
          <w:sz w:val="28"/>
          <w:szCs w:val="28"/>
        </w:rPr>
      </w:pPr>
      <w:r w:rsidRPr="00094734">
        <w:rPr>
          <w:rFonts w:ascii="Times New Roman" w:hAnsi="Times New Roman"/>
          <w:color w:val="000000" w:themeColor="text1"/>
          <w:sz w:val="28"/>
          <w:szCs w:val="28"/>
        </w:rPr>
        <w:t>C</w:t>
      </w:r>
      <w:r w:rsidRPr="00094734">
        <w:rPr>
          <w:rFonts w:ascii="Times New Roman" w:hAnsi="Times New Roman"/>
          <w:color w:val="000000" w:themeColor="text1"/>
          <w:sz w:val="28"/>
          <w:szCs w:val="28"/>
          <w:lang w:val="vi-VN"/>
        </w:rPr>
        <w:t>hủ động theo dõi, rút kinh nghiệm, hỗ trợ kĩ thuật kịp thời đối với giáo viên, nhà trường gặp khó khăn</w:t>
      </w:r>
      <w:r w:rsidRPr="00094734">
        <w:rPr>
          <w:rFonts w:ascii="Times New Roman" w:hAnsi="Times New Roman"/>
          <w:color w:val="000000" w:themeColor="text1"/>
          <w:sz w:val="28"/>
          <w:szCs w:val="28"/>
        </w:rPr>
        <w:t xml:space="preserve"> trong quá trình thực hiện.</w:t>
      </w:r>
    </w:p>
    <w:p w:rsidR="001C5135" w:rsidRPr="007125D7" w:rsidRDefault="001C5135" w:rsidP="001C5135">
      <w:pPr>
        <w:pStyle w:val="NormalWeb"/>
        <w:spacing w:before="120" w:beforeAutospacing="0" w:after="0" w:afterAutospacing="0"/>
        <w:ind w:firstLine="720"/>
        <w:jc w:val="both"/>
        <w:rPr>
          <w:sz w:val="28"/>
          <w:szCs w:val="28"/>
        </w:rPr>
      </w:pPr>
      <w:r w:rsidRPr="007125D7">
        <w:rPr>
          <w:sz w:val="28"/>
          <w:szCs w:val="28"/>
        </w:rPr>
        <w:t>Tăng cường tổ chức các hoạt động trải nghiệm thực tế thông qua các hoạt động giáo dục ngoài giờ lên lớp, câu lạc bộ, hoạt động ngoại khóa.</w:t>
      </w:r>
    </w:p>
    <w:p w:rsidR="001C5135" w:rsidRPr="00A1406E" w:rsidRDefault="001C5135" w:rsidP="001C5135">
      <w:pPr>
        <w:spacing w:before="120"/>
        <w:ind w:firstLine="709"/>
        <w:jc w:val="both"/>
        <w:rPr>
          <w:rFonts w:ascii="Times New Roman" w:hAnsi="Times New Roman"/>
          <w:b/>
          <w:color w:val="000000"/>
          <w:sz w:val="28"/>
        </w:rPr>
      </w:pPr>
      <w:r w:rsidRPr="00A1406E">
        <w:rPr>
          <w:rFonts w:ascii="Times New Roman" w:hAnsi="Times New Roman"/>
          <w:b/>
          <w:color w:val="000000"/>
          <w:sz w:val="28"/>
        </w:rPr>
        <w:t xml:space="preserve">2. Đa dạng hóa các hình thức tổ chức dạy học, gắn giáo dục nhà trường với thực tiễn cuộc sống  </w:t>
      </w:r>
    </w:p>
    <w:p w:rsidR="001C5135" w:rsidRPr="00A1406E" w:rsidRDefault="001C5135" w:rsidP="001C5135">
      <w:pPr>
        <w:spacing w:before="120"/>
        <w:ind w:firstLine="709"/>
        <w:jc w:val="both"/>
        <w:rPr>
          <w:rFonts w:ascii="Times New Roman" w:hAnsi="Times New Roman"/>
          <w:b/>
          <w:i/>
          <w:sz w:val="28"/>
        </w:rPr>
      </w:pPr>
      <w:r w:rsidRPr="00A1406E">
        <w:rPr>
          <w:rFonts w:ascii="Times New Roman" w:hAnsi="Times New Roman"/>
          <w:b/>
          <w:i/>
          <w:sz w:val="28"/>
        </w:rPr>
        <w:t xml:space="preserve">2.1. Xây dựng môi trường giáo dục thân thiện, lành mạnh, an toàn, chất lượng và bình đẳng </w:t>
      </w:r>
    </w:p>
    <w:p w:rsidR="001C5135" w:rsidRDefault="001C5135" w:rsidP="001C5135">
      <w:pPr>
        <w:spacing w:before="120"/>
        <w:ind w:firstLine="709"/>
        <w:jc w:val="both"/>
        <w:rPr>
          <w:rFonts w:ascii="Times New Roman" w:hAnsi="Times New Roman"/>
          <w:color w:val="000000"/>
          <w:sz w:val="28"/>
        </w:rPr>
      </w:pPr>
      <w:r>
        <w:rPr>
          <w:rFonts w:ascii="Times New Roman" w:hAnsi="Times New Roman"/>
          <w:color w:val="000000"/>
          <w:sz w:val="28"/>
        </w:rPr>
        <w:t xml:space="preserve">Thực hiện dạy học gắn kết giữa lí thuyết với thực hành; tăng cường các hoạt động trải nghiệm, vận dụng kiến thức vào thực tế cuộc sống của học sinh. Lồng ghép, tích hợp giáo dục đạo đức, nhân </w:t>
      </w:r>
      <w:r w:rsidRPr="00332E0C">
        <w:rPr>
          <w:rFonts w:ascii="Times New Roman" w:hAnsi="Times New Roman"/>
          <w:sz w:val="28"/>
        </w:rPr>
        <w:t>cách;</w:t>
      </w:r>
      <w:r w:rsidR="00B35858">
        <w:rPr>
          <w:rFonts w:ascii="Times New Roman" w:hAnsi="Times New Roman"/>
          <w:sz w:val="28"/>
        </w:rPr>
        <w:t xml:space="preserve"> </w:t>
      </w:r>
      <w:r w:rsidRPr="00332E0C">
        <w:rPr>
          <w:rFonts w:ascii="Times New Roman" w:hAnsi="Times New Roman"/>
          <w:sz w:val="28"/>
          <w:szCs w:val="28"/>
          <w:lang w:val="vi-VN"/>
        </w:rPr>
        <w:t>giáo dục quốc phòng và an ninh</w:t>
      </w:r>
      <w:r w:rsidR="003912E8">
        <w:rPr>
          <w:rFonts w:ascii="Times New Roman" w:hAnsi="Times New Roman"/>
          <w:sz w:val="28"/>
          <w:szCs w:val="28"/>
        </w:rPr>
        <w:t xml:space="preserve"> theo công văn số 216/PGD&amp;ĐT ngày 12/9/2018 về việc hường dẫn nhiệm vụ Giáo dục quốc phòng an ninh từ năm học 2018 - 2019</w:t>
      </w:r>
      <w:r w:rsidRPr="00332E0C">
        <w:rPr>
          <w:rFonts w:ascii="Times New Roman" w:hAnsi="Times New Roman"/>
          <w:sz w:val="28"/>
          <w:szCs w:val="28"/>
          <w:lang w:val="vi-VN"/>
        </w:rPr>
        <w:t>;</w:t>
      </w:r>
      <w:r>
        <w:rPr>
          <w:rFonts w:ascii="Times New Roman" w:hAnsi="Times New Roman"/>
          <w:color w:val="000000"/>
          <w:sz w:val="28"/>
        </w:rPr>
        <w:t xml:space="preserve"> giáo dục pháp luật; giáo dục nhận thức về quyền và bổn phận của trẻ em; bình đẳng giới; phòng chống tai nạn thương tích; phòng chống HIV/AIDS; chú trọng giáo dục lối sống, kĩ năng sống, các kĩ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 Đội Thiếu niên Tiền phong Hồ Chí Minh</w:t>
      </w:r>
      <w:r w:rsidR="00B35858">
        <w:rPr>
          <w:rFonts w:ascii="Times New Roman" w:hAnsi="Times New Roman"/>
          <w:color w:val="000000"/>
          <w:sz w:val="28"/>
        </w:rPr>
        <w:t xml:space="preserve"> tổ chức các hoạt động</w:t>
      </w:r>
      <w:r>
        <w:rPr>
          <w:rFonts w:ascii="Times New Roman" w:hAnsi="Times New Roman"/>
          <w:color w:val="000000"/>
          <w:sz w:val="28"/>
        </w:rPr>
        <w:t xml:space="preserve"> để giáo dục đạo đức lối sống, giá trị sống, kĩ năng sống, hiểu biết xã hội cho học sinh</w:t>
      </w:r>
      <w:r w:rsidR="00B35858">
        <w:rPr>
          <w:rFonts w:ascii="Times New Roman" w:hAnsi="Times New Roman"/>
          <w:color w:val="000000"/>
          <w:sz w:val="28"/>
        </w:rPr>
        <w:t xml:space="preserve"> </w:t>
      </w:r>
      <w:r>
        <w:rPr>
          <w:rFonts w:ascii="Times New Roman" w:hAnsi="Times New Roman"/>
          <w:color w:val="000000"/>
          <w:sz w:val="28"/>
        </w:rPr>
        <w:t>một cách thiết thực, hiệu quả;</w:t>
      </w:r>
    </w:p>
    <w:p w:rsidR="001C5135" w:rsidRPr="00857348" w:rsidRDefault="001C5135" w:rsidP="001C5135">
      <w:pPr>
        <w:spacing w:before="120"/>
        <w:ind w:firstLine="709"/>
        <w:jc w:val="both"/>
        <w:rPr>
          <w:rFonts w:ascii="Times New Roman" w:hAnsi="Times New Roman"/>
          <w:color w:val="000000"/>
          <w:spacing w:val="-2"/>
          <w:sz w:val="28"/>
        </w:rPr>
      </w:pPr>
      <w:r w:rsidRPr="00857348">
        <w:rPr>
          <w:rFonts w:ascii="Times New Roman" w:hAnsi="Times New Roman"/>
          <w:color w:val="000000"/>
          <w:spacing w:val="-2"/>
          <w:sz w:val="28"/>
        </w:rPr>
        <w:lastRenderedPageBreak/>
        <w:t xml:space="preserve">Tiếp tục thực hiện dạy học gắn với di sản văn hóa trong dạy học theo Hướng dẫn số 73/HD-BGDĐT-BVHTTD ngày 16/01/2013 của Bộ GDĐT, Bộ Văn hóa, Thể thao và Du lịch một cách thiết thực, hiệu quả. Chỉ đạo tốt công tác Đội Thiếu niên tiền phong Hồ Chí Minh và Sao Nhi đồng theo hướng dẫn của Hội đồng Đội Trung ương và </w:t>
      </w:r>
      <w:r w:rsidR="00B35858">
        <w:rPr>
          <w:rFonts w:ascii="Times New Roman" w:hAnsi="Times New Roman"/>
          <w:color w:val="000000"/>
          <w:spacing w:val="-2"/>
          <w:sz w:val="28"/>
        </w:rPr>
        <w:t>Huyện Đoàn.</w:t>
      </w:r>
    </w:p>
    <w:p w:rsidR="001C5135" w:rsidRPr="007125D7" w:rsidRDefault="001C5135" w:rsidP="001C5135">
      <w:pPr>
        <w:spacing w:before="120"/>
        <w:ind w:firstLine="709"/>
        <w:jc w:val="both"/>
        <w:rPr>
          <w:rFonts w:ascii="Times New Roman" w:hAnsi="Times New Roman"/>
          <w:color w:val="000000"/>
          <w:sz w:val="28"/>
        </w:rPr>
      </w:pPr>
      <w:r w:rsidRPr="007125D7">
        <w:rPr>
          <w:rFonts w:ascii="Times New Roman" w:hAnsi="Times New Roman"/>
          <w:color w:val="000000"/>
          <w:sz w:val="28"/>
        </w:rPr>
        <w:t xml:space="preserve">Tăng cường đầu tư cơ sở vật chất, trang thiết bị, sách báo, tài liệu tham khảo để xây dựng và sử dụng hiệu quả thư viện lớp học, thư viện trường học; tổ chức các hoạt động giáo dục tại thư viện nhằm phát huy tốt công năng của thư viện và phát triển văn hóa đọc trong các nhà trường, góp phần nâng cao chất lượng dạy và học trong các cơ sở giáo dục, đặc biệt là các thư viện chuẩn mới được Tỉnh đầu tư trong năm học 2018-2019. Tiếp tục triển khai nhân rộng mô hình Thư viện </w:t>
      </w:r>
      <w:r w:rsidR="00B35858">
        <w:rPr>
          <w:rFonts w:ascii="Times New Roman" w:hAnsi="Times New Roman"/>
          <w:color w:val="000000"/>
          <w:sz w:val="28"/>
        </w:rPr>
        <w:t>góc lớp</w:t>
      </w:r>
      <w:r w:rsidRPr="007125D7">
        <w:rPr>
          <w:rFonts w:ascii="Times New Roman" w:hAnsi="Times New Roman"/>
          <w:color w:val="000000"/>
          <w:sz w:val="28"/>
        </w:rPr>
        <w:t xml:space="preserve"> phù hợp với điều kiện thực tế của </w:t>
      </w:r>
      <w:r w:rsidR="00B35858">
        <w:rPr>
          <w:rFonts w:ascii="Times New Roman" w:hAnsi="Times New Roman"/>
          <w:color w:val="000000"/>
          <w:sz w:val="28"/>
        </w:rPr>
        <w:t>trường</w:t>
      </w:r>
      <w:r w:rsidRPr="007125D7">
        <w:rPr>
          <w:rFonts w:ascii="Times New Roman" w:hAnsi="Times New Roman"/>
          <w:color w:val="000000"/>
          <w:sz w:val="28"/>
        </w:rPr>
        <w:t>.</w:t>
      </w:r>
    </w:p>
    <w:p w:rsidR="001C5135" w:rsidRPr="00A1406E" w:rsidRDefault="001C5135" w:rsidP="001C5135">
      <w:pPr>
        <w:spacing w:before="120"/>
        <w:ind w:firstLine="709"/>
        <w:jc w:val="both"/>
        <w:rPr>
          <w:rFonts w:ascii="Times New Roman" w:hAnsi="Times New Roman"/>
          <w:b/>
          <w:i/>
          <w:color w:val="000000"/>
          <w:sz w:val="28"/>
        </w:rPr>
      </w:pPr>
      <w:r w:rsidRPr="00A1406E">
        <w:rPr>
          <w:rFonts w:ascii="Times New Roman" w:hAnsi="Times New Roman"/>
          <w:b/>
          <w:i/>
          <w:color w:val="000000"/>
          <w:sz w:val="28"/>
        </w:rPr>
        <w:t xml:space="preserve">2.2. Khuyến khích tổ chức các hoạt động phát triển năng lực học sinh </w:t>
      </w:r>
    </w:p>
    <w:p w:rsidR="007C3023" w:rsidRDefault="007C3023" w:rsidP="001C5135">
      <w:pPr>
        <w:spacing w:before="120"/>
        <w:ind w:firstLine="709"/>
        <w:jc w:val="both"/>
        <w:rPr>
          <w:rFonts w:ascii="Times New Roman" w:hAnsi="Times New Roman"/>
          <w:color w:val="000000"/>
          <w:sz w:val="28"/>
        </w:rPr>
      </w:pPr>
      <w:r>
        <w:rPr>
          <w:rFonts w:ascii="Times New Roman" w:hAnsi="Times New Roman"/>
          <w:color w:val="000000"/>
          <w:sz w:val="28"/>
        </w:rPr>
        <w:t>C</w:t>
      </w:r>
      <w:r w:rsidR="001C5135">
        <w:rPr>
          <w:rFonts w:ascii="Times New Roman" w:hAnsi="Times New Roman"/>
          <w:color w:val="000000"/>
          <w:sz w:val="28"/>
        </w:rPr>
        <w:t xml:space="preserve">ác trường tổ chức các hoạt động giáo dục, giao lưu, các sân chơi trí tuệ bổ ích và thân thiện nhằm phát triển năng lực học sinh, phù hợp với đặc điểm tâm sinh lí và chương trình giáo dục </w:t>
      </w:r>
      <w:r w:rsidR="001C5135">
        <w:rPr>
          <w:rFonts w:ascii="Times New Roman" w:hAnsi="Times New Roman"/>
          <w:color w:val="000000"/>
          <w:spacing w:val="-6"/>
          <w:sz w:val="28"/>
        </w:rPr>
        <w:t>nhằm thúc đẩy học sinh hứng thú, rèn luyện các kĩ năng như</w:t>
      </w:r>
      <w:r w:rsidR="001C5135">
        <w:rPr>
          <w:rFonts w:ascii="Times New Roman" w:hAnsi="Times New Roman"/>
          <w:color w:val="000000"/>
          <w:sz w:val="28"/>
        </w:rPr>
        <w:t xml:space="preserve">: Liên hoan Tiếng hát dân ca, Giao lưu tìm hiểu An toàn giao thông, Giao lưu Tiếng Việt của chúng em, Câu lạc bộ </w:t>
      </w:r>
      <w:r>
        <w:rPr>
          <w:rFonts w:ascii="Times New Roman" w:hAnsi="Times New Roman"/>
          <w:color w:val="000000"/>
          <w:spacing w:val="-6"/>
          <w:sz w:val="28"/>
        </w:rPr>
        <w:t xml:space="preserve">tiếng Anh,... </w:t>
      </w:r>
      <w:r w:rsidR="001C5135">
        <w:rPr>
          <w:rFonts w:ascii="Times New Roman" w:hAnsi="Times New Roman"/>
          <w:color w:val="000000"/>
          <w:sz w:val="28"/>
        </w:rPr>
        <w:t xml:space="preserve">Các hoạt động giáo dục, sân chơi trí tuệ và giao lưu phải phù hợp với đặc điểm tâm sinh lí và nội dung học tập của học sinh tiểu học. </w:t>
      </w:r>
    </w:p>
    <w:p w:rsidR="001C5135" w:rsidRPr="00A1406E" w:rsidRDefault="001C5135" w:rsidP="001C5135">
      <w:pPr>
        <w:spacing w:before="120"/>
        <w:ind w:firstLine="709"/>
        <w:jc w:val="both"/>
        <w:rPr>
          <w:rFonts w:ascii="Times New Roman" w:hAnsi="Times New Roman"/>
          <w:b/>
          <w:sz w:val="28"/>
        </w:rPr>
      </w:pPr>
      <w:r w:rsidRPr="00A1406E">
        <w:rPr>
          <w:rFonts w:ascii="Times New Roman" w:hAnsi="Times New Roman"/>
          <w:b/>
          <w:sz w:val="28"/>
        </w:rPr>
        <w:t xml:space="preserve">3. Tiếp tục thực hiện đổi mới đánh giá học sinh tiểu học </w:t>
      </w:r>
    </w:p>
    <w:p w:rsidR="001C5135" w:rsidRPr="007C5740" w:rsidRDefault="001C5135" w:rsidP="001C5135">
      <w:pPr>
        <w:spacing w:before="120"/>
        <w:ind w:firstLine="709"/>
        <w:jc w:val="both"/>
        <w:rPr>
          <w:rFonts w:ascii="Times New Roman" w:hAnsi="Times New Roman"/>
          <w:spacing w:val="-4"/>
          <w:sz w:val="28"/>
        </w:rPr>
      </w:pPr>
      <w:r>
        <w:rPr>
          <w:rFonts w:ascii="Times New Roman" w:hAnsi="Times New Roman"/>
          <w:sz w:val="28"/>
        </w:rPr>
        <w:t>T</w:t>
      </w:r>
      <w:r w:rsidRPr="007C5740">
        <w:rPr>
          <w:rFonts w:ascii="Times New Roman" w:hAnsi="Times New Roman"/>
          <w:sz w:val="28"/>
        </w:rPr>
        <w:t>hực hiện đánh giá học sinh theo Thông tư số 30/2014/TT-BGDĐT ngày 28/8/2014 và Thông tư số 22/2016/TT-BGDĐT ngày 22/9/2016 sửa đổi bổ sung một số điều của Quy định đánh giá học sinh tiểu học ban hành kèm theo Thông tư số 30/2014/TT-BGDĐT ngày 28/8/2014 của Bộ trưởng Bộ GDĐT (sau đây gọi chung là Thông tư 22); Công văn số 1172/SGDĐT- GDTH ngày 18/5/2017 của Sở GDĐT về hướng dẫn đánh giá định kì về học tập và xét khen thưởng cuối năm học đối với học sinh tiểu học theo Thông tư số 22/2016/TT-BGDĐT.</w:t>
      </w:r>
    </w:p>
    <w:p w:rsidR="001C5135" w:rsidRPr="00D56B9F" w:rsidRDefault="001C5135" w:rsidP="001C5135">
      <w:pPr>
        <w:spacing w:before="120"/>
        <w:ind w:firstLine="567"/>
        <w:jc w:val="both"/>
        <w:rPr>
          <w:rFonts w:ascii="Times New Roman" w:hAnsi="Times New Roman"/>
          <w:color w:val="FF0000"/>
          <w:sz w:val="28"/>
        </w:rPr>
      </w:pPr>
      <w:r w:rsidRPr="007C5740">
        <w:rPr>
          <w:rFonts w:ascii="Times New Roman" w:hAnsi="Times New Roman"/>
          <w:sz w:val="28"/>
        </w:rPr>
        <w:t xml:space="preserve">Trên cơ sở đánh giá hai năm thực hiện Thông tư 22, </w:t>
      </w:r>
      <w:r w:rsidR="007C3023">
        <w:rPr>
          <w:rFonts w:ascii="Times New Roman" w:hAnsi="Times New Roman"/>
          <w:sz w:val="28"/>
        </w:rPr>
        <w:t xml:space="preserve">các nhà trường </w:t>
      </w:r>
      <w:r w:rsidRPr="007C5740">
        <w:rPr>
          <w:rFonts w:ascii="Times New Roman" w:hAnsi="Times New Roman"/>
          <w:sz w:val="28"/>
        </w:rPr>
        <w:t>cần chỉ đạo việc đánh giá học sinh tiểu học đi vào nền nếp.</w:t>
      </w:r>
      <w:r w:rsidR="007C3023">
        <w:rPr>
          <w:rFonts w:ascii="Times New Roman" w:hAnsi="Times New Roman"/>
          <w:sz w:val="28"/>
        </w:rPr>
        <w:t xml:space="preserve"> </w:t>
      </w:r>
      <w:r w:rsidRPr="007C5740">
        <w:rPr>
          <w:rFonts w:ascii="Times New Roman" w:hAnsi="Times New Roman"/>
          <w:sz w:val="28"/>
        </w:rPr>
        <w:t xml:space="preserve">Chỉ đạo </w:t>
      </w:r>
      <w:r w:rsidR="007C3023">
        <w:rPr>
          <w:rFonts w:ascii="Times New Roman" w:hAnsi="Times New Roman"/>
          <w:sz w:val="28"/>
        </w:rPr>
        <w:t>giáo viên</w:t>
      </w:r>
      <w:r w:rsidRPr="00CE123D">
        <w:rPr>
          <w:rFonts w:ascii="Times New Roman" w:hAnsi="Times New Roman"/>
          <w:color w:val="000000" w:themeColor="text1"/>
          <w:sz w:val="28"/>
        </w:rPr>
        <w:t xml:space="preserve"> sát sao với việc học tập và rèn luyện của học sinh, dành nhiều thời gian hướng dẫn, giúp đỡ học sinh tự sửa lỗi và hoàn thành nội dung bài học;</w:t>
      </w:r>
      <w:r w:rsidR="00B35858">
        <w:rPr>
          <w:rFonts w:ascii="Times New Roman" w:hAnsi="Times New Roman"/>
          <w:color w:val="000000" w:themeColor="text1"/>
          <w:sz w:val="28"/>
        </w:rPr>
        <w:t xml:space="preserve"> </w:t>
      </w:r>
      <w:r w:rsidRPr="00CE123D">
        <w:rPr>
          <w:rFonts w:ascii="Times New Roman" w:hAnsi="Times New Roman"/>
          <w:color w:val="000000" w:themeColor="text1"/>
          <w:sz w:val="28"/>
        </w:rPr>
        <w:t>rà soát chất lượng học sinh, từ đó đưa ra các giải pháp tiếp tục nâng cao chất lượng</w:t>
      </w:r>
      <w:r w:rsidRPr="007C5740">
        <w:rPr>
          <w:rFonts w:ascii="Times New Roman" w:hAnsi="Times New Roman"/>
          <w:sz w:val="28"/>
        </w:rPr>
        <w:t xml:space="preserve"> học sinh đại trà, học sinh năng khiếu đảm bảo theo 4 mức độ của Thông tư 22</w:t>
      </w:r>
      <w:r>
        <w:rPr>
          <w:rFonts w:ascii="Times New Roman" w:hAnsi="Times New Roman"/>
          <w:sz w:val="28"/>
        </w:rPr>
        <w:t>.</w:t>
      </w:r>
    </w:p>
    <w:p w:rsidR="001C5135" w:rsidRPr="007C5740" w:rsidRDefault="001C5135" w:rsidP="001C5135">
      <w:pPr>
        <w:spacing w:before="120"/>
        <w:ind w:firstLine="567"/>
        <w:jc w:val="both"/>
        <w:rPr>
          <w:rFonts w:ascii="Times New Roman" w:hAnsi="Times New Roman"/>
          <w:sz w:val="28"/>
        </w:rPr>
      </w:pPr>
      <w:r w:rsidRPr="007C5740">
        <w:rPr>
          <w:rFonts w:ascii="Times New Roman" w:hAnsi="Times New Roman"/>
          <w:sz w:val="28"/>
        </w:rPr>
        <w:t xml:space="preserve"> Đẩy mạnh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p>
    <w:p w:rsidR="001C5135" w:rsidRDefault="001C5135" w:rsidP="001C5135">
      <w:pPr>
        <w:spacing w:before="120"/>
        <w:ind w:firstLine="709"/>
        <w:jc w:val="both"/>
        <w:rPr>
          <w:rFonts w:ascii="Times New Roman" w:hAnsi="Times New Roman"/>
          <w:sz w:val="28"/>
        </w:rPr>
      </w:pPr>
      <w:r w:rsidRPr="007C5740">
        <w:rPr>
          <w:rFonts w:ascii="Times New Roman" w:hAnsi="Times New Roman"/>
          <w:sz w:val="28"/>
        </w:rPr>
        <w:t>Thực hiện</w:t>
      </w:r>
      <w:r>
        <w:rPr>
          <w:rFonts w:ascii="Times New Roman" w:hAnsi="Times New Roman"/>
          <w:sz w:val="28"/>
        </w:rPr>
        <w:t xml:space="preserve"> nghiêm túc</w:t>
      </w:r>
      <w:r w:rsidRPr="007C5740">
        <w:rPr>
          <w:rFonts w:ascii="Times New Roman" w:hAnsi="Times New Roman"/>
          <w:sz w:val="28"/>
        </w:rPr>
        <w:t xml:space="preserve"> bàn giao chất lượng giáo dục</w:t>
      </w:r>
      <w:r w:rsidRPr="007C5740">
        <w:rPr>
          <w:rFonts w:ascii="Times New Roman" w:hAnsi="Times New Roman"/>
          <w:spacing w:val="-4"/>
          <w:sz w:val="28"/>
        </w:rPr>
        <w:t xml:space="preserve"> cuối năm học, kiên quyết không để học sinh “ngồi nhầm lớp”, có giải pháp không để học sinh bỏ học</w:t>
      </w:r>
      <w:r w:rsidRPr="007C5740">
        <w:rPr>
          <w:rFonts w:ascii="Times New Roman" w:hAnsi="Times New Roman"/>
          <w:sz w:val="28"/>
        </w:rPr>
        <w:t>. T</w:t>
      </w:r>
      <w:r w:rsidRPr="007C5740">
        <w:rPr>
          <w:rFonts w:ascii="Times New Roman" w:hAnsi="Times New Roman"/>
          <w:spacing w:val="-4"/>
          <w:sz w:val="28"/>
        </w:rPr>
        <w:t>hực hiện khen thưởng học sinh thực chất, đúng quy định, tránh tùy tiện, máy móc, khen tràn lan</w:t>
      </w:r>
      <w:r w:rsidR="007C3023">
        <w:rPr>
          <w:rFonts w:ascii="Times New Roman" w:hAnsi="Times New Roman"/>
          <w:spacing w:val="-4"/>
          <w:sz w:val="28"/>
        </w:rPr>
        <w:t xml:space="preserve"> </w:t>
      </w:r>
      <w:r w:rsidRPr="007C5740">
        <w:rPr>
          <w:rFonts w:ascii="Times New Roman" w:hAnsi="Times New Roman"/>
          <w:spacing w:val="-4"/>
          <w:sz w:val="28"/>
        </w:rPr>
        <w:t>gây bức xúc cho cha mẹ học sinh và dư luận xã hội. P</w:t>
      </w:r>
      <w:r w:rsidRPr="007C5740">
        <w:rPr>
          <w:rFonts w:ascii="Times New Roman" w:hAnsi="Times New Roman"/>
          <w:sz w:val="28"/>
        </w:rPr>
        <w:t xml:space="preserve">hối hợp bàn giao chất lượng học sinh lớp 5 lên lớp 6 giữa các trường tiểu học và THCS; </w:t>
      </w:r>
      <w:r w:rsidRPr="007C5740">
        <w:rPr>
          <w:rFonts w:ascii="Times New Roman" w:hAnsi="Times New Roman"/>
          <w:sz w:val="28"/>
        </w:rPr>
        <w:lastRenderedPageBreak/>
        <w:t>trong mỗi nhà trường tổ chức tốt việc bàn giao chất lượng học sinh lớp dưới lên lớp trên.</w:t>
      </w:r>
    </w:p>
    <w:p w:rsidR="004663E3" w:rsidRPr="00094734" w:rsidRDefault="00EB7880" w:rsidP="00094734">
      <w:pPr>
        <w:spacing w:before="120" w:line="320" w:lineRule="exact"/>
        <w:ind w:firstLine="709"/>
        <w:jc w:val="both"/>
        <w:rPr>
          <w:rFonts w:ascii="Times New Roman" w:hAnsi="Times New Roman"/>
          <w:b/>
          <w:color w:val="000000" w:themeColor="text1"/>
          <w:sz w:val="28"/>
          <w:szCs w:val="28"/>
        </w:rPr>
      </w:pPr>
      <w:r w:rsidRPr="00094734">
        <w:rPr>
          <w:rFonts w:ascii="Times New Roman" w:hAnsi="Times New Roman"/>
          <w:b/>
          <w:color w:val="000000" w:themeColor="text1"/>
          <w:sz w:val="28"/>
          <w:szCs w:val="28"/>
        </w:rPr>
        <w:t>III</w:t>
      </w:r>
      <w:r w:rsidR="004663E3" w:rsidRPr="00094734">
        <w:rPr>
          <w:rFonts w:ascii="Times New Roman" w:hAnsi="Times New Roman"/>
          <w:b/>
          <w:color w:val="000000" w:themeColor="text1"/>
          <w:sz w:val="28"/>
          <w:szCs w:val="28"/>
          <w:lang w:val="vi-VN"/>
        </w:rPr>
        <w:t>. Phát triển đội ngũ giáo viên và cán bộ quản l</w:t>
      </w:r>
      <w:r w:rsidRPr="00094734">
        <w:rPr>
          <w:rFonts w:ascii="Times New Roman" w:hAnsi="Times New Roman"/>
          <w:b/>
          <w:color w:val="000000" w:themeColor="text1"/>
          <w:sz w:val="28"/>
          <w:szCs w:val="28"/>
        </w:rPr>
        <w:t>í</w:t>
      </w:r>
      <w:r w:rsidR="004663E3" w:rsidRPr="00094734">
        <w:rPr>
          <w:rFonts w:ascii="Times New Roman" w:hAnsi="Times New Roman"/>
          <w:b/>
          <w:color w:val="000000" w:themeColor="text1"/>
          <w:sz w:val="28"/>
          <w:szCs w:val="28"/>
          <w:lang w:val="vi-VN"/>
        </w:rPr>
        <w:t xml:space="preserve"> giáo dục</w:t>
      </w:r>
      <w:r w:rsidR="00EF40DF" w:rsidRPr="00094734">
        <w:rPr>
          <w:rFonts w:ascii="Times New Roman" w:hAnsi="Times New Roman"/>
          <w:b/>
          <w:color w:val="000000" w:themeColor="text1"/>
          <w:sz w:val="28"/>
          <w:szCs w:val="28"/>
        </w:rPr>
        <w:t xml:space="preserve"> tiểu học</w:t>
      </w:r>
    </w:p>
    <w:p w:rsidR="00517473" w:rsidRDefault="007B1C1A" w:rsidP="00094734">
      <w:pPr>
        <w:spacing w:before="120" w:line="320" w:lineRule="exact"/>
        <w:ind w:firstLine="709"/>
        <w:jc w:val="both"/>
        <w:rPr>
          <w:rFonts w:ascii="Times New Roman" w:hAnsi="Times New Roman"/>
          <w:color w:val="000000" w:themeColor="text1"/>
          <w:sz w:val="28"/>
          <w:szCs w:val="28"/>
        </w:rPr>
      </w:pPr>
      <w:r w:rsidRPr="00094734">
        <w:rPr>
          <w:rFonts w:ascii="Times New Roman" w:hAnsi="Times New Roman"/>
          <w:color w:val="000000" w:themeColor="text1"/>
          <w:sz w:val="28"/>
          <w:szCs w:val="28"/>
        </w:rPr>
        <w:t>1.</w:t>
      </w:r>
      <w:r w:rsidR="00AD01A6" w:rsidRPr="00094734">
        <w:rPr>
          <w:rFonts w:ascii="Times New Roman" w:hAnsi="Times New Roman"/>
          <w:color w:val="000000" w:themeColor="text1"/>
          <w:sz w:val="28"/>
          <w:szCs w:val="28"/>
        </w:rPr>
        <w:t xml:space="preserve"> </w:t>
      </w:r>
      <w:r w:rsidR="00EB7880" w:rsidRPr="00094734">
        <w:rPr>
          <w:rFonts w:ascii="Times New Roman" w:hAnsi="Times New Roman"/>
          <w:color w:val="000000" w:themeColor="text1"/>
          <w:sz w:val="28"/>
          <w:szCs w:val="28"/>
          <w:lang w:val="vi-VN"/>
        </w:rPr>
        <w:t xml:space="preserve">Phát triển đội </w:t>
      </w:r>
      <w:r w:rsidR="00EB7880" w:rsidRPr="00094734">
        <w:rPr>
          <w:rFonts w:ascii="Times New Roman" w:hAnsi="Times New Roman"/>
          <w:color w:val="000000" w:themeColor="text1"/>
          <w:sz w:val="28"/>
          <w:szCs w:val="28"/>
        </w:rPr>
        <w:t>ngũ</w:t>
      </w:r>
      <w:r w:rsidR="004663E3" w:rsidRPr="00094734">
        <w:rPr>
          <w:rFonts w:ascii="Times New Roman" w:hAnsi="Times New Roman"/>
          <w:color w:val="000000" w:themeColor="text1"/>
          <w:sz w:val="28"/>
          <w:szCs w:val="28"/>
          <w:lang w:val="vi-VN"/>
        </w:rPr>
        <w:t xml:space="preserve"> giáo viên và cán bộ </w:t>
      </w:r>
      <w:r w:rsidR="002F6076" w:rsidRPr="00094734">
        <w:rPr>
          <w:rFonts w:ascii="Times New Roman" w:hAnsi="Times New Roman"/>
          <w:color w:val="000000" w:themeColor="text1"/>
          <w:sz w:val="28"/>
          <w:szCs w:val="28"/>
          <w:lang w:val="vi-VN"/>
        </w:rPr>
        <w:t>quản lí giáo dục đủ về số lượng</w:t>
      </w:r>
      <w:r w:rsidR="002F6076" w:rsidRPr="00094734">
        <w:rPr>
          <w:rFonts w:ascii="Times New Roman" w:hAnsi="Times New Roman"/>
          <w:color w:val="000000" w:themeColor="text1"/>
          <w:sz w:val="28"/>
          <w:szCs w:val="28"/>
        </w:rPr>
        <w:t xml:space="preserve">, </w:t>
      </w:r>
      <w:r w:rsidR="004D268D" w:rsidRPr="00094734">
        <w:rPr>
          <w:rFonts w:ascii="Times New Roman" w:hAnsi="Times New Roman"/>
          <w:color w:val="000000" w:themeColor="text1"/>
          <w:sz w:val="28"/>
          <w:szCs w:val="28"/>
        </w:rPr>
        <w:t>hợp lí</w:t>
      </w:r>
      <w:r w:rsidR="002F6076" w:rsidRPr="00094734">
        <w:rPr>
          <w:rFonts w:ascii="Times New Roman" w:hAnsi="Times New Roman"/>
          <w:color w:val="000000" w:themeColor="text1"/>
          <w:sz w:val="28"/>
          <w:szCs w:val="28"/>
        </w:rPr>
        <w:t xml:space="preserve"> về cơ cấu</w:t>
      </w:r>
      <w:r w:rsidR="009F4725" w:rsidRPr="00094734">
        <w:rPr>
          <w:rFonts w:ascii="Times New Roman" w:hAnsi="Times New Roman"/>
          <w:color w:val="000000" w:themeColor="text1"/>
          <w:sz w:val="28"/>
          <w:szCs w:val="28"/>
        </w:rPr>
        <w:t xml:space="preserve"> </w:t>
      </w:r>
      <w:r w:rsidR="00517473" w:rsidRPr="00094734">
        <w:rPr>
          <w:rFonts w:ascii="Times New Roman" w:hAnsi="Times New Roman"/>
          <w:color w:val="000000" w:themeColor="text1"/>
          <w:sz w:val="28"/>
          <w:szCs w:val="28"/>
        </w:rPr>
        <w:t xml:space="preserve">và </w:t>
      </w:r>
      <w:r w:rsidR="004663E3" w:rsidRPr="00094734">
        <w:rPr>
          <w:rFonts w:ascii="Times New Roman" w:hAnsi="Times New Roman"/>
          <w:color w:val="000000" w:themeColor="text1"/>
          <w:sz w:val="28"/>
          <w:szCs w:val="28"/>
          <w:lang w:val="vi-VN"/>
        </w:rPr>
        <w:t>đáp ứng yêu cầu về chất lượng</w:t>
      </w:r>
      <w:r w:rsidR="00517473" w:rsidRPr="00094734">
        <w:rPr>
          <w:rFonts w:ascii="Times New Roman" w:hAnsi="Times New Roman"/>
          <w:color w:val="000000" w:themeColor="text1"/>
          <w:sz w:val="28"/>
          <w:szCs w:val="28"/>
        </w:rPr>
        <w:t xml:space="preserve">, </w:t>
      </w:r>
      <w:r w:rsidR="004663E3" w:rsidRPr="00094734">
        <w:rPr>
          <w:rFonts w:ascii="Times New Roman" w:hAnsi="Times New Roman"/>
          <w:color w:val="000000" w:themeColor="text1"/>
          <w:sz w:val="28"/>
          <w:szCs w:val="28"/>
          <w:lang w:val="vi-VN"/>
        </w:rPr>
        <w:t xml:space="preserve">chuẩn bị tốt </w:t>
      </w:r>
      <w:r w:rsidR="00517473" w:rsidRPr="00094734">
        <w:rPr>
          <w:rFonts w:ascii="Times New Roman" w:hAnsi="Times New Roman"/>
          <w:color w:val="000000" w:themeColor="text1"/>
          <w:sz w:val="28"/>
          <w:szCs w:val="28"/>
        </w:rPr>
        <w:t xml:space="preserve">nguồn </w:t>
      </w:r>
      <w:r w:rsidR="004663E3" w:rsidRPr="00094734">
        <w:rPr>
          <w:rFonts w:ascii="Times New Roman" w:hAnsi="Times New Roman"/>
          <w:color w:val="000000" w:themeColor="text1"/>
          <w:sz w:val="28"/>
          <w:szCs w:val="28"/>
          <w:lang w:val="vi-VN"/>
        </w:rPr>
        <w:t>nhân lực ch</w:t>
      </w:r>
      <w:r w:rsidR="002F6076" w:rsidRPr="00094734">
        <w:rPr>
          <w:rFonts w:ascii="Times New Roman" w:hAnsi="Times New Roman"/>
          <w:color w:val="000000" w:themeColor="text1"/>
          <w:sz w:val="28"/>
          <w:szCs w:val="28"/>
          <w:lang w:val="vi-VN"/>
        </w:rPr>
        <w:t xml:space="preserve">o việc triển khai Chương trình </w:t>
      </w:r>
      <w:r w:rsidR="002F6076" w:rsidRPr="00094734">
        <w:rPr>
          <w:rFonts w:ascii="Times New Roman" w:hAnsi="Times New Roman"/>
          <w:color w:val="000000" w:themeColor="text1"/>
          <w:sz w:val="28"/>
          <w:szCs w:val="28"/>
        </w:rPr>
        <w:t>g</w:t>
      </w:r>
      <w:r w:rsidR="004663E3" w:rsidRPr="00094734">
        <w:rPr>
          <w:rFonts w:ascii="Times New Roman" w:hAnsi="Times New Roman"/>
          <w:color w:val="000000" w:themeColor="text1"/>
          <w:sz w:val="28"/>
          <w:szCs w:val="28"/>
          <w:lang w:val="vi-VN"/>
        </w:rPr>
        <w:t>iáo dục phổ thông</w:t>
      </w:r>
      <w:r w:rsidR="002F6076" w:rsidRPr="00094734">
        <w:rPr>
          <w:rFonts w:ascii="Times New Roman" w:hAnsi="Times New Roman"/>
          <w:color w:val="000000" w:themeColor="text1"/>
          <w:sz w:val="28"/>
          <w:szCs w:val="28"/>
        </w:rPr>
        <w:t xml:space="preserve"> mới</w:t>
      </w:r>
      <w:r w:rsidR="004663E3" w:rsidRPr="00094734">
        <w:rPr>
          <w:rFonts w:ascii="Times New Roman" w:hAnsi="Times New Roman"/>
          <w:color w:val="000000" w:themeColor="text1"/>
          <w:sz w:val="28"/>
          <w:szCs w:val="28"/>
          <w:lang w:val="vi-VN"/>
        </w:rPr>
        <w:t>. Chú trọng bồi dưỡng</w:t>
      </w:r>
      <w:r w:rsidR="00517473" w:rsidRPr="00094734">
        <w:rPr>
          <w:rFonts w:ascii="Times New Roman" w:hAnsi="Times New Roman"/>
          <w:color w:val="000000" w:themeColor="text1"/>
          <w:sz w:val="28"/>
          <w:szCs w:val="28"/>
        </w:rPr>
        <w:t>, nâng cao nhận thức,</w:t>
      </w:r>
      <w:r w:rsidR="004663E3" w:rsidRPr="00094734">
        <w:rPr>
          <w:rFonts w:ascii="Times New Roman" w:hAnsi="Times New Roman"/>
          <w:color w:val="000000" w:themeColor="text1"/>
          <w:sz w:val="28"/>
          <w:szCs w:val="28"/>
          <w:lang w:val="vi-VN"/>
        </w:rPr>
        <w:t xml:space="preserve"> năng lực cho đội ngũ cán bộ quản lí và giáo viên về </w:t>
      </w:r>
      <w:r w:rsidR="00517473" w:rsidRPr="00094734">
        <w:rPr>
          <w:rFonts w:ascii="Times New Roman" w:hAnsi="Times New Roman"/>
          <w:color w:val="000000" w:themeColor="text1"/>
          <w:sz w:val="28"/>
          <w:szCs w:val="28"/>
        </w:rPr>
        <w:t xml:space="preserve">quan điểm, </w:t>
      </w:r>
      <w:r w:rsidR="004663E3" w:rsidRPr="00094734">
        <w:rPr>
          <w:rFonts w:ascii="Times New Roman" w:hAnsi="Times New Roman"/>
          <w:color w:val="000000" w:themeColor="text1"/>
          <w:sz w:val="28"/>
          <w:szCs w:val="28"/>
          <w:lang w:val="vi-VN"/>
        </w:rPr>
        <w:t>nội dung</w:t>
      </w:r>
      <w:r w:rsidR="00EB7112" w:rsidRPr="00094734">
        <w:rPr>
          <w:rFonts w:ascii="Times New Roman" w:hAnsi="Times New Roman"/>
          <w:color w:val="000000" w:themeColor="text1"/>
          <w:sz w:val="28"/>
          <w:szCs w:val="28"/>
        </w:rPr>
        <w:t xml:space="preserve"> </w:t>
      </w:r>
      <w:r w:rsidR="004663E3" w:rsidRPr="00094734">
        <w:rPr>
          <w:rFonts w:ascii="Times New Roman" w:hAnsi="Times New Roman"/>
          <w:color w:val="000000" w:themeColor="text1"/>
          <w:sz w:val="28"/>
          <w:szCs w:val="28"/>
          <w:lang w:val="vi-VN"/>
        </w:rPr>
        <w:t xml:space="preserve">đổi mới </w:t>
      </w:r>
      <w:r w:rsidR="00517473" w:rsidRPr="00094734">
        <w:rPr>
          <w:rFonts w:ascii="Times New Roman" w:hAnsi="Times New Roman"/>
          <w:color w:val="000000" w:themeColor="text1"/>
          <w:sz w:val="28"/>
          <w:szCs w:val="28"/>
        </w:rPr>
        <w:t>giáo dục phổ thông theo Nghị quyết 29/NQ-TW.</w:t>
      </w:r>
    </w:p>
    <w:p w:rsidR="007C3023" w:rsidRPr="00407BF5" w:rsidRDefault="007C3023" w:rsidP="00407BF5">
      <w:pPr>
        <w:spacing w:before="120" w:line="320" w:lineRule="exact"/>
        <w:ind w:firstLine="720"/>
        <w:jc w:val="both"/>
        <w:rPr>
          <w:rFonts w:ascii="Times New Roman" w:hAnsi="Times New Roman"/>
          <w:color w:val="000000"/>
          <w:sz w:val="28"/>
          <w:szCs w:val="28"/>
        </w:rPr>
      </w:pPr>
      <w:r>
        <w:rPr>
          <w:rFonts w:ascii="Times New Roman" w:hAnsi="Times New Roman"/>
          <w:color w:val="000000"/>
          <w:sz w:val="28"/>
        </w:rPr>
        <w:t>2. Tiếp tục rà soát, đánh giá đội ngũ cán bộ quản lí theo Thông tư số 14/2018/TT-BGDĐT ngày 20/7/2018 của Bộ GDĐT Quy định về chuẩn hiệu trưởng cơ sở giáo dục phổ thông, đánh giá giáo viên theo Thông tư số 20/201</w:t>
      </w:r>
      <w:r w:rsidR="00B35858">
        <w:rPr>
          <w:rFonts w:ascii="Times New Roman" w:hAnsi="Times New Roman"/>
          <w:color w:val="000000"/>
          <w:sz w:val="28"/>
        </w:rPr>
        <w:t>8</w:t>
      </w:r>
      <w:r>
        <w:rPr>
          <w:rFonts w:ascii="Times New Roman" w:hAnsi="Times New Roman"/>
          <w:color w:val="000000"/>
          <w:sz w:val="28"/>
        </w:rPr>
        <w:t>/TT-BGDĐT ngày 22/8/2018</w:t>
      </w:r>
      <w:r>
        <w:rPr>
          <w:rFonts w:ascii="Times New Roman" w:hAnsi="Times New Roman"/>
          <w:sz w:val="28"/>
        </w:rPr>
        <w:t xml:space="preserve"> quy định chuẩn nghề nghiệp giáo viên </w:t>
      </w:r>
      <w:r w:rsidRPr="00CE123D">
        <w:rPr>
          <w:rFonts w:ascii="Times New Roman" w:hAnsi="Times New Roman"/>
          <w:color w:val="000000" w:themeColor="text1"/>
          <w:sz w:val="28"/>
        </w:rPr>
        <w:t>cơ sở giáo dục</w:t>
      </w:r>
      <w:r>
        <w:rPr>
          <w:rFonts w:ascii="Times New Roman" w:hAnsi="Times New Roman"/>
          <w:sz w:val="28"/>
        </w:rPr>
        <w:t xml:space="preserve"> phổ thông trên cơ sở đó xây dựng và thực hiện kế hoạch bồi dưỡng nâng cao năng lực cho cán bộ quản lý, giáo viên để đáp ứng chuẩn. Triển khai công tác bồi dưỡng thường xuyên cán bộ quản lý, giáo viên theo Kế hoạch số 27/KH-PGD&amp;ĐT ngày 10/7/2018 của Phòng GD&amp;ĐT về kế hoạch bồi dưỡng thường xuyên cán bộ quản lý, giáo viên cấp tiểu học năm học 2018-2019; </w:t>
      </w:r>
      <w:r w:rsidRPr="00094734">
        <w:rPr>
          <w:rFonts w:ascii="Times New Roman" w:hAnsi="Times New Roman"/>
          <w:color w:val="000000" w:themeColor="text1"/>
          <w:sz w:val="28"/>
          <w:szCs w:val="28"/>
        </w:rPr>
        <w:t xml:space="preserve">đảm bảo cho tất cả các cán bộ, giáo viên đều tham gia bồi dưỡng thường xuyên và đánh giá kết quả bồi dưỡng theo quy định. </w:t>
      </w:r>
      <w:r w:rsidRPr="00094734">
        <w:rPr>
          <w:rFonts w:ascii="Times New Roman" w:hAnsi="Times New Roman"/>
          <w:color w:val="000000"/>
          <w:sz w:val="28"/>
          <w:szCs w:val="28"/>
        </w:rPr>
        <w:t xml:space="preserve">Trong quá trình đánh giá bồi dưỡng thường xuyên, tránh việc đánh giá chung chung mang tính hình thức, nể nang để việc đánh giá thực sự có tác dụng động viên, khích lệ, ghi nhận kết quả bồi dưỡng của cán bộ, giáo viên có nhiều cố gắng. Bên cạnh đó cần thẳng thắn góp ý, phê bình, có biện pháp giải quyết cụ thể đối với những cán bộ, giáo viên chưa có cố gắng trong việc được bồi dưỡng, tự bồi dưỡng. Đối với giáo viên mới (kể cả giáo viên tập sự, giáo viên hợp đồng), ngay đầu năm học, hiệu trưởng phải phân công cụ thể bằng văn bản người hướng dẫn và giao rõ nhiệm vụ để đảm bảo giáo viên được hướng dẫn toàn diện cả kiến thức, kỹ năng, kinh nghiệm dạy học, tổ chức các hoạt động, việc thực hiện nhiệm vụ của giáo viên. </w:t>
      </w:r>
    </w:p>
    <w:p w:rsidR="007C3023" w:rsidRDefault="007C3023" w:rsidP="007C3023">
      <w:pPr>
        <w:spacing w:before="120"/>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Chủ động nâng cao năng lực quản lý và tổ chức dạy học học tích cực cho đội ngũ cán bộ quản lý, giáo viên để chuẩn bị cho việc triển khai thực hiện Chương trình giáo dục phổ thông mới, đặc biệt là xây dựng và triển khai tốt kế hoạch tập huấn cho đội ngũ giáo viên dạy lớp 1 năm học 2019-2020.</w:t>
      </w:r>
    </w:p>
    <w:p w:rsidR="007C3023" w:rsidRDefault="00407BF5" w:rsidP="007C3023">
      <w:pPr>
        <w:spacing w:before="120"/>
        <w:ind w:firstLine="709"/>
        <w:jc w:val="both"/>
        <w:rPr>
          <w:rFonts w:ascii="Times New Roman" w:hAnsi="Times New Roman"/>
          <w:sz w:val="28"/>
        </w:rPr>
      </w:pPr>
      <w:r>
        <w:rPr>
          <w:rFonts w:ascii="Times New Roman" w:hAnsi="Times New Roman"/>
          <w:sz w:val="28"/>
        </w:rPr>
        <w:t>4</w:t>
      </w:r>
      <w:r w:rsidR="007C3023">
        <w:rPr>
          <w:rFonts w:ascii="Times New Roman" w:hAnsi="Times New Roman"/>
          <w:sz w:val="28"/>
        </w:rPr>
        <w:t>. Tiếp tục tổ chức hiệu quả sinh hoạt chuyên môn tại các tổ, khối chuyên môn trong trường, cụm trường tiểu học; chú trọng đổi mới nội dung và hình thức sinh hoạt chuyên môn thông qua hoạt động dự giờ, nghiên cứu bài học. Đẩy mạnh và nâng cao hiệu quả việc bồi dưỡng, trao đổi, chia sẻ kinh nghiệm về chuyên môn, nghiệp vụ qua “Trường học kết nối” giữa các cán bộ quản lí và giáo viên tiểu học trên cả nước.</w:t>
      </w:r>
    </w:p>
    <w:p w:rsidR="007C3023" w:rsidRDefault="007C3023" w:rsidP="007C3023">
      <w:pPr>
        <w:spacing w:before="120"/>
        <w:ind w:firstLine="709"/>
        <w:jc w:val="both"/>
        <w:rPr>
          <w:rFonts w:ascii="Times New Roman" w:hAnsi="Times New Roman"/>
          <w:color w:val="000000"/>
          <w:sz w:val="28"/>
        </w:rPr>
      </w:pPr>
      <w:r>
        <w:rPr>
          <w:rFonts w:ascii="Times New Roman" w:hAnsi="Times New Roman"/>
          <w:color w:val="000000"/>
          <w:sz w:val="28"/>
        </w:rPr>
        <w:t xml:space="preserve">6. Thực hiện tốt quy chế dân chủ, nâng cao vai trò, trách nhiệm, lương tâm, đạo đức nhà giáo; mỗi thầy giáo, cô giáo phải thực sự là tấm gương sáng cho các em học sinh noi theo. </w:t>
      </w:r>
    </w:p>
    <w:p w:rsidR="004663E3" w:rsidRPr="00407BF5" w:rsidRDefault="00EB7880" w:rsidP="00094734">
      <w:pPr>
        <w:tabs>
          <w:tab w:val="left" w:pos="720"/>
        </w:tabs>
        <w:spacing w:before="120" w:line="320" w:lineRule="exact"/>
        <w:ind w:firstLine="709"/>
        <w:jc w:val="both"/>
        <w:rPr>
          <w:rFonts w:ascii="Times New Roman" w:hAnsi="Times New Roman"/>
          <w:b/>
          <w:bCs/>
          <w:color w:val="000000" w:themeColor="text1"/>
          <w:sz w:val="28"/>
          <w:szCs w:val="28"/>
          <w:lang w:val="vi-VN"/>
        </w:rPr>
      </w:pPr>
      <w:r w:rsidRPr="00407BF5">
        <w:rPr>
          <w:rFonts w:ascii="Times New Roman" w:hAnsi="Times New Roman"/>
          <w:b/>
          <w:bCs/>
          <w:color w:val="000000" w:themeColor="text1"/>
          <w:sz w:val="28"/>
          <w:szCs w:val="28"/>
        </w:rPr>
        <w:t>I</w:t>
      </w:r>
      <w:r w:rsidR="00BC771B" w:rsidRPr="00407BF5">
        <w:rPr>
          <w:rFonts w:ascii="Times New Roman" w:hAnsi="Times New Roman"/>
          <w:b/>
          <w:bCs/>
          <w:color w:val="000000" w:themeColor="text1"/>
          <w:sz w:val="28"/>
          <w:szCs w:val="28"/>
          <w:lang w:val="vi-VN"/>
        </w:rPr>
        <w:t>V. Đổi mới công tác quản l</w:t>
      </w:r>
      <w:r w:rsidR="00BC771B" w:rsidRPr="00407BF5">
        <w:rPr>
          <w:rFonts w:ascii="Times New Roman" w:hAnsi="Times New Roman"/>
          <w:b/>
          <w:bCs/>
          <w:color w:val="000000" w:themeColor="text1"/>
          <w:sz w:val="28"/>
          <w:szCs w:val="28"/>
        </w:rPr>
        <w:t>í</w:t>
      </w:r>
      <w:r w:rsidR="004663E3" w:rsidRPr="00407BF5">
        <w:rPr>
          <w:rFonts w:ascii="Times New Roman" w:hAnsi="Times New Roman"/>
          <w:b/>
          <w:bCs/>
          <w:color w:val="000000" w:themeColor="text1"/>
          <w:sz w:val="28"/>
          <w:szCs w:val="28"/>
          <w:lang w:val="vi-VN"/>
        </w:rPr>
        <w:t xml:space="preserve"> giáo dục tiểu học </w:t>
      </w:r>
    </w:p>
    <w:p w:rsidR="00407BF5" w:rsidRPr="00670FE6" w:rsidRDefault="00407BF5" w:rsidP="00407BF5">
      <w:pPr>
        <w:spacing w:before="120"/>
        <w:ind w:firstLine="567"/>
        <w:jc w:val="both"/>
        <w:rPr>
          <w:rFonts w:ascii="Times New Roman" w:hAnsi="Times New Roman"/>
          <w:strike/>
          <w:color w:val="FF0000"/>
          <w:spacing w:val="-6"/>
          <w:sz w:val="28"/>
        </w:rPr>
      </w:pPr>
      <w:r w:rsidRPr="007B158F">
        <w:rPr>
          <w:rFonts w:ascii="Times New Roman" w:hAnsi="Times New Roman"/>
          <w:color w:val="000000"/>
          <w:spacing w:val="-6"/>
          <w:sz w:val="28"/>
        </w:rPr>
        <w:lastRenderedPageBreak/>
        <w:t xml:space="preserve">1. Tiếp tục rà soát các văn bản quy phạm pháp luật, </w:t>
      </w:r>
      <w:r w:rsidR="00B35858">
        <w:rPr>
          <w:rFonts w:ascii="Times New Roman" w:hAnsi="Times New Roman"/>
          <w:color w:val="000000"/>
          <w:spacing w:val="-6"/>
          <w:sz w:val="28"/>
        </w:rPr>
        <w:t>đề xuất</w:t>
      </w:r>
      <w:r w:rsidRPr="007B158F">
        <w:rPr>
          <w:rFonts w:ascii="Times New Roman" w:hAnsi="Times New Roman"/>
          <w:color w:val="000000"/>
          <w:spacing w:val="-6"/>
          <w:sz w:val="28"/>
        </w:rPr>
        <w:t xml:space="preserve"> với lãnh đạo </w:t>
      </w:r>
      <w:r w:rsidR="00B35858">
        <w:rPr>
          <w:rFonts w:ascii="Times New Roman" w:hAnsi="Times New Roman"/>
          <w:color w:val="000000"/>
          <w:spacing w:val="-6"/>
          <w:sz w:val="28"/>
        </w:rPr>
        <w:t>các cấp</w:t>
      </w:r>
      <w:r w:rsidRPr="007B158F">
        <w:rPr>
          <w:rFonts w:ascii="Times New Roman" w:hAnsi="Times New Roman"/>
          <w:color w:val="000000"/>
          <w:spacing w:val="-6"/>
          <w:sz w:val="28"/>
        </w:rPr>
        <w:t xml:space="preserve"> để ban hành các chính sách liên quan đến phát triển giáo dục theo thẩm quyền</w:t>
      </w:r>
      <w:r>
        <w:rPr>
          <w:rFonts w:ascii="Times New Roman" w:hAnsi="Times New Roman"/>
          <w:color w:val="000000"/>
          <w:spacing w:val="-6"/>
          <w:sz w:val="28"/>
        </w:rPr>
        <w:t>.</w:t>
      </w:r>
    </w:p>
    <w:p w:rsidR="00407BF5" w:rsidRDefault="00407BF5" w:rsidP="00407BF5">
      <w:pPr>
        <w:spacing w:before="120"/>
        <w:ind w:firstLine="567"/>
        <w:jc w:val="both"/>
        <w:rPr>
          <w:rFonts w:ascii="Times New Roman" w:hAnsi="Times New Roman"/>
          <w:color w:val="000000"/>
          <w:sz w:val="28"/>
          <w:shd w:val="clear" w:color="auto" w:fill="FFFFFF"/>
        </w:rPr>
      </w:pPr>
      <w:r>
        <w:rPr>
          <w:rFonts w:ascii="Times New Roman" w:hAnsi="Times New Roman"/>
          <w:sz w:val="28"/>
        </w:rPr>
        <w:t xml:space="preserve">2. </w:t>
      </w:r>
      <w:r>
        <w:rPr>
          <w:rFonts w:ascii="Times New Roman" w:hAnsi="Times New Roman"/>
          <w:color w:val="000000"/>
          <w:sz w:val="28"/>
          <w:shd w:val="clear" w:color="auto" w:fill="FFFFFF"/>
        </w:rPr>
        <w:t xml:space="preserve">Đơn giản hóa các thủ tục hành chính, bảo đảm gọn nhẹ; xây dựng cơ chế kiểm tra, giám sát, nâng cao hiệu lực, </w:t>
      </w:r>
      <w:r w:rsidRPr="00BD333A">
        <w:rPr>
          <w:rFonts w:ascii="Times New Roman" w:hAnsi="Times New Roman"/>
          <w:sz w:val="28"/>
          <w:shd w:val="clear" w:color="auto" w:fill="FFFFFF"/>
        </w:rPr>
        <w:t>hiệu quả</w:t>
      </w:r>
      <w:r>
        <w:rPr>
          <w:rFonts w:ascii="Times New Roman" w:hAnsi="Times New Roman"/>
          <w:color w:val="000000"/>
          <w:sz w:val="28"/>
          <w:shd w:val="clear" w:color="auto" w:fill="FFFFFF"/>
        </w:rPr>
        <w:t xml:space="preserve"> thực thi chính sách, pháp luật. Tăng cường đổi mới quản lí việc thực hiện chương trình và kế hoạch giáo dục theo hướng phân cấp. Thực hiện nghiêm kỷ cương, nền nếp trong dạy học, kiểm tra đánh giá; </w:t>
      </w:r>
      <w:r>
        <w:rPr>
          <w:rFonts w:ascii="Times New Roman" w:hAnsi="Times New Roman"/>
          <w:sz w:val="28"/>
        </w:rPr>
        <w:t>chế độ báo cáo định kì và đột xuất.</w:t>
      </w:r>
    </w:p>
    <w:p w:rsidR="00407BF5" w:rsidRDefault="00407BF5" w:rsidP="00407BF5">
      <w:pPr>
        <w:spacing w:before="120"/>
        <w:ind w:firstLine="709"/>
        <w:jc w:val="both"/>
        <w:rPr>
          <w:rFonts w:ascii="Times New Roman" w:hAnsi="Times New Roman"/>
          <w:color w:val="000000"/>
          <w:sz w:val="28"/>
          <w:shd w:val="clear" w:color="auto" w:fill="FFFFFF"/>
        </w:rPr>
      </w:pPr>
      <w:r>
        <w:rPr>
          <w:rFonts w:ascii="Times New Roman" w:hAnsi="Times New Roman"/>
          <w:sz w:val="28"/>
        </w:rPr>
        <w:t>3. Thực hiện đúng các quy định về quản lí tài chính trong các trường tiểu học theo các quy định của Bộ GDĐT và</w:t>
      </w:r>
      <w:r w:rsidRPr="00C5165A">
        <w:rPr>
          <w:rFonts w:ascii="Times New Roman" w:hAnsi="Times New Roman"/>
          <w:sz w:val="28"/>
        </w:rPr>
        <w:t xml:space="preserve"> các văn bản hiện hành của Sở GDĐT</w:t>
      </w:r>
      <w:r>
        <w:rPr>
          <w:rFonts w:ascii="Times New Roman" w:hAnsi="Times New Roman"/>
          <w:sz w:val="28"/>
        </w:rPr>
        <w:t>, Phòng GD&amp;ĐT</w:t>
      </w:r>
      <w:r w:rsidRPr="00C5165A">
        <w:rPr>
          <w:rFonts w:ascii="Times New Roman" w:hAnsi="Times New Roman"/>
          <w:sz w:val="28"/>
        </w:rPr>
        <w:t xml:space="preserve"> về hướng dẫn thực hiện các khoản thu, chấn chỉnh tình trạng</w:t>
      </w:r>
      <w:r>
        <w:rPr>
          <w:rFonts w:ascii="Times New Roman" w:hAnsi="Times New Roman"/>
          <w:sz w:val="28"/>
        </w:rPr>
        <w:t xml:space="preserve"> lạm</w:t>
      </w:r>
      <w:r w:rsidRPr="00C5165A">
        <w:rPr>
          <w:rFonts w:ascii="Times New Roman" w:hAnsi="Times New Roman"/>
          <w:sz w:val="28"/>
        </w:rPr>
        <w:t xml:space="preserve"> thu trong các cơ sở giáo dục trên địa bàn năm học 2018-2019.</w:t>
      </w:r>
      <w:r>
        <w:rPr>
          <w:rFonts w:ascii="Times New Roman" w:hAnsi="Times New Roman"/>
          <w:sz w:val="28"/>
        </w:rPr>
        <w:t xml:space="preserve"> </w:t>
      </w:r>
    </w:p>
    <w:p w:rsidR="00407BF5" w:rsidRDefault="00407BF5" w:rsidP="00407BF5">
      <w:pPr>
        <w:spacing w:before="120"/>
        <w:ind w:firstLine="567"/>
        <w:jc w:val="both"/>
        <w:rPr>
          <w:rFonts w:ascii="Times New Roman" w:hAnsi="Times New Roman"/>
          <w:color w:val="000000"/>
          <w:sz w:val="28"/>
          <w:shd w:val="clear" w:color="auto" w:fill="FFFFFF"/>
        </w:rPr>
      </w:pPr>
      <w:r>
        <w:rPr>
          <w:rFonts w:ascii="Times New Roman" w:hAnsi="Times New Roman"/>
          <w:sz w:val="28"/>
        </w:rPr>
        <w:t xml:space="preserve">4. Triển khai nghiêm túc Quy chế thực hiện công khai đối với cơ sở giáo dục và đào tạo thuộc hệ thống giáo dục quốc dân theo Thông tư số 36/2017/TT-BGDĐT ngày 28/12/2017. </w:t>
      </w:r>
    </w:p>
    <w:p w:rsidR="00407BF5" w:rsidRPr="00957802" w:rsidRDefault="00407BF5" w:rsidP="00957802">
      <w:pPr>
        <w:spacing w:before="120" w:line="320" w:lineRule="exact"/>
        <w:ind w:firstLine="709"/>
        <w:jc w:val="both"/>
        <w:rPr>
          <w:rFonts w:ascii="Times New Roman" w:hAnsi="Times New Roman"/>
          <w:color w:val="000000" w:themeColor="text1"/>
          <w:sz w:val="28"/>
          <w:szCs w:val="28"/>
        </w:rPr>
      </w:pPr>
      <w:r>
        <w:rPr>
          <w:rFonts w:ascii="Times New Roman" w:hAnsi="Times New Roman"/>
          <w:sz w:val="28"/>
        </w:rPr>
        <w:t xml:space="preserve">5. </w:t>
      </w:r>
      <w:r w:rsidR="00957802">
        <w:rPr>
          <w:rFonts w:ascii="Times New Roman" w:hAnsi="Times New Roman"/>
          <w:color w:val="000000" w:themeColor="text1"/>
          <w:sz w:val="28"/>
          <w:szCs w:val="28"/>
          <w:lang w:val="nb-NO"/>
        </w:rPr>
        <w:t>Th</w:t>
      </w:r>
      <w:r w:rsidR="00957802">
        <w:rPr>
          <w:rFonts w:ascii="Times New Roman" w:hAnsi="Times New Roman"/>
          <w:color w:val="000000" w:themeColor="text1"/>
          <w:sz w:val="28"/>
          <w:szCs w:val="28"/>
          <w:lang w:val="vi-VN"/>
        </w:rPr>
        <w:t>ực hiện nghi</w:t>
      </w:r>
      <w:r w:rsidR="00957802">
        <w:rPr>
          <w:rFonts w:ascii="Times New Roman" w:hAnsi="Times New Roman"/>
          <w:color w:val="000000" w:themeColor="text1"/>
          <w:sz w:val="28"/>
          <w:szCs w:val="28"/>
          <w:lang w:val="nb-NO"/>
        </w:rPr>
        <w:t xml:space="preserve">êm túc Quyết định số 1216/QĐ-UBND ngày 29/5/2012 của Ủy ban nhân dân tỉnh về quy định dạy thêm học thêm trên địa bàn tỉnh Quảng Ninh; Công văn số </w:t>
      </w:r>
      <w:r w:rsidR="00957802">
        <w:rPr>
          <w:rFonts w:ascii="Times New Roman" w:hAnsi="Times New Roman"/>
          <w:bCs/>
          <w:color w:val="000000" w:themeColor="text1"/>
          <w:sz w:val="28"/>
          <w:szCs w:val="28"/>
          <w:lang w:val="nb-NO"/>
        </w:rPr>
        <w:t xml:space="preserve">1870/SGDĐT-GDTH ngày 08/7/2013 về triển khai thực hiện Chỉ thị của Bộ </w:t>
      </w:r>
      <w:r w:rsidR="00957802">
        <w:rPr>
          <w:rFonts w:ascii="Times New Roman" w:hAnsi="Times New Roman"/>
          <w:color w:val="000000" w:themeColor="text1"/>
          <w:sz w:val="28"/>
          <w:szCs w:val="28"/>
          <w:lang w:val="nb-NO"/>
        </w:rPr>
        <w:t xml:space="preserve">GDĐT </w:t>
      </w:r>
      <w:r w:rsidR="00957802">
        <w:rPr>
          <w:rFonts w:ascii="Times New Roman" w:hAnsi="Times New Roman"/>
          <w:bCs/>
          <w:color w:val="000000" w:themeColor="text1"/>
          <w:sz w:val="28"/>
          <w:szCs w:val="28"/>
          <w:lang w:val="nb-NO"/>
        </w:rPr>
        <w:t>về việc chấn chỉnh tình trạng dạy học trước chương trình lớp 1;</w:t>
      </w:r>
      <w:r w:rsidR="00957802">
        <w:rPr>
          <w:rFonts w:ascii="Times New Roman" w:hAnsi="Times New Roman"/>
          <w:color w:val="000000" w:themeColor="text1"/>
          <w:sz w:val="28"/>
          <w:szCs w:val="28"/>
          <w:lang w:val="nb-NO"/>
        </w:rPr>
        <w:t xml:space="preserve"> </w:t>
      </w:r>
      <w:r w:rsidR="00957802">
        <w:rPr>
          <w:rFonts w:ascii="Times New Roman" w:hAnsi="Times New Roman"/>
          <w:color w:val="000000"/>
          <w:sz w:val="28"/>
          <w:szCs w:val="28"/>
          <w:lang w:val="nb-NO"/>
        </w:rPr>
        <w:t xml:space="preserve">Công văn số 286/PGD&amp;ĐT ngày 14/11/2014 của Phòng GD&amp;ĐT về triển khai thực hiện Chỉ thị số 5105/CT-BGDĐT ngày 03/11/2014 </w:t>
      </w:r>
      <w:r w:rsidR="00957802">
        <w:rPr>
          <w:rFonts w:ascii="Times New Roman" w:hAnsi="Times New Roman"/>
          <w:color w:val="000000"/>
          <w:spacing w:val="-4"/>
          <w:sz w:val="28"/>
          <w:szCs w:val="28"/>
          <w:lang w:val="nb-NO"/>
        </w:rPr>
        <w:t>của Bộ GD&amp;ĐT về việc chấn chỉnh tình trạng dạy thêm, học thêm</w:t>
      </w:r>
      <w:r w:rsidR="00957802">
        <w:rPr>
          <w:rFonts w:ascii="Times New Roman" w:hAnsi="Times New Roman"/>
          <w:color w:val="000000"/>
          <w:sz w:val="28"/>
          <w:szCs w:val="28"/>
          <w:lang w:val="nb-NO"/>
        </w:rPr>
        <w:t xml:space="preserve"> đối với giáo dục tiểu học.</w:t>
      </w:r>
    </w:p>
    <w:p w:rsidR="00407BF5" w:rsidRDefault="00957802" w:rsidP="00407BF5">
      <w:pPr>
        <w:spacing w:before="120"/>
        <w:ind w:firstLine="709"/>
        <w:jc w:val="both"/>
        <w:rPr>
          <w:rFonts w:ascii="Times New Roman" w:hAnsi="Times New Roman"/>
          <w:sz w:val="28"/>
        </w:rPr>
      </w:pPr>
      <w:r>
        <w:rPr>
          <w:rFonts w:ascii="Times New Roman" w:hAnsi="Times New Roman"/>
          <w:sz w:val="28"/>
        </w:rPr>
        <w:t>6</w:t>
      </w:r>
      <w:r w:rsidR="00407BF5">
        <w:rPr>
          <w:rFonts w:ascii="Times New Roman" w:hAnsi="Times New Roman"/>
          <w:sz w:val="28"/>
        </w:rPr>
        <w:t>. Đẩy mạnh ứng dụng công nghệ thông tin trong công tác quản lí; tăng cường tổ chức hội nghị, họp giao ban, tập huấn qua mạng một cách hiệu quả; thực hiện linh hoạt chế độ báo cáo nhanh bằng thư điện tử nhằm thu thập và quản lí thông tin kịp thời, thông suốt giữa các cấp quản lí giáo dục từ sở, phòng và cơ sở giáo dục; ứng dụng công nghệ thông tin trong quản lí, đánh giá học sinh tiểu học; sử dụng sổ điểm điện tử; sử dụng các hệ thống thông tin quản lý, thống kê, báo cáo theo quy định của BGDĐT.</w:t>
      </w:r>
    </w:p>
    <w:p w:rsidR="00407BF5" w:rsidRDefault="00957802" w:rsidP="00407BF5">
      <w:pPr>
        <w:spacing w:before="120"/>
        <w:ind w:firstLine="709"/>
        <w:jc w:val="both"/>
        <w:rPr>
          <w:rFonts w:ascii="Times New Roman" w:hAnsi="Times New Roman"/>
          <w:sz w:val="28"/>
        </w:rPr>
      </w:pPr>
      <w:r>
        <w:rPr>
          <w:rFonts w:ascii="Times New Roman" w:hAnsi="Times New Roman"/>
          <w:sz w:val="28"/>
        </w:rPr>
        <w:t>7</w:t>
      </w:r>
      <w:r w:rsidR="00407BF5">
        <w:rPr>
          <w:rFonts w:ascii="Times New Roman" w:hAnsi="Times New Roman"/>
          <w:sz w:val="28"/>
        </w:rPr>
        <w:t>. Kiên quyết khắc phục bệnh thành tích trong giáo dục tiểu học, nhất là trong công tác kiểm tra, công nhận phổ cập giáo dục, công nhận trường tiểu học đạt chuẩn quốc gia, khen thưởng học sinh cuối năm, “làm đẹp” hồ sơ, học bạ học sinh...</w:t>
      </w:r>
    </w:p>
    <w:p w:rsidR="004663E3" w:rsidRPr="00094734" w:rsidRDefault="004663E3" w:rsidP="00094734">
      <w:pPr>
        <w:spacing w:before="120" w:line="320" w:lineRule="exact"/>
        <w:ind w:firstLine="709"/>
        <w:jc w:val="both"/>
        <w:rPr>
          <w:rFonts w:ascii="Times New Roman" w:hAnsi="Times New Roman"/>
          <w:b/>
          <w:bCs/>
          <w:color w:val="000000" w:themeColor="text1"/>
          <w:sz w:val="28"/>
          <w:szCs w:val="28"/>
          <w:lang w:val="vi-VN"/>
        </w:rPr>
      </w:pPr>
      <w:r w:rsidRPr="00094734">
        <w:rPr>
          <w:rFonts w:ascii="Times New Roman" w:hAnsi="Times New Roman"/>
          <w:b/>
          <w:bCs/>
          <w:color w:val="000000" w:themeColor="text1"/>
          <w:sz w:val="28"/>
          <w:szCs w:val="28"/>
          <w:lang w:val="vi-VN"/>
        </w:rPr>
        <w:t>V. Rà soát, quy hoạch mạng lưới trường, lớp và sử dụng hiệu quả cơ sở vật chất, sách</w:t>
      </w:r>
      <w:r w:rsidR="0004122D">
        <w:rPr>
          <w:rFonts w:ascii="Times New Roman" w:hAnsi="Times New Roman"/>
          <w:b/>
          <w:bCs/>
          <w:color w:val="000000" w:themeColor="text1"/>
          <w:sz w:val="28"/>
          <w:szCs w:val="28"/>
        </w:rPr>
        <w:t xml:space="preserve"> </w:t>
      </w:r>
      <w:r w:rsidR="005A0334" w:rsidRPr="00094734">
        <w:rPr>
          <w:rFonts w:ascii="Times New Roman" w:hAnsi="Times New Roman"/>
          <w:b/>
          <w:bCs/>
          <w:color w:val="000000" w:themeColor="text1"/>
          <w:sz w:val="28"/>
          <w:szCs w:val="28"/>
        </w:rPr>
        <w:t>giáo khoa và tài liệu tham khảo</w:t>
      </w:r>
      <w:r w:rsidRPr="00094734">
        <w:rPr>
          <w:rFonts w:ascii="Times New Roman" w:hAnsi="Times New Roman"/>
          <w:b/>
          <w:bCs/>
          <w:color w:val="000000" w:themeColor="text1"/>
          <w:sz w:val="28"/>
          <w:szCs w:val="28"/>
          <w:lang w:val="vi-VN"/>
        </w:rPr>
        <w:t>, thiết bị dạy học</w:t>
      </w:r>
    </w:p>
    <w:p w:rsidR="004663E3" w:rsidRPr="00094734" w:rsidRDefault="004663E3" w:rsidP="00094734">
      <w:pPr>
        <w:spacing w:before="120" w:line="320" w:lineRule="exact"/>
        <w:ind w:firstLine="709"/>
        <w:jc w:val="both"/>
        <w:rPr>
          <w:rFonts w:ascii="Times New Roman" w:hAnsi="Times New Roman"/>
          <w:b/>
          <w:color w:val="000000" w:themeColor="text1"/>
          <w:sz w:val="28"/>
          <w:szCs w:val="28"/>
          <w:lang w:val="vi-VN"/>
        </w:rPr>
      </w:pPr>
      <w:r w:rsidRPr="00094734">
        <w:rPr>
          <w:rFonts w:ascii="Times New Roman" w:hAnsi="Times New Roman"/>
          <w:b/>
          <w:color w:val="000000" w:themeColor="text1"/>
          <w:sz w:val="28"/>
          <w:szCs w:val="28"/>
          <w:lang w:val="vi-VN"/>
        </w:rPr>
        <w:t xml:space="preserve">1. Rà soát quy hoạch mạng lưới trường, </w:t>
      </w:r>
      <w:r w:rsidR="00B35858">
        <w:rPr>
          <w:rFonts w:ascii="Times New Roman" w:hAnsi="Times New Roman"/>
          <w:b/>
          <w:color w:val="000000" w:themeColor="text1"/>
          <w:sz w:val="28"/>
          <w:szCs w:val="28"/>
        </w:rPr>
        <w:t xml:space="preserve">điểm trường, </w:t>
      </w:r>
      <w:r w:rsidRPr="00094734">
        <w:rPr>
          <w:rFonts w:ascii="Times New Roman" w:hAnsi="Times New Roman"/>
          <w:b/>
          <w:color w:val="000000" w:themeColor="text1"/>
          <w:sz w:val="28"/>
          <w:szCs w:val="28"/>
          <w:lang w:val="vi-VN"/>
        </w:rPr>
        <w:t>lớp</w:t>
      </w:r>
    </w:p>
    <w:p w:rsidR="00957802" w:rsidRDefault="00957802" w:rsidP="00957802">
      <w:pPr>
        <w:spacing w:before="120"/>
        <w:ind w:firstLine="709"/>
        <w:jc w:val="both"/>
        <w:rPr>
          <w:rFonts w:ascii="Times New Roman" w:hAnsi="Times New Roman"/>
          <w:color w:val="000000"/>
          <w:sz w:val="28"/>
        </w:rPr>
      </w:pPr>
      <w:r>
        <w:rPr>
          <w:rFonts w:ascii="Times New Roman" w:hAnsi="Times New Roman"/>
          <w:color w:val="000000"/>
          <w:sz w:val="28"/>
        </w:rPr>
        <w:t xml:space="preserve">Căn cứ vào các chuẩn, quy chuẩn bảo đảm chất lượng giáo dục, Điều lệ trường tiểu học và các văn bản liên quan do Bộ GDĐT ban hành, tích cực tham mưu với các cấp ủy Đảng, chính quyền địa phương trong việc tổ chức rà soát, quy hoạch lại mạng lưới các </w:t>
      </w:r>
      <w:r w:rsidR="00B35858">
        <w:rPr>
          <w:rFonts w:ascii="Times New Roman" w:hAnsi="Times New Roman"/>
          <w:color w:val="000000"/>
          <w:sz w:val="28"/>
        </w:rPr>
        <w:t>trường, điểm trường</w:t>
      </w:r>
      <w:r>
        <w:rPr>
          <w:rFonts w:ascii="Times New Roman" w:hAnsi="Times New Roman"/>
          <w:color w:val="000000"/>
          <w:sz w:val="28"/>
        </w:rPr>
        <w:t xml:space="preserve"> trên cơ sở quy hoạch chung phù hợp với điều kiện của từng vùng, từng địa phương và đáp ứng các yêu cầu triển khai Chương trình giáo dục phổ thông mới.</w:t>
      </w:r>
    </w:p>
    <w:p w:rsidR="00957802" w:rsidRDefault="00957802" w:rsidP="00957802">
      <w:pPr>
        <w:spacing w:before="120"/>
        <w:ind w:firstLine="709"/>
        <w:jc w:val="both"/>
        <w:rPr>
          <w:rFonts w:ascii="Times New Roman" w:hAnsi="Times New Roman"/>
          <w:color w:val="000000"/>
          <w:spacing w:val="-4"/>
          <w:sz w:val="28"/>
        </w:rPr>
      </w:pPr>
      <w:r>
        <w:rPr>
          <w:rFonts w:ascii="Times New Roman" w:hAnsi="Times New Roman"/>
          <w:color w:val="000000"/>
          <w:sz w:val="28"/>
        </w:rPr>
        <w:lastRenderedPageBreak/>
        <w:t xml:space="preserve"> Việc rà soát, quy hoạch, điều chỉnh quy hoạch mạng lưới trường,</w:t>
      </w:r>
      <w:r w:rsidR="00B35858">
        <w:rPr>
          <w:rFonts w:ascii="Times New Roman" w:hAnsi="Times New Roman"/>
          <w:color w:val="000000"/>
          <w:sz w:val="28"/>
        </w:rPr>
        <w:t xml:space="preserve"> điểm trường,</w:t>
      </w:r>
      <w:r>
        <w:rPr>
          <w:rFonts w:ascii="Times New Roman" w:hAnsi="Times New Roman"/>
          <w:color w:val="000000"/>
          <w:sz w:val="28"/>
        </w:rPr>
        <w:t xml:space="preserve"> lớp phải bảo đảm điều kiện cho học sinh đi học thuận lợi, an toàn; phát huy hiệu quả cơ sở vật chất, </w:t>
      </w:r>
      <w:r>
        <w:rPr>
          <w:rFonts w:ascii="Times New Roman" w:hAnsi="Times New Roman"/>
          <w:color w:val="000000"/>
          <w:spacing w:val="-4"/>
          <w:sz w:val="28"/>
        </w:rPr>
        <w:t>đội ngũ cán bộ quản lí, giá</w:t>
      </w:r>
      <w:r w:rsidR="00B35858">
        <w:rPr>
          <w:rFonts w:ascii="Times New Roman" w:hAnsi="Times New Roman"/>
          <w:color w:val="000000"/>
          <w:spacing w:val="-4"/>
          <w:sz w:val="28"/>
        </w:rPr>
        <w:t>o viên bảo đảm khả thi, hợp lí, góp phần nâng cao chất lượng giáo dục.</w:t>
      </w:r>
    </w:p>
    <w:p w:rsidR="004663E3" w:rsidRPr="00094734" w:rsidRDefault="004663E3" w:rsidP="00094734">
      <w:pPr>
        <w:spacing w:before="120" w:line="320" w:lineRule="exact"/>
        <w:ind w:firstLine="709"/>
        <w:jc w:val="both"/>
        <w:rPr>
          <w:rFonts w:ascii="Times New Roman" w:hAnsi="Times New Roman"/>
          <w:b/>
          <w:color w:val="000000" w:themeColor="text1"/>
          <w:sz w:val="28"/>
          <w:szCs w:val="28"/>
          <w:lang w:val="vi-VN"/>
        </w:rPr>
      </w:pPr>
      <w:r w:rsidRPr="00094734">
        <w:rPr>
          <w:rFonts w:ascii="Times New Roman" w:hAnsi="Times New Roman"/>
          <w:b/>
          <w:color w:val="000000" w:themeColor="text1"/>
          <w:sz w:val="28"/>
          <w:szCs w:val="28"/>
          <w:lang w:val="vi-VN"/>
        </w:rPr>
        <w:t>2. Tăng cường và sử dụng hiệu quả cơ sở vật chất, sách giáo khoa và tài liệu tham khảo, thiết bị dạy học</w:t>
      </w:r>
    </w:p>
    <w:p w:rsidR="00782E53" w:rsidRPr="00094734" w:rsidRDefault="00083669" w:rsidP="00094734">
      <w:pPr>
        <w:spacing w:before="120" w:line="320" w:lineRule="exact"/>
        <w:ind w:firstLine="709"/>
        <w:jc w:val="both"/>
        <w:rPr>
          <w:rFonts w:ascii="Times New Roman" w:hAnsi="Times New Roman"/>
          <w:b/>
          <w:i/>
          <w:color w:val="000000" w:themeColor="text1"/>
          <w:sz w:val="28"/>
          <w:szCs w:val="28"/>
        </w:rPr>
      </w:pPr>
      <w:r w:rsidRPr="00094734">
        <w:rPr>
          <w:rFonts w:ascii="Times New Roman" w:hAnsi="Times New Roman"/>
          <w:b/>
          <w:i/>
          <w:color w:val="000000" w:themeColor="text1"/>
          <w:sz w:val="28"/>
          <w:szCs w:val="28"/>
        </w:rPr>
        <w:t>2.1.</w:t>
      </w:r>
      <w:r w:rsidR="00782E53" w:rsidRPr="00094734">
        <w:rPr>
          <w:rFonts w:ascii="Times New Roman" w:hAnsi="Times New Roman"/>
          <w:b/>
          <w:i/>
          <w:color w:val="000000" w:themeColor="text1"/>
          <w:sz w:val="28"/>
          <w:szCs w:val="28"/>
          <w:lang w:val="vi-VN"/>
        </w:rPr>
        <w:t xml:space="preserve">Tăng cường và sử dụng hiệu quả </w:t>
      </w:r>
      <w:r w:rsidR="00782E53" w:rsidRPr="00094734">
        <w:rPr>
          <w:rFonts w:ascii="Times New Roman" w:hAnsi="Times New Roman"/>
          <w:b/>
          <w:i/>
          <w:color w:val="000000" w:themeColor="text1"/>
          <w:sz w:val="28"/>
          <w:szCs w:val="28"/>
        </w:rPr>
        <w:t>c</w:t>
      </w:r>
      <w:r w:rsidR="00782E53" w:rsidRPr="00094734">
        <w:rPr>
          <w:rFonts w:ascii="Times New Roman" w:hAnsi="Times New Roman"/>
          <w:b/>
          <w:i/>
          <w:color w:val="000000" w:themeColor="text1"/>
          <w:sz w:val="28"/>
          <w:szCs w:val="28"/>
          <w:lang w:val="vi-VN"/>
        </w:rPr>
        <w:t>ơ sở vật chất</w:t>
      </w:r>
    </w:p>
    <w:p w:rsidR="00E535CA" w:rsidRPr="00FD7863" w:rsidRDefault="00E535CA" w:rsidP="00E535CA">
      <w:pPr>
        <w:spacing w:before="120"/>
        <w:ind w:firstLine="709"/>
        <w:jc w:val="both"/>
        <w:rPr>
          <w:rFonts w:ascii="Times New Roman" w:hAnsi="Times New Roman"/>
          <w:sz w:val="28"/>
        </w:rPr>
      </w:pPr>
      <w:r>
        <w:rPr>
          <w:rFonts w:ascii="Times New Roman" w:hAnsi="Times New Roman"/>
          <w:sz w:val="28"/>
        </w:rPr>
        <w:t>Sử dụng hiệu quả nguồn kinh phí từ ngân sách Nhà nước kết hợp với các nguồn huy động hợp pháp khác từ công tác xã hội hóa giáo dục để tăng cường đầu tư cơ sở vật chất, xây dựng phòng học, xây dựng thư viện đạt chuẩn, nhà đa năng, vườn trường,…chuẩn bị tốt cho đổi mới Chương trình giáo dục phổ thông mới. Tăng cường thực hiện xã hội hóa giáo dục, vận động, huy động các nguồn lực xã hội để xây</w:t>
      </w:r>
      <w:r w:rsidR="00B35858">
        <w:rPr>
          <w:rFonts w:ascii="Times New Roman" w:hAnsi="Times New Roman"/>
          <w:sz w:val="28"/>
        </w:rPr>
        <w:t xml:space="preserve"> dựng, cải tạo cảnh quan trường, điểm trường </w:t>
      </w:r>
      <w:r>
        <w:rPr>
          <w:rFonts w:ascii="Times New Roman" w:hAnsi="Times New Roman"/>
          <w:sz w:val="28"/>
        </w:rPr>
        <w:t>đạt tiêu chuẩn xanh - sạch - đẹp, an toàn theo quy định.</w:t>
      </w:r>
      <w:r w:rsidR="00B35858">
        <w:rPr>
          <w:rFonts w:ascii="Times New Roman" w:hAnsi="Times New Roman"/>
          <w:sz w:val="28"/>
        </w:rPr>
        <w:t xml:space="preserve">Yêu cầu các trường, điểm trường </w:t>
      </w:r>
      <w:r w:rsidRPr="007B158F">
        <w:rPr>
          <w:rFonts w:ascii="Times New Roman" w:hAnsi="Times New Roman"/>
          <w:sz w:val="28"/>
        </w:rPr>
        <w:t>khi bước vào năm học mới phải có đủ nhà vệ sinh và công trình nước sạch</w:t>
      </w:r>
      <w:r w:rsidR="00B35858">
        <w:rPr>
          <w:rFonts w:ascii="Times New Roman" w:hAnsi="Times New Roman"/>
          <w:sz w:val="28"/>
        </w:rPr>
        <w:t xml:space="preserve"> hoặc nước hợp vệ sinh</w:t>
      </w:r>
      <w:r w:rsidRPr="007B158F">
        <w:rPr>
          <w:rFonts w:ascii="Times New Roman" w:hAnsi="Times New Roman"/>
          <w:sz w:val="28"/>
        </w:rPr>
        <w:t xml:space="preserve"> đảm bảo tiêu chuẩn.</w:t>
      </w:r>
    </w:p>
    <w:p w:rsidR="00E535CA" w:rsidRDefault="00E535CA" w:rsidP="00E535CA">
      <w:pPr>
        <w:spacing w:before="120"/>
        <w:ind w:firstLine="709"/>
        <w:jc w:val="both"/>
        <w:rPr>
          <w:rFonts w:ascii="Times New Roman" w:hAnsi="Times New Roman"/>
          <w:sz w:val="28"/>
        </w:rPr>
      </w:pPr>
      <w:r>
        <w:rPr>
          <w:rFonts w:ascii="Times New Roman" w:hAnsi="Times New Roman"/>
          <w:sz w:val="28"/>
        </w:rPr>
        <w:t>Tăng cường và tận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giáo dục thể chất, rèn luyện kĩ năng sống cho học sinh.</w:t>
      </w:r>
    </w:p>
    <w:p w:rsidR="004663E3" w:rsidRPr="00094734" w:rsidRDefault="00730C0D" w:rsidP="00094734">
      <w:pPr>
        <w:spacing w:before="120" w:line="320" w:lineRule="exact"/>
        <w:ind w:firstLine="709"/>
        <w:jc w:val="both"/>
        <w:rPr>
          <w:rFonts w:ascii="Times New Roman" w:hAnsi="Times New Roman"/>
          <w:b/>
          <w:i/>
          <w:color w:val="000000" w:themeColor="text1"/>
          <w:sz w:val="28"/>
          <w:szCs w:val="28"/>
        </w:rPr>
      </w:pPr>
      <w:r w:rsidRPr="00094734">
        <w:rPr>
          <w:rFonts w:ascii="Times New Roman" w:hAnsi="Times New Roman"/>
          <w:b/>
          <w:i/>
          <w:color w:val="000000" w:themeColor="text1"/>
          <w:sz w:val="28"/>
          <w:szCs w:val="28"/>
        </w:rPr>
        <w:t xml:space="preserve">2.2. </w:t>
      </w:r>
      <w:r w:rsidR="004663E3" w:rsidRPr="00094734">
        <w:rPr>
          <w:rFonts w:ascii="Times New Roman" w:hAnsi="Times New Roman"/>
          <w:b/>
          <w:i/>
          <w:color w:val="000000" w:themeColor="text1"/>
          <w:sz w:val="28"/>
          <w:szCs w:val="28"/>
        </w:rPr>
        <w:t>Sách giáo khoa</w:t>
      </w:r>
      <w:r w:rsidR="004B0AD2" w:rsidRPr="00094734">
        <w:rPr>
          <w:rFonts w:ascii="Times New Roman" w:hAnsi="Times New Roman"/>
          <w:b/>
          <w:i/>
          <w:color w:val="000000" w:themeColor="text1"/>
          <w:sz w:val="28"/>
          <w:szCs w:val="28"/>
        </w:rPr>
        <w:t xml:space="preserve"> và </w:t>
      </w:r>
      <w:r w:rsidR="004663E3" w:rsidRPr="00094734">
        <w:rPr>
          <w:rFonts w:ascii="Times New Roman" w:hAnsi="Times New Roman"/>
          <w:b/>
          <w:i/>
          <w:color w:val="000000" w:themeColor="text1"/>
          <w:sz w:val="28"/>
          <w:szCs w:val="28"/>
        </w:rPr>
        <w:t>tài liệu tham khảo</w:t>
      </w:r>
    </w:p>
    <w:p w:rsidR="004663E3" w:rsidRPr="00094734" w:rsidRDefault="00730C0D" w:rsidP="00094734">
      <w:pPr>
        <w:spacing w:before="120" w:line="320" w:lineRule="exact"/>
        <w:ind w:firstLine="709"/>
        <w:jc w:val="both"/>
        <w:rPr>
          <w:rFonts w:ascii="Times New Roman" w:hAnsi="Times New Roman"/>
          <w:color w:val="000000" w:themeColor="text1"/>
          <w:spacing w:val="-4"/>
          <w:sz w:val="28"/>
          <w:szCs w:val="28"/>
          <w:lang w:val="vi-VN"/>
        </w:rPr>
      </w:pPr>
      <w:r w:rsidRPr="00094734">
        <w:rPr>
          <w:rFonts w:ascii="Times New Roman" w:hAnsi="Times New Roman"/>
          <w:color w:val="000000" w:themeColor="text1"/>
          <w:spacing w:val="-4"/>
          <w:sz w:val="28"/>
          <w:szCs w:val="28"/>
        </w:rPr>
        <w:t>T</w:t>
      </w:r>
      <w:r w:rsidR="004663E3" w:rsidRPr="00094734">
        <w:rPr>
          <w:rFonts w:ascii="Times New Roman" w:hAnsi="Times New Roman"/>
          <w:color w:val="000000" w:themeColor="text1"/>
          <w:spacing w:val="-4"/>
          <w:sz w:val="28"/>
          <w:szCs w:val="28"/>
          <w:lang w:val="vi-VN"/>
        </w:rPr>
        <w:t>hực hiện nghiêm túc các quy định về việc sử dụng sách</w:t>
      </w:r>
      <w:r w:rsidR="00380DFB" w:rsidRPr="00094734">
        <w:rPr>
          <w:rFonts w:ascii="Times New Roman" w:hAnsi="Times New Roman"/>
          <w:color w:val="000000" w:themeColor="text1"/>
          <w:spacing w:val="-4"/>
          <w:sz w:val="28"/>
          <w:szCs w:val="28"/>
          <w:lang w:val="vi-VN"/>
        </w:rPr>
        <w:t xml:space="preserve"> giáo khoa, tài liệu tham khảo</w:t>
      </w:r>
      <w:r w:rsidRPr="00094734">
        <w:rPr>
          <w:rFonts w:ascii="Times New Roman" w:hAnsi="Times New Roman"/>
          <w:color w:val="000000" w:themeColor="text1"/>
          <w:spacing w:val="-4"/>
          <w:sz w:val="28"/>
          <w:szCs w:val="28"/>
        </w:rPr>
        <w:t>.</w:t>
      </w:r>
      <w:r w:rsidR="003E7709" w:rsidRPr="00094734">
        <w:rPr>
          <w:rFonts w:ascii="Times New Roman" w:hAnsi="Times New Roman"/>
          <w:color w:val="000000" w:themeColor="text1"/>
          <w:spacing w:val="-4"/>
          <w:sz w:val="28"/>
          <w:szCs w:val="28"/>
        </w:rPr>
        <w:t xml:space="preserve"> </w:t>
      </w:r>
      <w:r w:rsidR="004663E3" w:rsidRPr="00094734">
        <w:rPr>
          <w:rFonts w:ascii="Times New Roman" w:hAnsi="Times New Roman"/>
          <w:color w:val="000000" w:themeColor="text1"/>
          <w:spacing w:val="-4"/>
          <w:sz w:val="28"/>
          <w:szCs w:val="28"/>
          <w:lang w:val="vi-VN"/>
        </w:rPr>
        <w:t>Bảo đảm ngay từ khi bước vào năm học mới</w:t>
      </w:r>
      <w:r w:rsidR="003E7709" w:rsidRPr="00094734">
        <w:rPr>
          <w:rFonts w:ascii="Times New Roman" w:hAnsi="Times New Roman"/>
          <w:color w:val="000000" w:themeColor="text1"/>
          <w:spacing w:val="-4"/>
          <w:sz w:val="28"/>
          <w:szCs w:val="28"/>
        </w:rPr>
        <w:t>,</w:t>
      </w:r>
      <w:r w:rsidR="004663E3" w:rsidRPr="00094734">
        <w:rPr>
          <w:rFonts w:ascii="Times New Roman" w:hAnsi="Times New Roman"/>
          <w:color w:val="000000" w:themeColor="text1"/>
          <w:spacing w:val="-4"/>
          <w:sz w:val="28"/>
          <w:szCs w:val="28"/>
          <w:lang w:val="vi-VN"/>
        </w:rPr>
        <w:t xml:space="preserve"> tất cả học sinh đều có đủ sách giáo khoa của </w:t>
      </w:r>
      <w:r w:rsidR="00380DFB" w:rsidRPr="00094734">
        <w:rPr>
          <w:rFonts w:ascii="Times New Roman" w:hAnsi="Times New Roman"/>
          <w:color w:val="000000" w:themeColor="text1"/>
          <w:spacing w:val="-4"/>
          <w:sz w:val="28"/>
          <w:szCs w:val="28"/>
          <w:lang w:val="vi-VN"/>
        </w:rPr>
        <w:t xml:space="preserve">các môn học, hoạt động giáo </w:t>
      </w:r>
      <w:r w:rsidR="007564AB" w:rsidRPr="00094734">
        <w:rPr>
          <w:rFonts w:ascii="Times New Roman" w:hAnsi="Times New Roman"/>
          <w:color w:val="000000" w:themeColor="text1"/>
          <w:spacing w:val="-4"/>
          <w:sz w:val="28"/>
          <w:szCs w:val="28"/>
        </w:rPr>
        <w:t xml:space="preserve">dục </w:t>
      </w:r>
      <w:r w:rsidR="00380DFB" w:rsidRPr="00094734">
        <w:rPr>
          <w:rFonts w:ascii="Times New Roman" w:hAnsi="Times New Roman"/>
          <w:color w:val="000000" w:themeColor="text1"/>
          <w:spacing w:val="-4"/>
          <w:sz w:val="28"/>
          <w:szCs w:val="28"/>
          <w:lang w:val="vi-VN"/>
        </w:rPr>
        <w:t>theo quy định của B</w:t>
      </w:r>
      <w:r w:rsidR="007564AB" w:rsidRPr="00094734">
        <w:rPr>
          <w:rFonts w:ascii="Times New Roman" w:hAnsi="Times New Roman"/>
          <w:color w:val="000000" w:themeColor="text1"/>
          <w:spacing w:val="-4"/>
          <w:sz w:val="28"/>
          <w:szCs w:val="28"/>
        </w:rPr>
        <w:t xml:space="preserve">ộ </w:t>
      </w:r>
      <w:r w:rsidR="00380DFB" w:rsidRPr="00094734">
        <w:rPr>
          <w:rFonts w:ascii="Times New Roman" w:hAnsi="Times New Roman"/>
          <w:color w:val="000000" w:themeColor="text1"/>
          <w:spacing w:val="-4"/>
          <w:sz w:val="28"/>
          <w:szCs w:val="28"/>
          <w:lang w:val="vi-VN"/>
        </w:rPr>
        <w:t>GDĐT.</w:t>
      </w:r>
    </w:p>
    <w:p w:rsidR="004663E3" w:rsidRPr="00094734" w:rsidRDefault="00730C0D" w:rsidP="00094734">
      <w:pPr>
        <w:spacing w:before="120" w:line="320" w:lineRule="exact"/>
        <w:ind w:firstLine="709"/>
        <w:jc w:val="both"/>
        <w:rPr>
          <w:rFonts w:ascii="Times New Roman" w:hAnsi="Times New Roman"/>
          <w:color w:val="000000" w:themeColor="text1"/>
          <w:spacing w:val="-6"/>
          <w:sz w:val="28"/>
          <w:szCs w:val="28"/>
          <w:lang w:val="vi-VN"/>
        </w:rPr>
      </w:pPr>
      <w:r w:rsidRPr="00094734">
        <w:rPr>
          <w:rFonts w:ascii="Times New Roman" w:hAnsi="Times New Roman"/>
          <w:color w:val="000000" w:themeColor="text1"/>
          <w:spacing w:val="-6"/>
          <w:sz w:val="28"/>
          <w:szCs w:val="28"/>
        </w:rPr>
        <w:t>H</w:t>
      </w:r>
      <w:r w:rsidR="004663E3" w:rsidRPr="00094734">
        <w:rPr>
          <w:rFonts w:ascii="Times New Roman" w:hAnsi="Times New Roman"/>
          <w:color w:val="000000" w:themeColor="text1"/>
          <w:spacing w:val="-6"/>
          <w:sz w:val="28"/>
          <w:szCs w:val="28"/>
          <w:lang w:val="vi-VN"/>
        </w:rPr>
        <w:t xml:space="preserve">ướng dẫn sử dụng sách, vở hàng ngày để học sinh không phải mang theo nhiều sách, vở khi tới trường; sử dụng có hiệu quả sách và tài liệu của thư viện nhà trường. </w:t>
      </w:r>
      <w:r w:rsidR="00380DFB" w:rsidRPr="00094734">
        <w:rPr>
          <w:rFonts w:ascii="Times New Roman" w:hAnsi="Times New Roman"/>
          <w:color w:val="000000" w:themeColor="text1"/>
          <w:spacing w:val="-6"/>
          <w:sz w:val="28"/>
          <w:szCs w:val="28"/>
        </w:rPr>
        <w:t>Khuyến khích các trường</w:t>
      </w:r>
      <w:r w:rsidR="004663E3" w:rsidRPr="00094734">
        <w:rPr>
          <w:rFonts w:ascii="Times New Roman" w:hAnsi="Times New Roman"/>
          <w:color w:val="000000" w:themeColor="text1"/>
          <w:spacing w:val="-6"/>
          <w:sz w:val="28"/>
          <w:szCs w:val="28"/>
          <w:lang w:val="vi-VN"/>
        </w:rPr>
        <w:t xml:space="preserve"> tổ chức cho học sinh để sách vở, đồ dùng học tập tại lớp.</w:t>
      </w:r>
    </w:p>
    <w:p w:rsidR="004663E3" w:rsidRPr="00094734" w:rsidRDefault="00B97850" w:rsidP="00094734">
      <w:pPr>
        <w:spacing w:before="120" w:line="320" w:lineRule="exact"/>
        <w:ind w:firstLine="709"/>
        <w:jc w:val="both"/>
        <w:rPr>
          <w:rFonts w:ascii="Times New Roman" w:hAnsi="Times New Roman"/>
          <w:color w:val="000000" w:themeColor="text1"/>
          <w:spacing w:val="-4"/>
          <w:sz w:val="28"/>
          <w:szCs w:val="28"/>
        </w:rPr>
      </w:pPr>
      <w:r w:rsidRPr="00094734">
        <w:rPr>
          <w:rFonts w:ascii="Times New Roman" w:hAnsi="Times New Roman"/>
          <w:color w:val="000000" w:themeColor="text1"/>
          <w:spacing w:val="-4"/>
          <w:sz w:val="28"/>
          <w:szCs w:val="28"/>
        </w:rPr>
        <w:t>T</w:t>
      </w:r>
      <w:r w:rsidR="004663E3" w:rsidRPr="00094734">
        <w:rPr>
          <w:rFonts w:ascii="Times New Roman" w:hAnsi="Times New Roman"/>
          <w:color w:val="000000" w:themeColor="text1"/>
          <w:spacing w:val="-4"/>
          <w:sz w:val="28"/>
          <w:szCs w:val="28"/>
          <w:lang w:val="vi-VN"/>
        </w:rPr>
        <w:t>h</w:t>
      </w:r>
      <w:r w:rsidRPr="00094734">
        <w:rPr>
          <w:rFonts w:ascii="Times New Roman" w:hAnsi="Times New Roman"/>
          <w:color w:val="000000" w:themeColor="text1"/>
          <w:spacing w:val="-4"/>
          <w:sz w:val="28"/>
          <w:szCs w:val="28"/>
          <w:lang w:val="vi-VN"/>
        </w:rPr>
        <w:t xml:space="preserve">ực hiện việc </w:t>
      </w:r>
      <w:r w:rsidRPr="00094734">
        <w:rPr>
          <w:rFonts w:ascii="Times New Roman" w:hAnsi="Times New Roman"/>
          <w:color w:val="000000" w:themeColor="text1"/>
          <w:spacing w:val="-4"/>
          <w:sz w:val="28"/>
          <w:szCs w:val="28"/>
        </w:rPr>
        <w:t>cho</w:t>
      </w:r>
      <w:r w:rsidR="004663E3" w:rsidRPr="00094734">
        <w:rPr>
          <w:rFonts w:ascii="Times New Roman" w:hAnsi="Times New Roman"/>
          <w:color w:val="000000" w:themeColor="text1"/>
          <w:spacing w:val="-4"/>
          <w:sz w:val="28"/>
          <w:szCs w:val="28"/>
          <w:lang w:val="vi-VN"/>
        </w:rPr>
        <w:t xml:space="preserve"> học sinh ở địa bàn đặc biệt khó khăn, học sinh </w:t>
      </w:r>
      <w:r w:rsidR="004D268D" w:rsidRPr="00094734">
        <w:rPr>
          <w:rFonts w:ascii="Times New Roman" w:hAnsi="Times New Roman"/>
          <w:color w:val="000000" w:themeColor="text1"/>
          <w:spacing w:val="-4"/>
          <w:sz w:val="28"/>
          <w:szCs w:val="28"/>
        </w:rPr>
        <w:t>thuộc đối tượng chính sách</w:t>
      </w:r>
      <w:r w:rsidR="0004122D">
        <w:rPr>
          <w:rFonts w:ascii="Times New Roman" w:hAnsi="Times New Roman"/>
          <w:color w:val="000000" w:themeColor="text1"/>
          <w:spacing w:val="-4"/>
          <w:sz w:val="28"/>
          <w:szCs w:val="28"/>
        </w:rPr>
        <w:t xml:space="preserve"> mượn sách giáo khoa từ thư viện hoặc cấp miễn phí</w:t>
      </w:r>
      <w:r w:rsidRPr="00094734">
        <w:rPr>
          <w:rFonts w:ascii="Times New Roman" w:hAnsi="Times New Roman"/>
          <w:color w:val="000000" w:themeColor="text1"/>
          <w:spacing w:val="-4"/>
          <w:sz w:val="28"/>
          <w:szCs w:val="28"/>
        </w:rPr>
        <w:t xml:space="preserve"> từ các nguồn kinh phí xã hội hóa</w:t>
      </w:r>
      <w:r w:rsidR="004D268D" w:rsidRPr="00094734">
        <w:rPr>
          <w:rFonts w:ascii="Times New Roman" w:hAnsi="Times New Roman"/>
          <w:color w:val="000000" w:themeColor="text1"/>
          <w:spacing w:val="-4"/>
          <w:sz w:val="28"/>
          <w:szCs w:val="28"/>
        </w:rPr>
        <w:t>.</w:t>
      </w:r>
    </w:p>
    <w:p w:rsidR="004663E3" w:rsidRPr="00094734" w:rsidRDefault="00730C0D" w:rsidP="00094734">
      <w:pPr>
        <w:spacing w:before="120" w:line="320" w:lineRule="exact"/>
        <w:ind w:firstLine="709"/>
        <w:jc w:val="both"/>
        <w:rPr>
          <w:rFonts w:ascii="Times New Roman" w:hAnsi="Times New Roman"/>
          <w:b/>
          <w:i/>
          <w:color w:val="000000" w:themeColor="text1"/>
          <w:sz w:val="28"/>
          <w:szCs w:val="28"/>
        </w:rPr>
      </w:pPr>
      <w:r w:rsidRPr="00094734">
        <w:rPr>
          <w:rFonts w:ascii="Times New Roman" w:hAnsi="Times New Roman"/>
          <w:b/>
          <w:i/>
          <w:color w:val="000000" w:themeColor="text1"/>
          <w:sz w:val="28"/>
          <w:szCs w:val="28"/>
        </w:rPr>
        <w:t>2.3.</w:t>
      </w:r>
      <w:r w:rsidR="004663E3" w:rsidRPr="00094734">
        <w:rPr>
          <w:rFonts w:ascii="Times New Roman" w:hAnsi="Times New Roman"/>
          <w:b/>
          <w:i/>
          <w:color w:val="000000" w:themeColor="text1"/>
          <w:sz w:val="28"/>
          <w:szCs w:val="28"/>
        </w:rPr>
        <w:t xml:space="preserve"> Thiết bị dạy học</w:t>
      </w:r>
    </w:p>
    <w:p w:rsidR="00041E68" w:rsidRPr="00094734" w:rsidRDefault="004663E3" w:rsidP="00094734">
      <w:pPr>
        <w:spacing w:before="120" w:line="320" w:lineRule="exact"/>
        <w:ind w:firstLine="709"/>
        <w:jc w:val="both"/>
        <w:rPr>
          <w:rFonts w:ascii="Times New Roman" w:hAnsi="Times New Roman"/>
          <w:color w:val="000000" w:themeColor="text1"/>
          <w:sz w:val="28"/>
          <w:szCs w:val="28"/>
        </w:rPr>
      </w:pPr>
      <w:r w:rsidRPr="00094734">
        <w:rPr>
          <w:rFonts w:ascii="Times New Roman" w:hAnsi="Times New Roman"/>
          <w:color w:val="000000" w:themeColor="text1"/>
          <w:sz w:val="28"/>
          <w:szCs w:val="28"/>
          <w:lang w:val="vi-VN"/>
        </w:rPr>
        <w:t>Rà soát, sửa chữa, bổ sung thiết bị dạy học tối thiểu theo Danh mục thiết bị dạy học tối thiểu ban hành theo Thông tư 15/2009/TT-BGDĐT ngày 16/7/2009. Tổ chức cho cán bộ giáo viên,</w:t>
      </w:r>
      <w:r w:rsidR="00D00DD3" w:rsidRPr="00094734">
        <w:rPr>
          <w:rFonts w:ascii="Times New Roman" w:hAnsi="Times New Roman"/>
          <w:color w:val="000000" w:themeColor="text1"/>
          <w:sz w:val="28"/>
          <w:szCs w:val="28"/>
        </w:rPr>
        <w:t xml:space="preserve"> học sinh,</w:t>
      </w:r>
      <w:r w:rsidR="009D5058" w:rsidRPr="00094734">
        <w:rPr>
          <w:rFonts w:ascii="Times New Roman" w:hAnsi="Times New Roman"/>
          <w:color w:val="000000" w:themeColor="text1"/>
          <w:sz w:val="28"/>
          <w:szCs w:val="28"/>
          <w:lang w:val="vi-VN"/>
        </w:rPr>
        <w:t xml:space="preserve"> cha mẹ học </w:t>
      </w:r>
      <w:r w:rsidR="009D5058" w:rsidRPr="00094734">
        <w:rPr>
          <w:rFonts w:ascii="Times New Roman" w:hAnsi="Times New Roman"/>
          <w:color w:val="000000" w:themeColor="text1"/>
          <w:sz w:val="28"/>
          <w:szCs w:val="28"/>
        </w:rPr>
        <w:t xml:space="preserve">sinh </w:t>
      </w:r>
      <w:r w:rsidR="009D5058" w:rsidRPr="00094734">
        <w:rPr>
          <w:rFonts w:ascii="Times New Roman" w:hAnsi="Times New Roman"/>
          <w:color w:val="000000" w:themeColor="text1"/>
          <w:sz w:val="28"/>
          <w:szCs w:val="28"/>
          <w:lang w:val="vi-VN"/>
        </w:rPr>
        <w:t xml:space="preserve">cùng </w:t>
      </w:r>
      <w:r w:rsidRPr="00094734">
        <w:rPr>
          <w:rFonts w:ascii="Times New Roman" w:hAnsi="Times New Roman"/>
          <w:color w:val="000000" w:themeColor="text1"/>
          <w:sz w:val="28"/>
          <w:szCs w:val="28"/>
          <w:lang w:val="vi-VN"/>
        </w:rPr>
        <w:t xml:space="preserve">làm đồ dùng dạy học. </w:t>
      </w:r>
    </w:p>
    <w:p w:rsidR="00041E68" w:rsidRPr="00094734" w:rsidRDefault="00041E68" w:rsidP="00094734">
      <w:pPr>
        <w:spacing w:before="120" w:line="320" w:lineRule="exact"/>
        <w:ind w:firstLine="709"/>
        <w:jc w:val="both"/>
        <w:rPr>
          <w:rFonts w:ascii="Times New Roman" w:hAnsi="Times New Roman"/>
          <w:sz w:val="28"/>
          <w:szCs w:val="28"/>
        </w:rPr>
      </w:pPr>
      <w:r w:rsidRPr="00094734">
        <w:rPr>
          <w:rFonts w:ascii="Times New Roman" w:hAnsi="Times New Roman"/>
          <w:bCs/>
          <w:sz w:val="28"/>
          <w:szCs w:val="28"/>
          <w:lang w:val="vi-VN"/>
        </w:rPr>
        <w:t xml:space="preserve">Xây dựng và tổ chức các sân chơi vận động ngoài trời, trong đó có các loại đồ chơi, thiết bị vận động phù hợp với học sinh tiểu học. </w:t>
      </w:r>
      <w:r w:rsidRPr="00094734">
        <w:rPr>
          <w:rFonts w:ascii="Times New Roman" w:hAnsi="Times New Roman"/>
          <w:sz w:val="28"/>
          <w:szCs w:val="28"/>
          <w:lang w:val="vi-VN"/>
        </w:rPr>
        <w:t xml:space="preserve">Bảo quản tốt và sử dụng hiệu quả đàn </w:t>
      </w:r>
      <w:r w:rsidRPr="00094734">
        <w:rPr>
          <w:rFonts w:ascii="Times New Roman" w:hAnsi="Times New Roman"/>
          <w:sz w:val="28"/>
          <w:szCs w:val="28"/>
        </w:rPr>
        <w:t>P</w:t>
      </w:r>
      <w:r w:rsidRPr="00094734">
        <w:rPr>
          <w:rFonts w:ascii="Times New Roman" w:hAnsi="Times New Roman"/>
          <w:sz w:val="28"/>
          <w:szCs w:val="28"/>
          <w:lang w:val="vi-VN"/>
        </w:rPr>
        <w:t xml:space="preserve">iano kĩ thuật số trong giờ học âm nhạc và các hoạt động giáo dục khác. </w:t>
      </w:r>
    </w:p>
    <w:p w:rsidR="00041E68" w:rsidRDefault="00041E68" w:rsidP="00094734">
      <w:pPr>
        <w:spacing w:before="120" w:line="320" w:lineRule="exact"/>
        <w:ind w:firstLine="709"/>
        <w:jc w:val="both"/>
        <w:rPr>
          <w:rFonts w:ascii="Times New Roman" w:hAnsi="Times New Roman"/>
          <w:sz w:val="28"/>
          <w:szCs w:val="28"/>
        </w:rPr>
      </w:pPr>
      <w:r w:rsidRPr="00094734">
        <w:rPr>
          <w:rFonts w:ascii="Times New Roman" w:hAnsi="Times New Roman"/>
          <w:sz w:val="28"/>
          <w:szCs w:val="28"/>
          <w:lang w:val="vi-VN"/>
        </w:rPr>
        <w:lastRenderedPageBreak/>
        <w:t>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 phổ biến, nhân rộng trong toàn ngành.</w:t>
      </w:r>
    </w:p>
    <w:p w:rsidR="00E535CA" w:rsidRPr="00E535CA" w:rsidRDefault="00E535CA" w:rsidP="00E535CA">
      <w:pPr>
        <w:spacing w:before="120"/>
        <w:ind w:firstLine="851"/>
        <w:jc w:val="both"/>
        <w:rPr>
          <w:rFonts w:ascii="Times New Roman" w:hAnsi="Times New Roman"/>
          <w:b/>
          <w:sz w:val="28"/>
        </w:rPr>
      </w:pPr>
      <w:r w:rsidRPr="00E535CA">
        <w:rPr>
          <w:rFonts w:ascii="Times New Roman" w:hAnsi="Times New Roman"/>
          <w:b/>
          <w:i/>
          <w:sz w:val="28"/>
        </w:rPr>
        <w:t xml:space="preserve">2.4. Hồ sơ, sổ sách </w:t>
      </w:r>
    </w:p>
    <w:p w:rsidR="00E535CA" w:rsidRPr="0063639F" w:rsidRDefault="00E535CA" w:rsidP="00E535CA">
      <w:pPr>
        <w:spacing w:before="120"/>
        <w:ind w:firstLine="720"/>
        <w:jc w:val="both"/>
        <w:rPr>
          <w:rFonts w:ascii="Times New Roman" w:hAnsi="Times New Roman"/>
          <w:sz w:val="28"/>
        </w:rPr>
      </w:pPr>
      <w:r w:rsidRPr="0063639F">
        <w:rPr>
          <w:rFonts w:ascii="Times New Roman" w:hAnsi="Times New Roman"/>
          <w:sz w:val="28"/>
        </w:rPr>
        <w:t xml:space="preserve">Hồ sơ, sổ sách phục vụ hoạt động giáo dục trong trường tiểu học được thực hiện theo qui định tại Điều 30-Văn bản hợp nhất số 03/VBHN-BGDĐT ngày 22/01/2014 Ban hành Điều lệ trường tiểu học; Hướng dẫn số </w:t>
      </w:r>
      <w:r w:rsidR="0050310C">
        <w:rPr>
          <w:rFonts w:ascii="Times New Roman" w:hAnsi="Times New Roman"/>
          <w:sz w:val="28"/>
        </w:rPr>
        <w:t>57</w:t>
      </w:r>
      <w:r w:rsidRPr="0063639F">
        <w:rPr>
          <w:rFonts w:ascii="Times New Roman" w:hAnsi="Times New Roman"/>
          <w:sz w:val="28"/>
        </w:rPr>
        <w:t>/HD-</w:t>
      </w:r>
      <w:r w:rsidR="0050310C">
        <w:rPr>
          <w:rFonts w:ascii="Times New Roman" w:hAnsi="Times New Roman"/>
          <w:sz w:val="28"/>
        </w:rPr>
        <w:t>PGD&amp;ĐT</w:t>
      </w:r>
      <w:r w:rsidRPr="0063639F">
        <w:rPr>
          <w:rFonts w:ascii="Times New Roman" w:hAnsi="Times New Roman"/>
          <w:sz w:val="28"/>
        </w:rPr>
        <w:t xml:space="preserve"> ngày </w:t>
      </w:r>
      <w:r w:rsidR="0050310C">
        <w:rPr>
          <w:rFonts w:ascii="Times New Roman" w:hAnsi="Times New Roman"/>
          <w:sz w:val="28"/>
        </w:rPr>
        <w:t>19</w:t>
      </w:r>
      <w:r w:rsidRPr="0063639F">
        <w:rPr>
          <w:rFonts w:ascii="Times New Roman" w:hAnsi="Times New Roman"/>
          <w:sz w:val="28"/>
        </w:rPr>
        <w:t xml:space="preserve">/3/2014 của </w:t>
      </w:r>
      <w:r w:rsidR="0050310C">
        <w:rPr>
          <w:rFonts w:ascii="Times New Roman" w:hAnsi="Times New Roman"/>
          <w:sz w:val="28"/>
        </w:rPr>
        <w:t>Phòng GD&amp;ĐT</w:t>
      </w:r>
      <w:r w:rsidRPr="0063639F">
        <w:rPr>
          <w:rFonts w:ascii="Times New Roman" w:hAnsi="Times New Roman"/>
          <w:sz w:val="28"/>
        </w:rPr>
        <w:t xml:space="preserve"> về </w:t>
      </w:r>
      <w:r>
        <w:rPr>
          <w:rFonts w:ascii="Times New Roman" w:hAnsi="Times New Roman"/>
          <w:sz w:val="28"/>
        </w:rPr>
        <w:t>t</w:t>
      </w:r>
      <w:r w:rsidRPr="0063639F">
        <w:rPr>
          <w:rFonts w:ascii="Times New Roman" w:hAnsi="Times New Roman"/>
          <w:sz w:val="28"/>
        </w:rPr>
        <w:t>hực hiện trang bị, quản lý, khai thác, sử dụng hồ sơ, sổ sác</w:t>
      </w:r>
      <w:r w:rsidR="0050310C">
        <w:rPr>
          <w:rFonts w:ascii="Times New Roman" w:hAnsi="Times New Roman"/>
          <w:sz w:val="28"/>
        </w:rPr>
        <w:t>h từ năm học 2013-2014; Công văn số 337/PGD&amp;ĐT ngày 07/9/2017 về kết luận tập huấn chuyên môn hè cấp tiểu học năm học 2017 - 2018.</w:t>
      </w:r>
      <w:r w:rsidRPr="0063639F">
        <w:rPr>
          <w:rFonts w:ascii="Times New Roman" w:hAnsi="Times New Roman"/>
          <w:sz w:val="28"/>
        </w:rPr>
        <w:t xml:space="preserve"> Để kịp thời cập nhật chỉ đạo mới của các cấp quản lý giáo dục, </w:t>
      </w:r>
      <w:r w:rsidR="0050310C">
        <w:rPr>
          <w:rFonts w:ascii="Times New Roman" w:hAnsi="Times New Roman"/>
          <w:sz w:val="28"/>
        </w:rPr>
        <w:t>các nhà trường</w:t>
      </w:r>
      <w:r w:rsidRPr="0063639F">
        <w:rPr>
          <w:rFonts w:ascii="Times New Roman" w:hAnsi="Times New Roman"/>
          <w:sz w:val="28"/>
        </w:rPr>
        <w:t xml:space="preserve"> điều chỉnh, bổ sung một số </w:t>
      </w:r>
      <w:r>
        <w:rPr>
          <w:rFonts w:ascii="Times New Roman" w:hAnsi="Times New Roman"/>
          <w:sz w:val="28"/>
        </w:rPr>
        <w:t>loại</w:t>
      </w:r>
      <w:r w:rsidR="0050310C">
        <w:rPr>
          <w:rFonts w:ascii="Times New Roman" w:hAnsi="Times New Roman"/>
          <w:sz w:val="28"/>
        </w:rPr>
        <w:t xml:space="preserve"> </w:t>
      </w:r>
      <w:r w:rsidRPr="0063639F">
        <w:rPr>
          <w:rFonts w:ascii="Times New Roman" w:hAnsi="Times New Roman"/>
          <w:sz w:val="28"/>
        </w:rPr>
        <w:t>sổ như:</w:t>
      </w:r>
    </w:p>
    <w:p w:rsidR="00E535CA" w:rsidRPr="0063639F" w:rsidRDefault="00E535CA" w:rsidP="00E535CA">
      <w:pPr>
        <w:spacing w:before="120"/>
        <w:ind w:firstLine="720"/>
        <w:jc w:val="both"/>
        <w:rPr>
          <w:rFonts w:ascii="Times New Roman" w:hAnsi="Times New Roman"/>
          <w:spacing w:val="-6"/>
          <w:sz w:val="28"/>
        </w:rPr>
      </w:pPr>
      <w:r w:rsidRPr="0063639F">
        <w:rPr>
          <w:rFonts w:ascii="Times New Roman" w:hAnsi="Times New Roman"/>
          <w:sz w:val="28"/>
        </w:rPr>
        <w:t>-  Hồ sơ bán trú: Bổ sung “</w:t>
      </w:r>
      <w:r w:rsidRPr="0063639F">
        <w:rPr>
          <w:rFonts w:ascii="Times New Roman" w:hAnsi="Times New Roman"/>
          <w:spacing w:val="-6"/>
          <w:sz w:val="28"/>
        </w:rPr>
        <w:t>Sổ kiểm thực 3 bước an toàn thực phẩm”.</w:t>
      </w:r>
    </w:p>
    <w:p w:rsidR="00E535CA" w:rsidRPr="0063639F" w:rsidRDefault="00E535CA" w:rsidP="00E535CA">
      <w:pPr>
        <w:spacing w:before="120"/>
        <w:ind w:firstLine="720"/>
        <w:jc w:val="both"/>
        <w:rPr>
          <w:rFonts w:ascii="Times New Roman" w:hAnsi="Times New Roman"/>
          <w:sz w:val="28"/>
        </w:rPr>
      </w:pPr>
      <w:r w:rsidRPr="0063639F">
        <w:rPr>
          <w:rFonts w:ascii="Times New Roman" w:hAnsi="Times New Roman"/>
          <w:spacing w:val="-6"/>
          <w:sz w:val="28"/>
        </w:rPr>
        <w:t>- Đối với tổ chuyên môn, văn phòng: Điều chỉnh “</w:t>
      </w:r>
      <w:r w:rsidRPr="0063639F">
        <w:rPr>
          <w:rFonts w:ascii="Times New Roman" w:hAnsi="Times New Roman"/>
          <w:sz w:val="28"/>
        </w:rPr>
        <w:t>Sổ ghi kế hoạch hoạt động và nội dung các cuộc họp, sinh hoạt định kỳ” thành “Sổ Kế hoạch tổ chuyên môn”.</w:t>
      </w:r>
    </w:p>
    <w:p w:rsidR="00E535CA" w:rsidRPr="0050310C" w:rsidRDefault="00E535CA" w:rsidP="0050310C">
      <w:pPr>
        <w:spacing w:before="120"/>
        <w:ind w:firstLine="720"/>
        <w:jc w:val="both"/>
        <w:rPr>
          <w:rFonts w:ascii="Times New Roman" w:hAnsi="Times New Roman"/>
          <w:sz w:val="28"/>
        </w:rPr>
      </w:pPr>
      <w:r w:rsidRPr="0063639F">
        <w:rPr>
          <w:rFonts w:ascii="Times New Roman" w:hAnsi="Times New Roman"/>
          <w:sz w:val="28"/>
        </w:rPr>
        <w:t>- Đối với giáo viên: Điều chỉnh nội dung về đánh giá phẩm chất, năng lực học sinh trong “Sổ chủ nhiệm” (đối với giáo viên làm công tác chủ nhiệm lớp); bổ sung thêm trang trong “Sổ ghi chép sinh hoạt chuyên môn và dự giờ, thăm lớp” để đáp ứng nhu cầu ghi chép các tiết dự giờ và sinh hoạt chuyên môn.</w:t>
      </w:r>
    </w:p>
    <w:p w:rsidR="004663E3" w:rsidRPr="00497BDB" w:rsidRDefault="004663E3" w:rsidP="00497BDB">
      <w:pPr>
        <w:spacing w:before="120"/>
        <w:ind w:firstLine="567"/>
        <w:jc w:val="both"/>
        <w:rPr>
          <w:rFonts w:ascii="Times New Roman" w:hAnsi="Times New Roman"/>
          <w:b/>
          <w:sz w:val="28"/>
          <w:shd w:val="clear" w:color="auto" w:fill="FFFFFF"/>
        </w:rPr>
      </w:pPr>
      <w:r w:rsidRPr="00094734">
        <w:rPr>
          <w:rFonts w:ascii="Times New Roman" w:hAnsi="Times New Roman"/>
          <w:b/>
          <w:bCs/>
          <w:color w:val="000000" w:themeColor="text1"/>
          <w:sz w:val="28"/>
          <w:szCs w:val="28"/>
          <w:lang w:val="vi-VN"/>
        </w:rPr>
        <w:t xml:space="preserve">VI. Duy trì, củng cố kết </w:t>
      </w:r>
      <w:r w:rsidR="00937A7F" w:rsidRPr="00094734">
        <w:rPr>
          <w:rFonts w:ascii="Times New Roman" w:hAnsi="Times New Roman"/>
          <w:b/>
          <w:bCs/>
          <w:color w:val="000000" w:themeColor="text1"/>
          <w:sz w:val="28"/>
          <w:szCs w:val="28"/>
          <w:lang w:val="vi-VN"/>
        </w:rPr>
        <w:t>quả phổ cập giáo dục tiểu học</w:t>
      </w:r>
      <w:r w:rsidR="00937A7F" w:rsidRPr="00094734">
        <w:rPr>
          <w:rFonts w:ascii="Times New Roman" w:hAnsi="Times New Roman"/>
          <w:b/>
          <w:bCs/>
          <w:color w:val="000000" w:themeColor="text1"/>
          <w:sz w:val="28"/>
          <w:szCs w:val="28"/>
        </w:rPr>
        <w:t>,</w:t>
      </w:r>
      <w:r w:rsidRPr="00094734">
        <w:rPr>
          <w:rFonts w:ascii="Times New Roman" w:hAnsi="Times New Roman"/>
          <w:b/>
          <w:bCs/>
          <w:color w:val="000000" w:themeColor="text1"/>
          <w:sz w:val="28"/>
          <w:szCs w:val="28"/>
          <w:lang w:val="vi-VN"/>
        </w:rPr>
        <w:t xml:space="preserve"> nâng cao chất lượng xây dựng trường </w:t>
      </w:r>
      <w:r w:rsidR="000C115B" w:rsidRPr="00094734">
        <w:rPr>
          <w:rFonts w:ascii="Times New Roman" w:hAnsi="Times New Roman"/>
          <w:b/>
          <w:bCs/>
          <w:color w:val="000000" w:themeColor="text1"/>
          <w:sz w:val="28"/>
          <w:szCs w:val="28"/>
        </w:rPr>
        <w:t xml:space="preserve">tiểu học đạt </w:t>
      </w:r>
      <w:r w:rsidRPr="00094734">
        <w:rPr>
          <w:rFonts w:ascii="Times New Roman" w:hAnsi="Times New Roman"/>
          <w:b/>
          <w:bCs/>
          <w:color w:val="000000" w:themeColor="text1"/>
          <w:sz w:val="28"/>
          <w:szCs w:val="28"/>
          <w:lang w:val="vi-VN"/>
        </w:rPr>
        <w:t>chuẩn quốc gia</w:t>
      </w:r>
      <w:r w:rsidR="0050310C">
        <w:rPr>
          <w:rFonts w:ascii="Times New Roman" w:hAnsi="Times New Roman"/>
          <w:b/>
          <w:bCs/>
          <w:color w:val="000000" w:themeColor="text1"/>
          <w:sz w:val="28"/>
          <w:szCs w:val="28"/>
        </w:rPr>
        <w:t xml:space="preserve">, </w:t>
      </w:r>
      <w:r w:rsidR="0050310C">
        <w:rPr>
          <w:rFonts w:ascii="Times New Roman" w:hAnsi="Times New Roman"/>
          <w:b/>
          <w:sz w:val="28"/>
        </w:rPr>
        <w:t>thư viện đạt chuẩn thư viện trường phổ thông</w:t>
      </w:r>
    </w:p>
    <w:p w:rsidR="004663E3" w:rsidRPr="00094734" w:rsidRDefault="004663E3" w:rsidP="00094734">
      <w:pPr>
        <w:spacing w:before="120" w:line="320" w:lineRule="exact"/>
        <w:ind w:firstLine="709"/>
        <w:jc w:val="both"/>
        <w:rPr>
          <w:rFonts w:ascii="Times New Roman" w:hAnsi="Times New Roman"/>
          <w:b/>
          <w:color w:val="000000" w:themeColor="text1"/>
          <w:sz w:val="28"/>
          <w:szCs w:val="28"/>
          <w:lang w:val="vi-VN"/>
        </w:rPr>
      </w:pPr>
      <w:r w:rsidRPr="00094734">
        <w:rPr>
          <w:rFonts w:ascii="Times New Roman" w:hAnsi="Times New Roman"/>
          <w:b/>
          <w:color w:val="000000" w:themeColor="text1"/>
          <w:sz w:val="28"/>
          <w:szCs w:val="28"/>
          <w:lang w:val="vi-VN"/>
        </w:rPr>
        <w:t xml:space="preserve">1. </w:t>
      </w:r>
      <w:r w:rsidR="00782E53" w:rsidRPr="00094734">
        <w:rPr>
          <w:rFonts w:ascii="Times New Roman" w:hAnsi="Times New Roman"/>
          <w:b/>
          <w:color w:val="000000" w:themeColor="text1"/>
          <w:sz w:val="28"/>
          <w:szCs w:val="28"/>
        </w:rPr>
        <w:t>P</w:t>
      </w:r>
      <w:r w:rsidRPr="00094734">
        <w:rPr>
          <w:rFonts w:ascii="Times New Roman" w:hAnsi="Times New Roman"/>
          <w:b/>
          <w:color w:val="000000" w:themeColor="text1"/>
          <w:sz w:val="28"/>
          <w:szCs w:val="28"/>
          <w:lang w:val="vi-VN"/>
        </w:rPr>
        <w:t>hổ cập giáo dục tiểu học</w:t>
      </w:r>
    </w:p>
    <w:p w:rsidR="00730C0D" w:rsidRPr="00094734" w:rsidRDefault="0050310C" w:rsidP="00094734">
      <w:pPr>
        <w:spacing w:before="120" w:line="32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Tiếp tục t</w:t>
      </w:r>
      <w:r w:rsidR="00730C0D" w:rsidRPr="00094734">
        <w:rPr>
          <w:rFonts w:ascii="Times New Roman" w:hAnsi="Times New Roman"/>
          <w:color w:val="000000" w:themeColor="text1"/>
          <w:sz w:val="28"/>
          <w:szCs w:val="28"/>
          <w:lang w:val="vi-VN"/>
        </w:rPr>
        <w:t xml:space="preserve">riển khai thực hiện </w:t>
      </w:r>
      <w:r w:rsidR="00730C0D" w:rsidRPr="00094734">
        <w:rPr>
          <w:rFonts w:ascii="Times New Roman" w:hAnsi="Times New Roman"/>
          <w:color w:val="000000" w:themeColor="text1"/>
          <w:sz w:val="28"/>
          <w:szCs w:val="28"/>
          <w:lang w:val="it-IT"/>
        </w:rPr>
        <w:t xml:space="preserve">Thông tư số 07/2016/TT-BGDĐT ngày 22/3/2016 Quy định về điều kiện bảo đảm và nội dung, quy trình, thủ tục kiểm tra công nhận đạt chuẩn </w:t>
      </w:r>
      <w:r w:rsidR="00730C0D" w:rsidRPr="00094734">
        <w:rPr>
          <w:rFonts w:ascii="Times New Roman" w:hAnsi="Times New Roman"/>
          <w:color w:val="000000" w:themeColor="text1"/>
          <w:sz w:val="28"/>
          <w:szCs w:val="28"/>
          <w:lang w:val="vi-VN"/>
        </w:rPr>
        <w:t>phổ cập giáo dục, xóa mù chữ</w:t>
      </w:r>
      <w:r w:rsidR="00730C0D" w:rsidRPr="00094734">
        <w:rPr>
          <w:rFonts w:ascii="Times New Roman" w:hAnsi="Times New Roman"/>
          <w:color w:val="000000" w:themeColor="text1"/>
          <w:sz w:val="28"/>
          <w:szCs w:val="28"/>
          <w:lang w:val="it-IT"/>
        </w:rPr>
        <w:t xml:space="preserve">; </w:t>
      </w:r>
      <w:r w:rsidR="00730C0D" w:rsidRPr="00094734">
        <w:rPr>
          <w:rFonts w:ascii="Times New Roman" w:hAnsi="Times New Roman"/>
          <w:color w:val="000000" w:themeColor="text1"/>
          <w:sz w:val="28"/>
          <w:szCs w:val="28"/>
          <w:lang w:val="vi-VN"/>
        </w:rPr>
        <w:t xml:space="preserve">Nghị định số 20/2014/NĐ-CP ngày 24/3/2014 </w:t>
      </w:r>
      <w:r w:rsidR="00B170A2" w:rsidRPr="00094734">
        <w:rPr>
          <w:rFonts w:ascii="Times New Roman" w:hAnsi="Times New Roman"/>
          <w:color w:val="000000" w:themeColor="text1"/>
          <w:sz w:val="28"/>
          <w:szCs w:val="28"/>
          <w:lang w:val="vi-VN"/>
        </w:rPr>
        <w:t>về phổ cập giáo dục, xóa mù chữ</w:t>
      </w:r>
      <w:r w:rsidR="00B170A2" w:rsidRPr="00094734">
        <w:rPr>
          <w:rFonts w:ascii="Times New Roman" w:hAnsi="Times New Roman"/>
          <w:color w:val="000000" w:themeColor="text1"/>
          <w:sz w:val="28"/>
          <w:szCs w:val="28"/>
        </w:rPr>
        <w:t>.</w:t>
      </w:r>
      <w:bookmarkStart w:id="0" w:name="_GoBack"/>
      <w:bookmarkEnd w:id="0"/>
    </w:p>
    <w:p w:rsidR="00730C0D" w:rsidRPr="00094734" w:rsidRDefault="00730C0D" w:rsidP="00094734">
      <w:pPr>
        <w:spacing w:before="120" w:line="320" w:lineRule="exact"/>
        <w:ind w:firstLine="709"/>
        <w:jc w:val="both"/>
        <w:rPr>
          <w:rFonts w:ascii="Times New Roman" w:hAnsi="Times New Roman"/>
          <w:color w:val="000000" w:themeColor="text1"/>
          <w:sz w:val="28"/>
          <w:szCs w:val="28"/>
        </w:rPr>
      </w:pPr>
      <w:r w:rsidRPr="00094734">
        <w:rPr>
          <w:rFonts w:ascii="Times New Roman" w:hAnsi="Times New Roman"/>
          <w:color w:val="000000" w:themeColor="text1"/>
          <w:sz w:val="28"/>
          <w:szCs w:val="28"/>
          <w:lang w:val="vi-VN"/>
        </w:rPr>
        <w:t xml:space="preserve">Tích cực, chủ động tham mưu với các cấp lãnh đạo chính quyền địa phương kiện toàn ban chỉ đạo PCGD, xây dựng kế hoạch, tập trung mọi nguồn lực với giải pháp tích cực để củng cố, duy trì đạt chuẩn PCGDTH vững chắc và phấn đấu đạt chuẩn mức độ cao hơn, nâng cao chất lượng giáo dục tiểu học; </w:t>
      </w:r>
      <w:r w:rsidRPr="00094734">
        <w:rPr>
          <w:rFonts w:ascii="Times New Roman" w:hAnsi="Times New Roman"/>
          <w:color w:val="000000" w:themeColor="text1"/>
          <w:sz w:val="28"/>
          <w:szCs w:val="28"/>
        </w:rPr>
        <w:t>b</w:t>
      </w:r>
      <w:r w:rsidRPr="00094734">
        <w:rPr>
          <w:rFonts w:ascii="Times New Roman" w:hAnsi="Times New Roman"/>
          <w:color w:val="000000" w:themeColor="text1"/>
          <w:sz w:val="28"/>
          <w:szCs w:val="28"/>
          <w:lang w:val="vi-VN"/>
        </w:rPr>
        <w:t>ảo đảm thu nhận hết trẻ trong độ tuổi vào học tiểu học tại địa bàn; tạo mọi điều kiện và cơ hội cho trẻ em có hoàn cảnh khó khăn được đi học và hoàn thành chương trình tiểu học</w:t>
      </w:r>
      <w:r w:rsidRPr="00094734">
        <w:rPr>
          <w:rFonts w:ascii="Times New Roman" w:hAnsi="Times New Roman"/>
          <w:color w:val="000000" w:themeColor="text1"/>
          <w:sz w:val="28"/>
          <w:szCs w:val="28"/>
        </w:rPr>
        <w:t>. T</w:t>
      </w:r>
      <w:r w:rsidRPr="00094734">
        <w:rPr>
          <w:rFonts w:ascii="Times New Roman" w:hAnsi="Times New Roman"/>
          <w:color w:val="000000" w:themeColor="text1"/>
          <w:sz w:val="28"/>
          <w:szCs w:val="28"/>
          <w:lang w:val="vi-VN"/>
        </w:rPr>
        <w:t>hực hiện nghiêm túc việc kiểm tra công nhận, công nhận lại các đơn vị đã đạt chuẩn phổ cập giáo dục tiểu học theo các mức độ; triển khai cập nhật, xử lí số liệu trên hệ thống thông tin quản lí phổ cập giáo dục, xoá mù</w:t>
      </w:r>
      <w:r w:rsidRPr="00094734">
        <w:rPr>
          <w:rFonts w:ascii="Times New Roman" w:hAnsi="Times New Roman"/>
          <w:color w:val="000000" w:themeColor="text1"/>
          <w:sz w:val="28"/>
          <w:szCs w:val="28"/>
        </w:rPr>
        <w:t xml:space="preserve"> chữ đảm</w:t>
      </w:r>
      <w:r w:rsidRPr="00094734">
        <w:rPr>
          <w:rFonts w:ascii="Times New Roman" w:hAnsi="Times New Roman"/>
          <w:color w:val="000000" w:themeColor="text1"/>
          <w:sz w:val="28"/>
          <w:szCs w:val="28"/>
          <w:lang w:val="vi-VN"/>
        </w:rPr>
        <w:t xml:space="preserve"> bảo tính khoa học</w:t>
      </w:r>
      <w:r w:rsidRPr="00094734">
        <w:rPr>
          <w:rFonts w:ascii="Times New Roman" w:hAnsi="Times New Roman"/>
          <w:color w:val="000000" w:themeColor="text1"/>
          <w:sz w:val="28"/>
          <w:szCs w:val="28"/>
        </w:rPr>
        <w:t>, pháp lí.</w:t>
      </w:r>
    </w:p>
    <w:p w:rsidR="00041E68" w:rsidRPr="00094734" w:rsidRDefault="004663E3" w:rsidP="00094734">
      <w:pPr>
        <w:spacing w:before="120" w:line="320" w:lineRule="exact"/>
        <w:ind w:firstLine="709"/>
        <w:jc w:val="both"/>
        <w:rPr>
          <w:rFonts w:ascii="Times New Roman" w:hAnsi="Times New Roman"/>
          <w:b/>
          <w:color w:val="000000" w:themeColor="text1"/>
          <w:sz w:val="28"/>
          <w:szCs w:val="28"/>
        </w:rPr>
      </w:pPr>
      <w:r w:rsidRPr="00094734">
        <w:rPr>
          <w:rFonts w:ascii="Times New Roman" w:hAnsi="Times New Roman"/>
          <w:b/>
          <w:color w:val="000000" w:themeColor="text1"/>
          <w:sz w:val="28"/>
          <w:szCs w:val="28"/>
          <w:lang w:val="vi-VN"/>
        </w:rPr>
        <w:t xml:space="preserve">2. </w:t>
      </w:r>
      <w:r w:rsidR="00782E53" w:rsidRPr="00094734">
        <w:rPr>
          <w:rFonts w:ascii="Times New Roman" w:hAnsi="Times New Roman"/>
          <w:b/>
          <w:color w:val="000000" w:themeColor="text1"/>
          <w:sz w:val="28"/>
          <w:szCs w:val="28"/>
        </w:rPr>
        <w:t>X</w:t>
      </w:r>
      <w:r w:rsidRPr="00094734">
        <w:rPr>
          <w:rFonts w:ascii="Times New Roman" w:hAnsi="Times New Roman"/>
          <w:b/>
          <w:color w:val="000000" w:themeColor="text1"/>
          <w:sz w:val="28"/>
          <w:szCs w:val="28"/>
          <w:lang w:val="vi-VN"/>
        </w:rPr>
        <w:t>ây dựng trường tiểu học theo chuẩn quốc gia</w:t>
      </w:r>
    </w:p>
    <w:p w:rsidR="00041E68" w:rsidRPr="00094734" w:rsidRDefault="00041E68" w:rsidP="00094734">
      <w:pPr>
        <w:spacing w:before="120" w:line="320" w:lineRule="exact"/>
        <w:ind w:firstLine="709"/>
        <w:jc w:val="both"/>
        <w:rPr>
          <w:rFonts w:ascii="Times New Roman" w:hAnsi="Times New Roman"/>
          <w:sz w:val="28"/>
          <w:szCs w:val="28"/>
        </w:rPr>
      </w:pPr>
      <w:r w:rsidRPr="00094734">
        <w:rPr>
          <w:rFonts w:ascii="Times New Roman" w:hAnsi="Times New Roman"/>
          <w:sz w:val="28"/>
          <w:szCs w:val="28"/>
          <w:lang w:val="vi-VN"/>
        </w:rPr>
        <w:t xml:space="preserve">Căn cứ Thông tư ban hành Quy định về Tiêu chuẩn đánh giá, công nhận trường tiểu học đạt mức chất lượng tối thiểu, trường tiểu học đạt chuẩn quốc gia </w:t>
      </w:r>
      <w:r w:rsidRPr="00094734">
        <w:rPr>
          <w:rFonts w:ascii="Times New Roman" w:hAnsi="Times New Roman"/>
          <w:sz w:val="28"/>
          <w:szCs w:val="28"/>
          <w:lang w:val="vi-VN"/>
        </w:rPr>
        <w:lastRenderedPageBreak/>
        <w:t>hiện hành và các văn bản hướng dẫn của Bộ GD&amp;ĐT, Sở GD&amp;ĐT</w:t>
      </w:r>
      <w:r w:rsidRPr="00094734">
        <w:rPr>
          <w:rFonts w:ascii="Times New Roman" w:hAnsi="Times New Roman"/>
          <w:sz w:val="28"/>
          <w:szCs w:val="28"/>
        </w:rPr>
        <w:t xml:space="preserve"> và kế hoạch của phòng GD&amp;ĐT</w:t>
      </w:r>
      <w:r w:rsidRPr="00094734">
        <w:rPr>
          <w:rFonts w:ascii="Times New Roman" w:hAnsi="Times New Roman"/>
          <w:sz w:val="28"/>
          <w:szCs w:val="28"/>
          <w:lang w:val="vi-VN"/>
        </w:rPr>
        <w:t xml:space="preserve">, các </w:t>
      </w:r>
      <w:r w:rsidRPr="00094734">
        <w:rPr>
          <w:rFonts w:ascii="Times New Roman" w:hAnsi="Times New Roman"/>
          <w:sz w:val="28"/>
          <w:szCs w:val="28"/>
        </w:rPr>
        <w:t>trường</w:t>
      </w:r>
      <w:r w:rsidRPr="00094734">
        <w:rPr>
          <w:rFonts w:ascii="Times New Roman" w:hAnsi="Times New Roman"/>
          <w:sz w:val="28"/>
          <w:szCs w:val="28"/>
          <w:lang w:val="vi-VN"/>
        </w:rPr>
        <w:t xml:space="preserve"> chủ động xây dựng kế hoạch và tổ chức thực hiện</w:t>
      </w:r>
      <w:r w:rsidRPr="00094734">
        <w:rPr>
          <w:rFonts w:ascii="Times New Roman" w:hAnsi="Times New Roman"/>
          <w:sz w:val="28"/>
          <w:szCs w:val="28"/>
        </w:rPr>
        <w:t xml:space="preserve">, tiến hành tự kiểm tra và đề nghị </w:t>
      </w:r>
      <w:r w:rsidRPr="00094734">
        <w:rPr>
          <w:rFonts w:ascii="Times New Roman" w:hAnsi="Times New Roman"/>
          <w:sz w:val="28"/>
          <w:szCs w:val="28"/>
          <w:lang w:val="vi-VN"/>
        </w:rPr>
        <w:t>công nhận trường tiểu học đạt mức chất lượng tối thiểu và trường tiểu học đạt chuẩn quốc gia.</w:t>
      </w:r>
      <w:r w:rsidRPr="00094734">
        <w:rPr>
          <w:rFonts w:ascii="Times New Roman" w:hAnsi="Times New Roman"/>
          <w:sz w:val="28"/>
          <w:szCs w:val="28"/>
        </w:rPr>
        <w:t xml:space="preserve"> </w:t>
      </w:r>
    </w:p>
    <w:p w:rsidR="00041E68" w:rsidRPr="00094734" w:rsidRDefault="00041E68" w:rsidP="00094734">
      <w:pPr>
        <w:spacing w:before="120" w:line="320" w:lineRule="exact"/>
        <w:ind w:firstLine="709"/>
        <w:jc w:val="both"/>
        <w:rPr>
          <w:rFonts w:ascii="Times New Roman" w:hAnsi="Times New Roman"/>
          <w:b/>
          <w:color w:val="000000" w:themeColor="text1"/>
          <w:sz w:val="28"/>
          <w:szCs w:val="28"/>
        </w:rPr>
      </w:pPr>
      <w:r w:rsidRPr="00094734">
        <w:rPr>
          <w:rFonts w:ascii="Times New Roman" w:hAnsi="Times New Roman"/>
          <w:sz w:val="28"/>
          <w:szCs w:val="28"/>
        </w:rPr>
        <w:t>C</w:t>
      </w:r>
      <w:r w:rsidRPr="00094734">
        <w:rPr>
          <w:rFonts w:ascii="Times New Roman" w:hAnsi="Times New Roman"/>
          <w:sz w:val="28"/>
          <w:szCs w:val="28"/>
          <w:lang w:val="vi-VN"/>
        </w:rPr>
        <w:t xml:space="preserve">ác trường đã đạt chuẩn quốc gia </w:t>
      </w:r>
      <w:r w:rsidRPr="00094734">
        <w:rPr>
          <w:rFonts w:ascii="Times New Roman" w:hAnsi="Times New Roman"/>
          <w:sz w:val="28"/>
          <w:szCs w:val="28"/>
        </w:rPr>
        <w:t xml:space="preserve">tiếp tục </w:t>
      </w:r>
      <w:r w:rsidRPr="00094734">
        <w:rPr>
          <w:rFonts w:ascii="Times New Roman" w:hAnsi="Times New Roman"/>
          <w:sz w:val="28"/>
          <w:szCs w:val="28"/>
          <w:lang w:val="vi-VN"/>
        </w:rPr>
        <w:t>lập kế hoạch</w:t>
      </w:r>
      <w:r w:rsidRPr="00094734">
        <w:rPr>
          <w:rFonts w:ascii="Times New Roman" w:hAnsi="Times New Roman"/>
          <w:sz w:val="28"/>
          <w:szCs w:val="28"/>
        </w:rPr>
        <w:t xml:space="preserve"> duy trì, nâng cao chất lượng</w:t>
      </w:r>
      <w:r w:rsidRPr="00094734">
        <w:rPr>
          <w:rFonts w:ascii="Times New Roman" w:hAnsi="Times New Roman"/>
          <w:sz w:val="28"/>
          <w:szCs w:val="28"/>
          <w:lang w:val="vi-VN"/>
        </w:rPr>
        <w:t xml:space="preserve"> chuẩn quốc gia Mức độ 1 và </w:t>
      </w:r>
      <w:r w:rsidRPr="00094734">
        <w:rPr>
          <w:rFonts w:ascii="Times New Roman" w:hAnsi="Times New Roman"/>
          <w:sz w:val="28"/>
          <w:szCs w:val="28"/>
        </w:rPr>
        <w:t xml:space="preserve">nâng chuẩ </w:t>
      </w:r>
      <w:r w:rsidRPr="00094734">
        <w:rPr>
          <w:rFonts w:ascii="Times New Roman" w:hAnsi="Times New Roman"/>
          <w:sz w:val="28"/>
          <w:szCs w:val="28"/>
          <w:lang w:val="vi-VN"/>
        </w:rPr>
        <w:t>Mức độ 2</w:t>
      </w:r>
      <w:r w:rsidRPr="00094734">
        <w:rPr>
          <w:rFonts w:ascii="Times New Roman" w:hAnsi="Times New Roman"/>
          <w:sz w:val="28"/>
          <w:szCs w:val="28"/>
        </w:rPr>
        <w:t xml:space="preserve"> cho các giai đoạn tiếp theo</w:t>
      </w:r>
      <w:r w:rsidRPr="00094734">
        <w:rPr>
          <w:rFonts w:ascii="Times New Roman" w:hAnsi="Times New Roman"/>
          <w:sz w:val="28"/>
          <w:szCs w:val="28"/>
          <w:lang w:val="vi-VN"/>
        </w:rPr>
        <w:t>.</w:t>
      </w:r>
    </w:p>
    <w:p w:rsidR="00041E68" w:rsidRDefault="00041E68" w:rsidP="00094734">
      <w:pPr>
        <w:spacing w:before="120" w:line="320" w:lineRule="exact"/>
        <w:ind w:firstLine="709"/>
        <w:jc w:val="both"/>
        <w:rPr>
          <w:rFonts w:ascii="Times New Roman" w:hAnsi="Times New Roman"/>
          <w:sz w:val="28"/>
          <w:szCs w:val="28"/>
        </w:rPr>
      </w:pPr>
      <w:r w:rsidRPr="00094734">
        <w:rPr>
          <w:rFonts w:ascii="Times New Roman" w:hAnsi="Times New Roman"/>
          <w:sz w:val="28"/>
          <w:szCs w:val="28"/>
          <w:lang w:val="vi-VN"/>
        </w:rPr>
        <w:t>Các trường chưa đạt chuẩn quốc gia cần làm tốt công tác tham mưu, tranh thủ các nguồn lực ủng hộ, hỗ trợ để sớm đạt chuẩn.</w:t>
      </w:r>
    </w:p>
    <w:p w:rsidR="00497BDB" w:rsidRPr="00497BDB" w:rsidRDefault="00497BDB" w:rsidP="00497BDB">
      <w:pPr>
        <w:spacing w:before="120"/>
        <w:ind w:firstLine="567"/>
        <w:jc w:val="both"/>
        <w:rPr>
          <w:rFonts w:ascii="Times New Roman" w:hAnsi="Times New Roman"/>
          <w:b/>
          <w:sz w:val="28"/>
        </w:rPr>
      </w:pPr>
      <w:r w:rsidRPr="00497BDB">
        <w:rPr>
          <w:rFonts w:ascii="Times New Roman" w:hAnsi="Times New Roman"/>
          <w:b/>
          <w:sz w:val="28"/>
        </w:rPr>
        <w:t>3. Xây dựng thư viện đạt chuẩn thư viện trường phổ thông</w:t>
      </w:r>
    </w:p>
    <w:p w:rsidR="00497BDB" w:rsidRDefault="00497BDB" w:rsidP="00497BDB">
      <w:pPr>
        <w:spacing w:before="120"/>
        <w:ind w:firstLine="720"/>
        <w:jc w:val="both"/>
        <w:rPr>
          <w:rFonts w:ascii="Times New Roman" w:hAnsi="Times New Roman"/>
          <w:color w:val="000000"/>
          <w:sz w:val="28"/>
        </w:rPr>
      </w:pPr>
      <w:r>
        <w:rPr>
          <w:rFonts w:ascii="Times New Roman" w:hAnsi="Times New Roman"/>
          <w:sz w:val="28"/>
        </w:rPr>
        <w:t>D</w:t>
      </w:r>
      <w:r>
        <w:rPr>
          <w:rFonts w:ascii="Times New Roman" w:hAnsi="Times New Roman"/>
          <w:color w:val="000000"/>
          <w:sz w:val="28"/>
        </w:rPr>
        <w:t>uy trì và giữ vững danh hiệu thư viện trường học đã đạt được, từng bước tham mưu để tiếp tục phấn đấu đạt mức cao hơn. Tiếp tục</w:t>
      </w:r>
      <w:r>
        <w:rPr>
          <w:rFonts w:ascii="Times New Roman" w:hAnsi="Times New Roman"/>
          <w:sz w:val="28"/>
        </w:rPr>
        <w:t xml:space="preserve"> xây dựng kế hoạch triển khai hoạt động thư viện thiết thực, hiệu quả phù hợp với yêu cầu đổi mới công tác thư viện. </w:t>
      </w:r>
      <w:r>
        <w:rPr>
          <w:rFonts w:ascii="Times New Roman" w:hAnsi="Times New Roman"/>
          <w:color w:val="000000"/>
          <w:sz w:val="28"/>
        </w:rPr>
        <w:t xml:space="preserve">Đặc biệt quan tâm đến chất lượng hoạt động trong các thư viện, không sử dụng phòng đọc thư viện vào các hoạt động khác, </w:t>
      </w:r>
      <w:r>
        <w:rPr>
          <w:rFonts w:ascii="Times New Roman" w:hAnsi="Times New Roman"/>
          <w:sz w:val="28"/>
        </w:rPr>
        <w:t>hình thành thói quen đọc sách cho giáo viên, học sinh, góp phần phát triển văn hóa đọc, nâng cao chất lượng giáo dục toàn diện trong các nhà trường.</w:t>
      </w:r>
      <w:r>
        <w:rPr>
          <w:rFonts w:ascii="Times New Roman" w:hAnsi="Times New Roman"/>
          <w:color w:val="000000"/>
          <w:sz w:val="28"/>
        </w:rPr>
        <w:t xml:space="preserve"> Tăng cường ứng dụng CNTT vào công tác quản lý thư viện nhà trường.Tiếp tục triển khai nhân rộng mô hình Thư viện </w:t>
      </w:r>
      <w:r w:rsidR="00B35858">
        <w:rPr>
          <w:rFonts w:ascii="Times New Roman" w:hAnsi="Times New Roman"/>
          <w:color w:val="000000"/>
          <w:sz w:val="28"/>
        </w:rPr>
        <w:t>góc lớp</w:t>
      </w:r>
      <w:r>
        <w:rPr>
          <w:rFonts w:ascii="Times New Roman" w:hAnsi="Times New Roman"/>
          <w:color w:val="000000"/>
          <w:sz w:val="28"/>
        </w:rPr>
        <w:t xml:space="preserve"> phù hợp với điều kiện thực tế của địa phương, đơn vị.</w:t>
      </w:r>
    </w:p>
    <w:p w:rsidR="00497BDB" w:rsidRDefault="00497BDB" w:rsidP="00497BDB">
      <w:pPr>
        <w:spacing w:before="120"/>
        <w:ind w:firstLine="567"/>
        <w:jc w:val="both"/>
        <w:rPr>
          <w:rFonts w:ascii="Times New Roman" w:hAnsi="Times New Roman"/>
          <w:sz w:val="28"/>
        </w:rPr>
      </w:pPr>
      <w:r>
        <w:rPr>
          <w:rFonts w:ascii="Times New Roman" w:hAnsi="Times New Roman"/>
          <w:sz w:val="28"/>
        </w:rPr>
        <w:t xml:space="preserve">Thực hiện kiểm tra, công nhận danh hiệu thư viện trường tiểu học thực hiện theo công văn số 259/PGD&amp;ĐT ngày 23/8/2016 của phòng GD&amp;ĐT về hướng dẫn công tác kiểm tra, công nhận danh hiệu thư viện trường tiểu học. </w:t>
      </w:r>
    </w:p>
    <w:p w:rsidR="00497BDB" w:rsidRPr="00857348" w:rsidRDefault="00497BDB" w:rsidP="00497BDB">
      <w:pPr>
        <w:spacing w:before="120"/>
        <w:ind w:firstLine="567"/>
        <w:jc w:val="both"/>
        <w:rPr>
          <w:rFonts w:ascii="Times New Roman Bold" w:hAnsi="Times New Roman Bold"/>
          <w:b/>
          <w:spacing w:val="-8"/>
          <w:sz w:val="28"/>
        </w:rPr>
      </w:pPr>
      <w:r w:rsidRPr="00857348">
        <w:rPr>
          <w:rFonts w:ascii="Times New Roman Bold" w:hAnsi="Times New Roman Bold"/>
          <w:b/>
          <w:spacing w:val="-8"/>
          <w:sz w:val="28"/>
        </w:rPr>
        <w:t>VII</w:t>
      </w:r>
      <w:r>
        <w:rPr>
          <w:rFonts w:ascii="Times New Roman Bold" w:hAnsi="Times New Roman Bold"/>
          <w:b/>
          <w:spacing w:val="-8"/>
          <w:sz w:val="28"/>
        </w:rPr>
        <w:t>I</w:t>
      </w:r>
      <w:r w:rsidRPr="00857348">
        <w:rPr>
          <w:rFonts w:ascii="Times New Roman Bold" w:hAnsi="Times New Roman Bold"/>
          <w:b/>
          <w:spacing w:val="-8"/>
          <w:sz w:val="28"/>
        </w:rPr>
        <w:t>. Chuẩn bị các điều kiện để thực hiện Chương trình giáo dục phổ thông mới</w:t>
      </w:r>
    </w:p>
    <w:p w:rsidR="00497BDB" w:rsidRDefault="00497BDB" w:rsidP="00497BDB">
      <w:pPr>
        <w:spacing w:before="120"/>
        <w:ind w:firstLine="567"/>
        <w:jc w:val="both"/>
        <w:rPr>
          <w:rFonts w:ascii="Times New Roman" w:hAnsi="Times New Roman"/>
          <w:sz w:val="28"/>
        </w:rPr>
      </w:pPr>
      <w:r>
        <w:rPr>
          <w:rFonts w:ascii="Times New Roman" w:hAnsi="Times New Roman"/>
          <w:sz w:val="28"/>
        </w:rPr>
        <w:t xml:space="preserve">1. Tích cực tham mưu với các cấp ủy Đảng, chính quyền địa phương để xây dựng và thực hiện kế hoạch, chuẩn bị tốt các điều kiện về cơ sở vật chất, đội ngũ giáo viên để thực hiện Chương trình giáo dục phổ thông mới bắt đầu từ lớp 1 năm học 2019 - 2020. </w:t>
      </w:r>
    </w:p>
    <w:p w:rsidR="00497BDB" w:rsidRDefault="00497BDB" w:rsidP="00497BDB">
      <w:pPr>
        <w:spacing w:before="120"/>
        <w:ind w:firstLine="709"/>
        <w:jc w:val="both"/>
        <w:rPr>
          <w:rFonts w:ascii="Times New Roman" w:hAnsi="Times New Roman"/>
          <w:color w:val="000000"/>
          <w:sz w:val="28"/>
        </w:rPr>
      </w:pPr>
      <w:r>
        <w:rPr>
          <w:rFonts w:ascii="Times New Roman" w:hAnsi="Times New Roman"/>
          <w:color w:val="000000"/>
          <w:sz w:val="28"/>
        </w:rPr>
        <w:t>2. Thực hiện rà soát đánh giá năng lực, đội ngũ giáo viên, trên cơ sở đó lựa chọn những thầy cô giáo có nhiều kinh nghiệm, tích cực, năng động, sáng tạo trong đổi mới giáo dục để bố trí dạy lớp 1 đảm bảo chất lượng, phù hợp. Đặc biệt quan tâm đến đội ngũ giáo viên dạy lớp 1 năm học 2019-2020 chuẩn bị cho việc triển khai Chương trình giáo dục phổ thông mới.</w:t>
      </w:r>
    </w:p>
    <w:p w:rsidR="00497BDB" w:rsidRPr="00497BDB" w:rsidRDefault="00497BDB" w:rsidP="00497BDB">
      <w:pPr>
        <w:spacing w:before="120"/>
        <w:ind w:firstLine="709"/>
        <w:jc w:val="both"/>
        <w:rPr>
          <w:rFonts w:ascii="Times New Roman" w:hAnsi="Times New Roman"/>
          <w:color w:val="000000"/>
          <w:sz w:val="28"/>
        </w:rPr>
      </w:pPr>
      <w:r>
        <w:rPr>
          <w:rFonts w:ascii="Times New Roman" w:hAnsi="Times New Roman"/>
          <w:color w:val="000000"/>
          <w:sz w:val="28"/>
        </w:rPr>
        <w:t>3. Đẩy mạnh tổ chức dạy học 2 buổi/ngày để tăng thời lượng tổ chức các hoạt động giáo dục nhằm nâng cao chất lượng giáo dục toàn diện cho học sinh đáp ứng yêu cầu Chương trình giáo dục phổ thông hiện hành và chuẩn bị tốt các điều kiện cho việc thực hiện Chươn</w:t>
      </w:r>
      <w:r w:rsidR="00B35858">
        <w:rPr>
          <w:rFonts w:ascii="Times New Roman" w:hAnsi="Times New Roman"/>
          <w:color w:val="000000"/>
          <w:sz w:val="28"/>
        </w:rPr>
        <w:t>g trình giáo dục phổ thông mới (t</w:t>
      </w:r>
      <w:r>
        <w:rPr>
          <w:rFonts w:ascii="Times New Roman" w:hAnsi="Times New Roman"/>
          <w:color w:val="000000"/>
          <w:sz w:val="28"/>
        </w:rPr>
        <w:t>rong Chương trình giáo dục phổ thông mới, đối với cấp tiểu học, Chương trình được thiết kế dạy học 2 buổi/ngày</w:t>
      </w:r>
      <w:r w:rsidR="00B35858">
        <w:rPr>
          <w:rFonts w:ascii="Times New Roman" w:hAnsi="Times New Roman"/>
          <w:color w:val="000000"/>
          <w:sz w:val="28"/>
        </w:rPr>
        <w:t>)</w:t>
      </w:r>
      <w:r>
        <w:rPr>
          <w:rFonts w:ascii="Times New Roman" w:hAnsi="Times New Roman"/>
          <w:color w:val="000000"/>
          <w:sz w:val="28"/>
        </w:rPr>
        <w:t>.</w:t>
      </w:r>
    </w:p>
    <w:p w:rsidR="00497BDB" w:rsidRPr="00A1406E" w:rsidRDefault="004663E3" w:rsidP="00094734">
      <w:pPr>
        <w:spacing w:before="120" w:line="320" w:lineRule="exact"/>
        <w:ind w:firstLine="709"/>
        <w:jc w:val="both"/>
        <w:rPr>
          <w:rFonts w:ascii="Times New Roman" w:hAnsi="Times New Roman"/>
          <w:color w:val="000000" w:themeColor="text1"/>
          <w:sz w:val="28"/>
          <w:szCs w:val="28"/>
        </w:rPr>
      </w:pPr>
      <w:r w:rsidRPr="00094734">
        <w:rPr>
          <w:rFonts w:ascii="Times New Roman" w:hAnsi="Times New Roman"/>
          <w:b/>
          <w:bCs/>
          <w:color w:val="000000" w:themeColor="text1"/>
          <w:sz w:val="28"/>
          <w:szCs w:val="28"/>
          <w:lang w:val="vi-VN"/>
        </w:rPr>
        <w:t>VI</w:t>
      </w:r>
      <w:r w:rsidR="00863117" w:rsidRPr="00094734">
        <w:rPr>
          <w:rFonts w:ascii="Times New Roman" w:hAnsi="Times New Roman"/>
          <w:b/>
          <w:bCs/>
          <w:color w:val="000000" w:themeColor="text1"/>
          <w:sz w:val="28"/>
          <w:szCs w:val="28"/>
        </w:rPr>
        <w:t>I</w:t>
      </w:r>
      <w:r w:rsidRPr="00094734">
        <w:rPr>
          <w:rFonts w:ascii="Times New Roman" w:hAnsi="Times New Roman"/>
          <w:b/>
          <w:bCs/>
          <w:color w:val="000000" w:themeColor="text1"/>
          <w:sz w:val="28"/>
          <w:szCs w:val="28"/>
          <w:lang w:val="vi-VN"/>
        </w:rPr>
        <w:t>.</w:t>
      </w:r>
      <w:r w:rsidR="004B0AD2" w:rsidRPr="00094734">
        <w:rPr>
          <w:rFonts w:ascii="Times New Roman" w:hAnsi="Times New Roman"/>
          <w:b/>
          <w:bCs/>
          <w:color w:val="000000" w:themeColor="text1"/>
          <w:sz w:val="28"/>
          <w:szCs w:val="28"/>
          <w:lang w:val="vi-VN"/>
        </w:rPr>
        <w:t xml:space="preserve"> Đẩy mạnh công tác truyền</w:t>
      </w:r>
      <w:r w:rsidR="006D4950" w:rsidRPr="00094734">
        <w:rPr>
          <w:rFonts w:ascii="Times New Roman" w:hAnsi="Times New Roman"/>
          <w:b/>
          <w:bCs/>
          <w:color w:val="000000" w:themeColor="text1"/>
          <w:sz w:val="28"/>
          <w:szCs w:val="28"/>
        </w:rPr>
        <w:t xml:space="preserve"> </w:t>
      </w:r>
      <w:r w:rsidR="007564AB" w:rsidRPr="00094734">
        <w:rPr>
          <w:rFonts w:ascii="Times New Roman" w:hAnsi="Times New Roman"/>
          <w:b/>
          <w:bCs/>
          <w:color w:val="000000" w:themeColor="text1"/>
          <w:sz w:val="28"/>
          <w:szCs w:val="28"/>
        </w:rPr>
        <w:t xml:space="preserve">thông </w:t>
      </w:r>
      <w:r w:rsidRPr="00094734">
        <w:rPr>
          <w:rFonts w:ascii="Times New Roman" w:hAnsi="Times New Roman"/>
          <w:b/>
          <w:bCs/>
          <w:color w:val="000000" w:themeColor="text1"/>
          <w:sz w:val="28"/>
          <w:szCs w:val="28"/>
          <w:lang w:val="vi-VN"/>
        </w:rPr>
        <w:t xml:space="preserve">về giáo dục tiểu học </w:t>
      </w:r>
    </w:p>
    <w:p w:rsidR="00497BDB" w:rsidRPr="009E5628" w:rsidRDefault="00497BDB" w:rsidP="00497BDB">
      <w:pPr>
        <w:spacing w:before="120"/>
        <w:ind w:firstLine="709"/>
        <w:jc w:val="both"/>
        <w:rPr>
          <w:rFonts w:ascii="Times New Roman" w:hAnsi="Times New Roman"/>
          <w:sz w:val="28"/>
        </w:rPr>
      </w:pPr>
      <w:r>
        <w:rPr>
          <w:rFonts w:ascii="Times New Roman" w:hAnsi="Times New Roman"/>
          <w:sz w:val="28"/>
        </w:rPr>
        <w:t xml:space="preserve">1. Tiếp tục đẩy mạnh công tác truyền thông, quán triệt sâu sắc các chủ trương, chính sách của Đảng, Nhà nước, Chính phủ và của Bộ GDĐT về đổi </w:t>
      </w:r>
      <w:r>
        <w:rPr>
          <w:rFonts w:ascii="Times New Roman" w:hAnsi="Times New Roman"/>
          <w:sz w:val="28"/>
        </w:rPr>
        <w:lastRenderedPageBreak/>
        <w:t xml:space="preserve">mới và phát triển giáo dục. Tuyên truyền những kết quả đạt được để xã hội hiểu và chia sẻ, đồng thuận với các chủ trương đổi mới về giáo dục tiểu học; xây dựng kế hoạch </w:t>
      </w:r>
      <w:r w:rsidRPr="009E5628">
        <w:rPr>
          <w:rFonts w:ascii="Times New Roman" w:hAnsi="Times New Roman"/>
          <w:sz w:val="28"/>
        </w:rPr>
        <w:t>truyền thông, kịp thời, chủ động cung cấp thông tin để định hướng dư luận, tạo niềm tin của xã hội.</w:t>
      </w:r>
    </w:p>
    <w:p w:rsidR="00497BDB" w:rsidRPr="009E5628" w:rsidRDefault="00497BDB" w:rsidP="00497BDB">
      <w:pPr>
        <w:spacing w:before="120"/>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2. </w:t>
      </w:r>
      <w:r w:rsidRPr="009E5628">
        <w:rPr>
          <w:rFonts w:ascii="Times New Roman" w:hAnsi="Times New Roman"/>
          <w:sz w:val="28"/>
          <w:shd w:val="clear" w:color="auto" w:fill="FFFFFF"/>
        </w:rPr>
        <w:t>Đội ngũ nhà giáo, cán bộ quản lí giáo dục chủ động viết và đưa tin, bài về các hoạt động của ngành, nhất là các gương người tốt, việc tốt, các điển hình tiên tiến của cấp học</w:t>
      </w:r>
      <w:r w:rsidR="00383AFC">
        <w:rPr>
          <w:rFonts w:ascii="Times New Roman" w:hAnsi="Times New Roman"/>
          <w:sz w:val="28"/>
          <w:shd w:val="clear" w:color="auto" w:fill="FFFFFF"/>
        </w:rPr>
        <w:t xml:space="preserve"> đăng trên cổng thông tin điện tử của trường, phòng, huyện và các phương tiện truyền thông khác</w:t>
      </w:r>
      <w:r w:rsidRPr="009E5628">
        <w:rPr>
          <w:rFonts w:ascii="Times New Roman" w:hAnsi="Times New Roman"/>
          <w:sz w:val="28"/>
          <w:shd w:val="clear" w:color="auto" w:fill="FFFFFF"/>
        </w:rPr>
        <w:t xml:space="preserve"> để khích lệ các thầy cô giáo, các em học sinh phấn đấu, vươn lên, tạo sức lan tỏa sâu rộng trong cộng đồng </w:t>
      </w:r>
      <w:r w:rsidRPr="009E5628">
        <w:rPr>
          <w:rFonts w:ascii="Times New Roman" w:hAnsi="Times New Roman"/>
          <w:color w:val="000000"/>
          <w:sz w:val="28"/>
          <w:shd w:val="clear" w:color="auto" w:fill="FFFFFF"/>
        </w:rPr>
        <w:t>để xã hội cùng chia sẻ, đồng thuận với các chủ trương đổi mới của ngành giáo dục.</w:t>
      </w:r>
    </w:p>
    <w:p w:rsidR="00497BDB" w:rsidRPr="00497BDB" w:rsidRDefault="00497BDB" w:rsidP="00497BDB">
      <w:pPr>
        <w:spacing w:before="120"/>
        <w:ind w:firstLine="709"/>
        <w:jc w:val="both"/>
        <w:rPr>
          <w:rFonts w:ascii="Times New Roman" w:hAnsi="Times New Roman"/>
          <w:sz w:val="28"/>
        </w:rPr>
      </w:pPr>
      <w:r>
        <w:rPr>
          <w:rFonts w:ascii="Times New Roman" w:hAnsi="Times New Roman"/>
          <w:sz w:val="28"/>
        </w:rPr>
        <w:t xml:space="preserve">3. </w:t>
      </w:r>
      <w:r w:rsidR="00B35858">
        <w:rPr>
          <w:rFonts w:ascii="Times New Roman" w:hAnsi="Times New Roman"/>
          <w:sz w:val="28"/>
        </w:rPr>
        <w:t>C</w:t>
      </w:r>
      <w:r w:rsidRPr="009E5628">
        <w:rPr>
          <w:rFonts w:ascii="Times New Roman" w:hAnsi="Times New Roman"/>
          <w:sz w:val="28"/>
        </w:rPr>
        <w:t>ác cơ sở giáo dục tiểu học thường xuyên cập nhật và thực hiện nghiêm túc các văn bản quy phạm pháp luật</w:t>
      </w:r>
      <w:r w:rsidR="00383AFC">
        <w:rPr>
          <w:rFonts w:ascii="Times New Roman" w:hAnsi="Times New Roman"/>
          <w:sz w:val="28"/>
        </w:rPr>
        <w:t xml:space="preserve"> trong tỉnh về giáo dục tiểu học.</w:t>
      </w:r>
    </w:p>
    <w:p w:rsidR="00041E68" w:rsidRPr="00094734" w:rsidRDefault="00732CD5" w:rsidP="00094734">
      <w:pPr>
        <w:spacing w:before="120" w:line="320" w:lineRule="exact"/>
        <w:ind w:firstLine="720"/>
        <w:jc w:val="center"/>
        <w:outlineLvl w:val="0"/>
        <w:rPr>
          <w:rFonts w:ascii="Times New Roman" w:hAnsi="Times New Roman"/>
          <w:b/>
          <w:bCs/>
          <w:color w:val="000000" w:themeColor="text1"/>
          <w:sz w:val="28"/>
          <w:szCs w:val="28"/>
        </w:rPr>
      </w:pPr>
      <w:r w:rsidRPr="00094734">
        <w:rPr>
          <w:rFonts w:ascii="Times New Roman" w:hAnsi="Times New Roman"/>
          <w:b/>
          <w:bCs/>
          <w:color w:val="000000" w:themeColor="text1"/>
          <w:sz w:val="28"/>
          <w:szCs w:val="28"/>
          <w:lang w:val="vi-VN"/>
        </w:rPr>
        <w:t>C. TỔ CHỨC THỰC HIỆN</w:t>
      </w:r>
    </w:p>
    <w:p w:rsidR="00041E68" w:rsidRPr="00094734" w:rsidRDefault="00041E68" w:rsidP="00094734">
      <w:pPr>
        <w:spacing w:before="120" w:line="320" w:lineRule="exact"/>
        <w:ind w:firstLine="720"/>
        <w:jc w:val="both"/>
        <w:outlineLvl w:val="0"/>
        <w:rPr>
          <w:rFonts w:ascii="Times New Roman" w:hAnsi="Times New Roman"/>
          <w:b/>
          <w:bCs/>
          <w:color w:val="000000" w:themeColor="text1"/>
          <w:sz w:val="28"/>
          <w:szCs w:val="28"/>
          <w:lang w:val="vi-VN"/>
        </w:rPr>
      </w:pPr>
      <w:r w:rsidRPr="00094734">
        <w:rPr>
          <w:rFonts w:ascii="Times New Roman" w:hAnsi="Times New Roman"/>
          <w:sz w:val="28"/>
          <w:szCs w:val="28"/>
          <w:lang w:val="pt-BR"/>
        </w:rPr>
        <w:t>Căn cứ "Hướng dẫn thực hiện nhiệm vụ giáo dục tiểu học, năm học 201</w:t>
      </w:r>
      <w:r w:rsidR="00497BDB">
        <w:rPr>
          <w:rFonts w:ascii="Times New Roman" w:hAnsi="Times New Roman"/>
          <w:sz w:val="28"/>
          <w:szCs w:val="28"/>
          <w:lang w:val="pt-BR"/>
        </w:rPr>
        <w:t>8</w:t>
      </w:r>
      <w:r w:rsidRPr="00094734">
        <w:rPr>
          <w:rFonts w:ascii="Times New Roman" w:hAnsi="Times New Roman"/>
          <w:sz w:val="28"/>
          <w:szCs w:val="28"/>
          <w:lang w:val="pt-BR"/>
        </w:rPr>
        <w:t xml:space="preserve">- </w:t>
      </w:r>
      <w:r w:rsidRPr="00094734">
        <w:rPr>
          <w:rFonts w:ascii="Times New Roman" w:hAnsi="Times New Roman"/>
          <w:color w:val="000000"/>
          <w:sz w:val="28"/>
          <w:szCs w:val="28"/>
          <w:lang w:val="pt-BR"/>
        </w:rPr>
        <w:t>201</w:t>
      </w:r>
      <w:r w:rsidR="00497BDB">
        <w:rPr>
          <w:rFonts w:ascii="Times New Roman" w:hAnsi="Times New Roman"/>
          <w:color w:val="000000"/>
          <w:sz w:val="28"/>
          <w:szCs w:val="28"/>
          <w:lang w:val="pt-BR"/>
        </w:rPr>
        <w:t>9</w:t>
      </w:r>
      <w:r w:rsidRPr="00094734">
        <w:rPr>
          <w:rFonts w:ascii="Times New Roman" w:hAnsi="Times New Roman"/>
          <w:color w:val="000000"/>
          <w:sz w:val="28"/>
          <w:szCs w:val="28"/>
          <w:lang w:val="pt-BR"/>
        </w:rPr>
        <w:t>" của Phòng GD&amp;ĐT, các trường chủ động xây dựng kế hoạch tổ chức thực hiện nghiêm túc, xác định rõ các chỉ tiêu của trường; chủ động, tích cực thực hiện kế hoạch, hoàn thành tốt nhiệm vụ năm học./.</w:t>
      </w:r>
    </w:p>
    <w:p w:rsidR="00041E68" w:rsidRDefault="00041E68" w:rsidP="00041E68">
      <w:pPr>
        <w:spacing w:before="120" w:line="320" w:lineRule="exact"/>
        <w:ind w:firstLine="561"/>
        <w:jc w:val="both"/>
        <w:rPr>
          <w:color w:val="000000"/>
          <w:sz w:val="28"/>
          <w:szCs w:val="28"/>
          <w:lang w:val="pt-BR"/>
        </w:rPr>
      </w:pPr>
    </w:p>
    <w:p w:rsidR="00B65523" w:rsidRPr="006A04DD" w:rsidRDefault="00B65523" w:rsidP="004A2417">
      <w:pPr>
        <w:spacing w:before="60" w:after="60"/>
        <w:ind w:firstLine="709"/>
        <w:jc w:val="both"/>
        <w:rPr>
          <w:rFonts w:ascii="Times New Roman" w:hAnsi="Times New Roman"/>
          <w:color w:val="000000" w:themeColor="text1"/>
          <w:sz w:val="4"/>
          <w:szCs w:val="26"/>
        </w:rPr>
      </w:pPr>
    </w:p>
    <w:tbl>
      <w:tblPr>
        <w:tblW w:w="9464" w:type="dxa"/>
        <w:tblLook w:val="04A0"/>
      </w:tblPr>
      <w:tblGrid>
        <w:gridCol w:w="4644"/>
        <w:gridCol w:w="4820"/>
      </w:tblGrid>
      <w:tr w:rsidR="00782E53" w:rsidRPr="006A04DD" w:rsidTr="00732CD5">
        <w:tc>
          <w:tcPr>
            <w:tcW w:w="4644" w:type="dxa"/>
            <w:shd w:val="clear" w:color="auto" w:fill="auto"/>
          </w:tcPr>
          <w:p w:rsidR="00782E53" w:rsidRPr="006A04DD" w:rsidRDefault="00782E53" w:rsidP="00A3191D">
            <w:pPr>
              <w:jc w:val="both"/>
              <w:rPr>
                <w:color w:val="000000" w:themeColor="text1"/>
                <w:lang w:val="de-DE"/>
              </w:rPr>
            </w:pPr>
            <w:r w:rsidRPr="006A04DD">
              <w:rPr>
                <w:b/>
                <w:i/>
                <w:color w:val="000000" w:themeColor="text1"/>
                <w:lang w:val="de-DE"/>
              </w:rPr>
              <w:t>Nơi nhận</w:t>
            </w:r>
            <w:r w:rsidRPr="006A04DD">
              <w:rPr>
                <w:b/>
                <w:color w:val="000000" w:themeColor="text1"/>
                <w:lang w:val="de-DE"/>
              </w:rPr>
              <w:t xml:space="preserve"> :</w:t>
            </w:r>
            <w:r w:rsidRPr="006A04DD">
              <w:rPr>
                <w:color w:val="000000" w:themeColor="text1"/>
                <w:lang w:val="de-DE"/>
              </w:rPr>
              <w:tab/>
            </w:r>
            <w:r w:rsidRPr="006A04DD">
              <w:rPr>
                <w:color w:val="000000" w:themeColor="text1"/>
                <w:lang w:val="de-DE"/>
              </w:rPr>
              <w:tab/>
            </w:r>
            <w:r w:rsidRPr="006A04DD">
              <w:rPr>
                <w:color w:val="000000" w:themeColor="text1"/>
                <w:lang w:val="de-DE"/>
              </w:rPr>
              <w:tab/>
            </w:r>
            <w:r w:rsidRPr="006A04DD">
              <w:rPr>
                <w:color w:val="000000" w:themeColor="text1"/>
                <w:lang w:val="de-DE"/>
              </w:rPr>
              <w:tab/>
            </w:r>
          </w:p>
          <w:p w:rsidR="00094734" w:rsidRDefault="00094734" w:rsidP="00094734">
            <w:pPr>
              <w:rPr>
                <w:sz w:val="22"/>
                <w:szCs w:val="22"/>
              </w:rPr>
            </w:pPr>
            <w:r>
              <w:rPr>
                <w:sz w:val="22"/>
                <w:szCs w:val="22"/>
              </w:rPr>
              <w:t>- Như trên (th/h);</w:t>
            </w:r>
          </w:p>
          <w:p w:rsidR="00094734" w:rsidRDefault="00094734" w:rsidP="00094734">
            <w:pPr>
              <w:rPr>
                <w:sz w:val="22"/>
                <w:szCs w:val="22"/>
              </w:rPr>
            </w:pPr>
            <w:r>
              <w:rPr>
                <w:sz w:val="22"/>
                <w:szCs w:val="22"/>
              </w:rPr>
              <w:t>- UBND huyện, Sở GD&amp;ĐT (b/c);</w:t>
            </w:r>
          </w:p>
          <w:p w:rsidR="00094734" w:rsidRDefault="00094734" w:rsidP="00094734">
            <w:pPr>
              <w:rPr>
                <w:sz w:val="22"/>
                <w:szCs w:val="22"/>
              </w:rPr>
            </w:pPr>
            <w:r>
              <w:rPr>
                <w:sz w:val="22"/>
                <w:szCs w:val="22"/>
              </w:rPr>
              <w:t>- UBND các xã, thị trấn (ph/h)</w:t>
            </w:r>
          </w:p>
          <w:p w:rsidR="00094734" w:rsidRDefault="00094734" w:rsidP="00094734">
            <w:pPr>
              <w:rPr>
                <w:sz w:val="22"/>
                <w:szCs w:val="22"/>
              </w:rPr>
            </w:pPr>
            <w:r>
              <w:rPr>
                <w:sz w:val="22"/>
                <w:szCs w:val="22"/>
              </w:rPr>
              <w:t>- Ban Lãnh đạo Phòng; (c/đ)</w:t>
            </w:r>
          </w:p>
          <w:p w:rsidR="00094734" w:rsidRDefault="00094734" w:rsidP="00094734">
            <w:pPr>
              <w:rPr>
                <w:sz w:val="22"/>
                <w:szCs w:val="22"/>
              </w:rPr>
            </w:pPr>
            <w:r>
              <w:rPr>
                <w:sz w:val="22"/>
                <w:szCs w:val="22"/>
              </w:rPr>
              <w:t>- CMTH (th/d);</w:t>
            </w:r>
          </w:p>
          <w:p w:rsidR="00094734" w:rsidRDefault="00094734" w:rsidP="00094734">
            <w:pPr>
              <w:rPr>
                <w:sz w:val="22"/>
                <w:szCs w:val="22"/>
              </w:rPr>
            </w:pPr>
            <w:r>
              <w:rPr>
                <w:sz w:val="22"/>
                <w:szCs w:val="22"/>
              </w:rPr>
              <w:t>- Cổng TTĐT Phòng;</w:t>
            </w:r>
          </w:p>
          <w:p w:rsidR="00782E53" w:rsidRPr="006A04DD" w:rsidRDefault="00383AFC" w:rsidP="00094734">
            <w:pPr>
              <w:jc w:val="both"/>
              <w:rPr>
                <w:color w:val="000000" w:themeColor="text1"/>
                <w:szCs w:val="26"/>
                <w:lang w:val="de-DE"/>
              </w:rPr>
            </w:pPr>
            <w:r>
              <w:rPr>
                <w:sz w:val="22"/>
                <w:szCs w:val="22"/>
              </w:rPr>
              <w:t xml:space="preserve">- Lưu </w:t>
            </w:r>
            <w:r w:rsidR="00094734">
              <w:rPr>
                <w:sz w:val="22"/>
                <w:szCs w:val="22"/>
              </w:rPr>
              <w:t>VT.</w:t>
            </w:r>
          </w:p>
        </w:tc>
        <w:tc>
          <w:tcPr>
            <w:tcW w:w="4820" w:type="dxa"/>
            <w:shd w:val="clear" w:color="auto" w:fill="auto"/>
          </w:tcPr>
          <w:p w:rsidR="00782E53" w:rsidRPr="006A04DD" w:rsidRDefault="00782E53" w:rsidP="00A3191D">
            <w:pPr>
              <w:jc w:val="center"/>
              <w:rPr>
                <w:rFonts w:ascii="Times New Roman" w:hAnsi="Times New Roman"/>
                <w:b/>
                <w:color w:val="000000" w:themeColor="text1"/>
                <w:sz w:val="28"/>
                <w:szCs w:val="28"/>
                <w:lang w:val="de-DE"/>
              </w:rPr>
            </w:pPr>
            <w:r w:rsidRPr="006A04DD">
              <w:rPr>
                <w:rFonts w:ascii="Times New Roman" w:hAnsi="Times New Roman"/>
                <w:b/>
                <w:color w:val="000000" w:themeColor="text1"/>
                <w:sz w:val="28"/>
                <w:szCs w:val="28"/>
                <w:lang w:val="de-DE"/>
              </w:rPr>
              <w:t xml:space="preserve">KT. </w:t>
            </w:r>
            <w:r w:rsidR="00094734">
              <w:rPr>
                <w:rFonts w:ascii="Times New Roman" w:hAnsi="Times New Roman"/>
                <w:b/>
                <w:color w:val="000000" w:themeColor="text1"/>
                <w:sz w:val="28"/>
                <w:szCs w:val="28"/>
                <w:lang w:val="de-DE"/>
              </w:rPr>
              <w:t>TRƯỞNG PHÒNG</w:t>
            </w:r>
          </w:p>
          <w:p w:rsidR="00782E53" w:rsidRPr="006A04DD" w:rsidRDefault="00782E53" w:rsidP="00A3191D">
            <w:pPr>
              <w:jc w:val="center"/>
              <w:rPr>
                <w:rFonts w:ascii="Times New Roman" w:hAnsi="Times New Roman"/>
                <w:b/>
                <w:color w:val="000000" w:themeColor="text1"/>
                <w:sz w:val="28"/>
                <w:szCs w:val="28"/>
                <w:lang w:val="de-DE"/>
              </w:rPr>
            </w:pPr>
            <w:r w:rsidRPr="006A04DD">
              <w:rPr>
                <w:rFonts w:ascii="Times New Roman" w:hAnsi="Times New Roman"/>
                <w:b/>
                <w:color w:val="000000" w:themeColor="text1"/>
                <w:sz w:val="28"/>
                <w:szCs w:val="28"/>
                <w:lang w:val="de-DE"/>
              </w:rPr>
              <w:t xml:space="preserve">PHÓ </w:t>
            </w:r>
            <w:r w:rsidR="00094734">
              <w:rPr>
                <w:rFonts w:ascii="Times New Roman" w:hAnsi="Times New Roman"/>
                <w:b/>
                <w:color w:val="000000" w:themeColor="text1"/>
                <w:sz w:val="28"/>
                <w:szCs w:val="28"/>
                <w:lang w:val="de-DE"/>
              </w:rPr>
              <w:t>TRƯỞNG PHÒNG</w:t>
            </w:r>
          </w:p>
          <w:p w:rsidR="00782E53" w:rsidRPr="006A04DD" w:rsidRDefault="00782E53" w:rsidP="00A3191D">
            <w:pPr>
              <w:jc w:val="center"/>
              <w:rPr>
                <w:rFonts w:ascii="Times New Roman" w:hAnsi="Times New Roman"/>
                <w:b/>
                <w:color w:val="000000" w:themeColor="text1"/>
                <w:sz w:val="28"/>
                <w:szCs w:val="28"/>
                <w:lang w:val="de-DE"/>
              </w:rPr>
            </w:pPr>
          </w:p>
          <w:p w:rsidR="00782E53" w:rsidRPr="006A04DD" w:rsidRDefault="00782E53" w:rsidP="00A3191D">
            <w:pPr>
              <w:jc w:val="center"/>
              <w:rPr>
                <w:rFonts w:ascii="Times New Roman" w:hAnsi="Times New Roman"/>
                <w:b/>
                <w:color w:val="000000" w:themeColor="text1"/>
                <w:sz w:val="28"/>
                <w:szCs w:val="28"/>
                <w:lang w:val="de-DE"/>
              </w:rPr>
            </w:pPr>
          </w:p>
          <w:p w:rsidR="00782E53" w:rsidRDefault="0058609C" w:rsidP="00A3191D">
            <w:pPr>
              <w:jc w:val="center"/>
              <w:rPr>
                <w:rFonts w:ascii="Times New Roman" w:hAnsi="Times New Roman"/>
                <w:i/>
                <w:color w:val="000000" w:themeColor="text1"/>
                <w:sz w:val="28"/>
                <w:szCs w:val="28"/>
                <w:lang w:val="de-DE"/>
              </w:rPr>
            </w:pPr>
            <w:r>
              <w:rPr>
                <w:rFonts w:ascii="Times New Roman" w:hAnsi="Times New Roman"/>
                <w:i/>
                <w:color w:val="000000" w:themeColor="text1"/>
                <w:sz w:val="28"/>
                <w:szCs w:val="28"/>
                <w:lang w:val="de-DE"/>
              </w:rPr>
              <w:t>(đã kí)</w:t>
            </w:r>
            <w:r w:rsidR="00497BDB">
              <w:rPr>
                <w:rFonts w:ascii="Times New Roman" w:hAnsi="Times New Roman"/>
                <w:i/>
                <w:color w:val="000000" w:themeColor="text1"/>
                <w:sz w:val="28"/>
                <w:szCs w:val="28"/>
                <w:lang w:val="de-DE"/>
              </w:rPr>
              <w:t xml:space="preserve"> </w:t>
            </w:r>
          </w:p>
          <w:p w:rsidR="00094734" w:rsidRDefault="00094734" w:rsidP="00A3191D">
            <w:pPr>
              <w:jc w:val="center"/>
              <w:rPr>
                <w:rFonts w:ascii="Times New Roman" w:hAnsi="Times New Roman"/>
                <w:i/>
                <w:color w:val="000000" w:themeColor="text1"/>
                <w:sz w:val="28"/>
                <w:szCs w:val="28"/>
                <w:lang w:val="de-DE"/>
              </w:rPr>
            </w:pPr>
          </w:p>
          <w:p w:rsidR="00094734" w:rsidRPr="006A04DD" w:rsidRDefault="00094734" w:rsidP="00A3191D">
            <w:pPr>
              <w:jc w:val="center"/>
              <w:rPr>
                <w:rFonts w:ascii="Times New Roman" w:hAnsi="Times New Roman"/>
                <w:b/>
                <w:color w:val="000000" w:themeColor="text1"/>
                <w:sz w:val="28"/>
                <w:szCs w:val="28"/>
                <w:lang w:val="de-DE"/>
              </w:rPr>
            </w:pPr>
          </w:p>
          <w:p w:rsidR="00782E53" w:rsidRPr="006A04DD" w:rsidRDefault="00782E53" w:rsidP="00A3191D">
            <w:pPr>
              <w:jc w:val="center"/>
              <w:rPr>
                <w:rFonts w:ascii="Times New Roman" w:hAnsi="Times New Roman"/>
                <w:b/>
                <w:color w:val="000000" w:themeColor="text1"/>
                <w:sz w:val="28"/>
                <w:szCs w:val="28"/>
                <w:lang w:val="de-DE"/>
              </w:rPr>
            </w:pPr>
          </w:p>
          <w:p w:rsidR="00782E53" w:rsidRPr="00145E1C" w:rsidRDefault="00094734" w:rsidP="00145E1C">
            <w:pPr>
              <w:jc w:val="center"/>
              <w:rPr>
                <w:rFonts w:ascii="Times New Roman" w:hAnsi="Times New Roman"/>
                <w:color w:val="000000" w:themeColor="text1"/>
                <w:sz w:val="28"/>
                <w:szCs w:val="28"/>
                <w:lang w:val="de-DE"/>
              </w:rPr>
            </w:pPr>
            <w:r>
              <w:rPr>
                <w:rFonts w:ascii="Times New Roman" w:hAnsi="Times New Roman"/>
                <w:b/>
                <w:color w:val="000000" w:themeColor="text1"/>
                <w:sz w:val="28"/>
                <w:szCs w:val="28"/>
                <w:lang w:val="de-DE"/>
              </w:rPr>
              <w:t>Phạm Văn Chức</w:t>
            </w:r>
          </w:p>
        </w:tc>
      </w:tr>
    </w:tbl>
    <w:p w:rsidR="001924E0" w:rsidRDefault="001924E0"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3E36FF" w:rsidRDefault="003E36FF" w:rsidP="00EC26C1">
      <w:pPr>
        <w:spacing w:before="60" w:after="60"/>
        <w:jc w:val="both"/>
        <w:rPr>
          <w:rFonts w:ascii="Times New Roman" w:hAnsi="Times New Roman"/>
          <w:color w:val="000000" w:themeColor="text1"/>
          <w:szCs w:val="26"/>
        </w:rPr>
      </w:pPr>
    </w:p>
    <w:p w:rsidR="003E36FF" w:rsidRDefault="003E36FF" w:rsidP="00EC26C1">
      <w:pPr>
        <w:spacing w:before="60" w:after="60"/>
        <w:jc w:val="both"/>
        <w:rPr>
          <w:rFonts w:ascii="Times New Roman" w:hAnsi="Times New Roman"/>
          <w:color w:val="000000" w:themeColor="text1"/>
          <w:szCs w:val="26"/>
        </w:rPr>
      </w:pPr>
    </w:p>
    <w:p w:rsidR="003E36FF" w:rsidRDefault="003E36FF" w:rsidP="00EC26C1">
      <w:pPr>
        <w:spacing w:before="60" w:after="60"/>
        <w:jc w:val="both"/>
        <w:rPr>
          <w:rFonts w:ascii="Times New Roman" w:hAnsi="Times New Roman"/>
          <w:color w:val="000000" w:themeColor="text1"/>
          <w:szCs w:val="26"/>
        </w:rPr>
      </w:pPr>
    </w:p>
    <w:p w:rsidR="003E36FF" w:rsidRDefault="003E36FF" w:rsidP="00EC26C1">
      <w:pPr>
        <w:spacing w:before="60" w:after="60"/>
        <w:jc w:val="both"/>
        <w:rPr>
          <w:rFonts w:ascii="Times New Roman" w:hAnsi="Times New Roman"/>
          <w:color w:val="000000" w:themeColor="text1"/>
          <w:szCs w:val="26"/>
        </w:rPr>
      </w:pPr>
    </w:p>
    <w:p w:rsidR="003E36FF" w:rsidRDefault="003E36FF" w:rsidP="00EC26C1">
      <w:pPr>
        <w:spacing w:before="60" w:after="60"/>
        <w:jc w:val="both"/>
        <w:rPr>
          <w:rFonts w:ascii="Times New Roman" w:hAnsi="Times New Roman"/>
          <w:color w:val="000000" w:themeColor="text1"/>
          <w:szCs w:val="26"/>
        </w:rPr>
      </w:pPr>
    </w:p>
    <w:p w:rsidR="003E36FF" w:rsidRDefault="003E36FF"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A1406E" w:rsidRDefault="00A1406E" w:rsidP="00EC26C1">
      <w:pPr>
        <w:spacing w:before="60" w:after="60"/>
        <w:jc w:val="both"/>
        <w:rPr>
          <w:rFonts w:ascii="Times New Roman" w:hAnsi="Times New Roman"/>
          <w:color w:val="000000" w:themeColor="text1"/>
          <w:szCs w:val="26"/>
        </w:rPr>
      </w:pPr>
    </w:p>
    <w:p w:rsidR="001924E0" w:rsidRDefault="001924E0" w:rsidP="001924E0">
      <w:pPr>
        <w:jc w:val="center"/>
        <w:rPr>
          <w:b/>
          <w:bCs/>
          <w:sz w:val="32"/>
          <w:szCs w:val="32"/>
        </w:rPr>
      </w:pPr>
      <w:r>
        <w:rPr>
          <w:b/>
          <w:bCs/>
          <w:sz w:val="32"/>
          <w:szCs w:val="32"/>
        </w:rPr>
        <w:lastRenderedPageBreak/>
        <w:t>DỰ KIẾN</w:t>
      </w:r>
    </w:p>
    <w:p w:rsidR="001924E0" w:rsidRDefault="001924E0" w:rsidP="001924E0">
      <w:pPr>
        <w:jc w:val="center"/>
        <w:rPr>
          <w:b/>
          <w:bCs/>
          <w:sz w:val="32"/>
          <w:szCs w:val="32"/>
        </w:rPr>
      </w:pPr>
      <w:r>
        <w:rPr>
          <w:b/>
          <w:bCs/>
          <w:sz w:val="32"/>
          <w:szCs w:val="32"/>
        </w:rPr>
        <w:t xml:space="preserve"> LỊCH CÔNG TÁC TRỌNG TÂM CỦA CẤP HỌC</w:t>
      </w:r>
    </w:p>
    <w:p w:rsidR="001924E0" w:rsidRDefault="00F7227E" w:rsidP="001924E0">
      <w:pPr>
        <w:jc w:val="center"/>
        <w:rPr>
          <w:bCs/>
          <w:i/>
          <w:sz w:val="28"/>
          <w:szCs w:val="28"/>
        </w:rPr>
      </w:pPr>
      <w:r>
        <w:rPr>
          <w:bCs/>
          <w:i/>
          <w:sz w:val="28"/>
          <w:szCs w:val="28"/>
        </w:rPr>
        <w:t>(Kèm theo công văn số</w:t>
      </w:r>
      <w:r>
        <w:rPr>
          <w:rFonts w:asciiTheme="minorHAnsi" w:hAnsiTheme="minorHAnsi"/>
          <w:bCs/>
          <w:i/>
          <w:sz w:val="28"/>
          <w:szCs w:val="28"/>
          <w:lang w:val="vi-VN"/>
        </w:rPr>
        <w:t xml:space="preserve"> </w:t>
      </w:r>
      <w:r w:rsidR="00145E1C">
        <w:rPr>
          <w:rFonts w:asciiTheme="minorHAnsi" w:hAnsiTheme="minorHAnsi"/>
          <w:bCs/>
          <w:i/>
          <w:sz w:val="28"/>
          <w:szCs w:val="28"/>
        </w:rPr>
        <w:t xml:space="preserve">       </w:t>
      </w:r>
      <w:r w:rsidR="001924E0">
        <w:rPr>
          <w:bCs/>
          <w:i/>
          <w:sz w:val="28"/>
          <w:szCs w:val="28"/>
        </w:rPr>
        <w:t>/PGD&amp;Đ  ngày</w:t>
      </w:r>
      <w:r>
        <w:rPr>
          <w:rFonts w:asciiTheme="minorHAnsi" w:hAnsiTheme="minorHAnsi"/>
          <w:bCs/>
          <w:i/>
          <w:sz w:val="28"/>
          <w:szCs w:val="28"/>
          <w:lang w:val="vi-VN"/>
        </w:rPr>
        <w:t xml:space="preserve"> </w:t>
      </w:r>
      <w:r w:rsidR="00145E1C">
        <w:rPr>
          <w:rFonts w:asciiTheme="minorHAnsi" w:hAnsiTheme="minorHAnsi"/>
          <w:bCs/>
          <w:i/>
          <w:sz w:val="28"/>
          <w:szCs w:val="28"/>
        </w:rPr>
        <w:t xml:space="preserve">       </w:t>
      </w:r>
      <w:r w:rsidR="001924E0">
        <w:rPr>
          <w:bCs/>
          <w:i/>
          <w:sz w:val="28"/>
          <w:szCs w:val="28"/>
        </w:rPr>
        <w:t>/9/201</w:t>
      </w:r>
      <w:r w:rsidR="00145E1C">
        <w:rPr>
          <w:bCs/>
          <w:i/>
          <w:sz w:val="28"/>
          <w:szCs w:val="28"/>
        </w:rPr>
        <w:t>8</w:t>
      </w:r>
      <w:r w:rsidR="001924E0">
        <w:rPr>
          <w:bCs/>
          <w:i/>
          <w:sz w:val="28"/>
          <w:szCs w:val="28"/>
        </w:rPr>
        <w:t>)</w:t>
      </w:r>
    </w:p>
    <w:p w:rsidR="001924E0" w:rsidRDefault="001924E0" w:rsidP="001924E0">
      <w:pPr>
        <w:jc w:val="center"/>
        <w:rPr>
          <w:bCs/>
          <w:i/>
          <w:sz w:val="28"/>
          <w:szCs w:val="28"/>
        </w:rPr>
      </w:pPr>
    </w:p>
    <w:tbl>
      <w:tblPr>
        <w:tblW w:w="972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8415"/>
      </w:tblGrid>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b/>
                <w:sz w:val="24"/>
              </w:rPr>
            </w:pPr>
            <w:r>
              <w:rPr>
                <w:b/>
              </w:rPr>
              <w:t>THỜI GIAN</w:t>
            </w:r>
          </w:p>
        </w:tc>
        <w:tc>
          <w:tcPr>
            <w:tcW w:w="8415" w:type="dxa"/>
            <w:tcBorders>
              <w:top w:val="single" w:sz="4" w:space="0" w:color="auto"/>
              <w:left w:val="single" w:sz="4" w:space="0" w:color="auto"/>
              <w:bottom w:val="single" w:sz="4" w:space="0" w:color="auto"/>
              <w:right w:val="single" w:sz="4" w:space="0" w:color="auto"/>
            </w:tcBorders>
            <w:hideMark/>
          </w:tcPr>
          <w:p w:rsidR="001924E0" w:rsidRDefault="001924E0">
            <w:pPr>
              <w:spacing w:before="120"/>
              <w:jc w:val="center"/>
              <w:rPr>
                <w:sz w:val="24"/>
              </w:rPr>
            </w:pPr>
            <w:r>
              <w:rPr>
                <w:b/>
              </w:rPr>
              <w:t>NỘI DUNG CÔNG VIỆC</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32"/>
                <w:szCs w:val="28"/>
              </w:rPr>
            </w:pPr>
            <w:r>
              <w:rPr>
                <w:b/>
                <w:bCs/>
                <w:color w:val="000000"/>
                <w:sz w:val="32"/>
                <w:szCs w:val="28"/>
              </w:rPr>
              <w:t>Tháng</w:t>
            </w:r>
          </w:p>
          <w:p w:rsidR="001924E0" w:rsidRDefault="001924E0" w:rsidP="001924E0">
            <w:pPr>
              <w:spacing w:before="120"/>
              <w:jc w:val="center"/>
              <w:rPr>
                <w:sz w:val="32"/>
                <w:szCs w:val="28"/>
              </w:rPr>
            </w:pPr>
            <w:r>
              <w:rPr>
                <w:b/>
                <w:bCs/>
                <w:color w:val="000000"/>
                <w:sz w:val="32"/>
                <w:szCs w:val="28"/>
              </w:rPr>
              <w:t>9-2017</w:t>
            </w:r>
            <w:r w:rsidR="00145E1C">
              <w:rPr>
                <w:b/>
                <w:bCs/>
                <w:color w:val="000000"/>
                <w:sz w:val="32"/>
                <w:szCs w:val="28"/>
              </w:rPr>
              <w:t>8</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1. Tổ chức Ngày toàn dân đưa trẻ đến trường, khai giảng năm học mới (5/9).</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2. Triển khai nhiêm vụ năm học 201</w:t>
            </w:r>
            <w:r w:rsidR="00145E1C">
              <w:rPr>
                <w:rFonts w:ascii="Times New Roman" w:hAnsi="Times New Roman"/>
                <w:color w:val="000000"/>
                <w:szCs w:val="28"/>
              </w:rPr>
              <w:t>8</w:t>
            </w:r>
            <w:r w:rsidRPr="00DD11EC">
              <w:rPr>
                <w:rFonts w:ascii="Times New Roman" w:hAnsi="Times New Roman"/>
                <w:color w:val="000000"/>
                <w:szCs w:val="28"/>
              </w:rPr>
              <w:t>- 201</w:t>
            </w:r>
            <w:r w:rsidR="00145E1C">
              <w:rPr>
                <w:rFonts w:ascii="Times New Roman" w:hAnsi="Times New Roman"/>
                <w:color w:val="000000"/>
                <w:szCs w:val="28"/>
              </w:rPr>
              <w:t>9</w:t>
            </w:r>
            <w:r w:rsidRPr="00DD11EC">
              <w:rPr>
                <w:rFonts w:ascii="Times New Roman" w:hAnsi="Times New Roman"/>
                <w:color w:val="000000"/>
                <w:szCs w:val="28"/>
              </w:rPr>
              <w:t>.</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3. Tổng hợp báo cáo số liệu đầu năm học về trường lớp, học sinh trên biểu mẫu; Cập nhật số liệu điều tra PCGDXMC.</w:t>
            </w:r>
          </w:p>
          <w:p w:rsidR="001924E0" w:rsidRPr="00DD11EC" w:rsidRDefault="001924E0" w:rsidP="00145E1C">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4. Duyệt kế hoạch thực hiện nhiệm vụ năm học 201</w:t>
            </w:r>
            <w:r w:rsidR="00145E1C">
              <w:rPr>
                <w:rFonts w:ascii="Times New Roman" w:hAnsi="Times New Roman"/>
                <w:color w:val="000000"/>
                <w:szCs w:val="28"/>
              </w:rPr>
              <w:t>8</w:t>
            </w:r>
            <w:r w:rsidRPr="00DD11EC">
              <w:rPr>
                <w:rFonts w:ascii="Times New Roman" w:hAnsi="Times New Roman"/>
                <w:color w:val="000000"/>
                <w:szCs w:val="28"/>
              </w:rPr>
              <w:t>-201</w:t>
            </w:r>
            <w:r w:rsidR="00145E1C">
              <w:rPr>
                <w:rFonts w:ascii="Times New Roman" w:hAnsi="Times New Roman"/>
                <w:color w:val="000000"/>
                <w:szCs w:val="28"/>
              </w:rPr>
              <w:t>9</w:t>
            </w:r>
            <w:r w:rsidRPr="00DD11EC">
              <w:rPr>
                <w:rFonts w:ascii="Times New Roman" w:hAnsi="Times New Roman"/>
                <w:color w:val="000000"/>
                <w:szCs w:val="28"/>
              </w:rPr>
              <w:t>.</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10-201</w:t>
            </w:r>
            <w:r w:rsidR="00145E1C">
              <w:rPr>
                <w:b/>
                <w:bCs/>
                <w:color w:val="000000"/>
                <w:sz w:val="28"/>
                <w:szCs w:val="28"/>
              </w:rPr>
              <w:t>8</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1 . Tổ chức kiểm tra việc thực hiện nhiệm vụ năm học.</w:t>
            </w:r>
          </w:p>
          <w:p w:rsidR="001924E0" w:rsidRPr="00DD11EC" w:rsidRDefault="001924E0">
            <w:pPr>
              <w:spacing w:before="120"/>
              <w:ind w:left="-108" w:firstLine="187"/>
              <w:jc w:val="both"/>
              <w:rPr>
                <w:rFonts w:ascii="Times New Roman" w:hAnsi="Times New Roman"/>
                <w:sz w:val="24"/>
              </w:rPr>
            </w:pPr>
            <w:r w:rsidRPr="00DD11EC">
              <w:rPr>
                <w:rFonts w:ascii="Times New Roman" w:hAnsi="Times New Roman"/>
                <w:color w:val="000000"/>
                <w:szCs w:val="28"/>
              </w:rPr>
              <w:t>3. Kiểm tra công tác PCGDXMC tại các đơn vị.</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11-201</w:t>
            </w:r>
            <w:r w:rsidR="00145E1C">
              <w:rPr>
                <w:b/>
                <w:bCs/>
                <w:color w:val="000000"/>
                <w:sz w:val="28"/>
                <w:szCs w:val="28"/>
              </w:rPr>
              <w:t>8</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1. Tổ chức các hoạt động chào mừng ngày Nhà giáo Việt Nam 20/11.</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2. Tổng hợp kết quả PCGDXMC, báo cáo Sở GD&amp;ĐT.</w:t>
            </w:r>
          </w:p>
          <w:p w:rsidR="001924E0" w:rsidRPr="00DD11EC" w:rsidRDefault="00DD3F89" w:rsidP="001854B3">
            <w:pPr>
              <w:spacing w:before="120"/>
              <w:ind w:left="-108" w:firstLine="187"/>
              <w:jc w:val="both"/>
              <w:rPr>
                <w:rFonts w:ascii="Times New Roman" w:hAnsi="Times New Roman"/>
                <w:color w:val="000000"/>
                <w:szCs w:val="28"/>
              </w:rPr>
            </w:pPr>
            <w:r>
              <w:rPr>
                <w:rFonts w:ascii="Times New Roman" w:hAnsi="Times New Roman"/>
                <w:color w:val="000000"/>
                <w:szCs w:val="28"/>
              </w:rPr>
              <w:t xml:space="preserve">3. </w:t>
            </w:r>
            <w:r w:rsidR="001924E0" w:rsidRPr="00DD11EC">
              <w:rPr>
                <w:rFonts w:ascii="Times New Roman" w:hAnsi="Times New Roman"/>
                <w:color w:val="000000"/>
                <w:szCs w:val="28"/>
              </w:rPr>
              <w:t xml:space="preserve">Chuyên đề </w:t>
            </w:r>
            <w:r w:rsidR="001854B3">
              <w:rPr>
                <w:rFonts w:ascii="Times New Roman" w:hAnsi="Times New Roman"/>
                <w:color w:val="000000"/>
                <w:szCs w:val="28"/>
              </w:rPr>
              <w:t xml:space="preserve">Tăng cường Tiếng việt cho học sinh dân tộc thiểu số </w:t>
            </w:r>
            <w:r>
              <w:rPr>
                <w:rFonts w:ascii="Times New Roman" w:hAnsi="Times New Roman"/>
                <w:color w:val="000000"/>
                <w:szCs w:val="28"/>
              </w:rPr>
              <w:t xml:space="preserve">thông qua </w:t>
            </w:r>
            <w:r w:rsidRPr="00DD3F89">
              <w:rPr>
                <w:rFonts w:ascii="Times New Roman" w:hAnsi="Times New Roman"/>
                <w:color w:val="000000" w:themeColor="text1"/>
                <w:szCs w:val="26"/>
                <w:lang w:val="vi-VN"/>
              </w:rPr>
              <w:t>các hoạt động dạy học tiếng Việt trong các môn học và hoạt động giáo dục</w:t>
            </w:r>
            <w:r>
              <w:rPr>
                <w:rFonts w:ascii="Times New Roman" w:hAnsi="Times New Roman"/>
                <w:color w:val="000000" w:themeColor="text1"/>
                <w:szCs w:val="26"/>
              </w:rPr>
              <w:t>.</w:t>
            </w:r>
            <w:r>
              <w:rPr>
                <w:rFonts w:ascii="Times New Roman" w:hAnsi="Times New Roman"/>
                <w:color w:val="000000"/>
                <w:szCs w:val="28"/>
              </w:rPr>
              <w:t xml:space="preserve"> </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12-201</w:t>
            </w:r>
            <w:r w:rsidR="00145E1C">
              <w:rPr>
                <w:b/>
                <w:bCs/>
                <w:color w:val="000000"/>
                <w:sz w:val="28"/>
                <w:szCs w:val="28"/>
              </w:rPr>
              <w:t>8</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1.Tổ chức Kiểm tra định kì cuối HK 1 .</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 xml:space="preserve">2. Tổng hợp báo cáo </w:t>
            </w:r>
            <w:r w:rsidR="00145E1C">
              <w:rPr>
                <w:rFonts w:ascii="Times New Roman" w:hAnsi="Times New Roman"/>
                <w:color w:val="000000"/>
                <w:szCs w:val="28"/>
              </w:rPr>
              <w:t>cuối kì I</w:t>
            </w:r>
            <w:r w:rsidRPr="00DD11EC">
              <w:rPr>
                <w:rFonts w:ascii="Times New Roman" w:hAnsi="Times New Roman"/>
                <w:color w:val="000000"/>
                <w:szCs w:val="28"/>
              </w:rPr>
              <w:t>.</w:t>
            </w:r>
          </w:p>
          <w:p w:rsidR="001924E0" w:rsidRPr="00DD11EC" w:rsidRDefault="001924E0">
            <w:pPr>
              <w:spacing w:before="120" w:after="60"/>
              <w:ind w:left="-108" w:firstLine="187"/>
              <w:jc w:val="both"/>
              <w:rPr>
                <w:rFonts w:ascii="Times New Roman" w:hAnsi="Times New Roman"/>
                <w:color w:val="000000"/>
                <w:szCs w:val="28"/>
              </w:rPr>
            </w:pPr>
            <w:r w:rsidRPr="00DD11EC">
              <w:rPr>
                <w:rFonts w:ascii="Times New Roman" w:hAnsi="Times New Roman"/>
                <w:color w:val="000000"/>
                <w:szCs w:val="28"/>
              </w:rPr>
              <w:t>3. Kiểm tra việc thực hiện nhiệm vụ của giáo viên.</w:t>
            </w:r>
          </w:p>
          <w:p w:rsidR="001924E0" w:rsidRPr="00DD11EC" w:rsidRDefault="001924E0" w:rsidP="00263E40">
            <w:pPr>
              <w:spacing w:before="120" w:after="60"/>
              <w:ind w:left="-108" w:firstLine="187"/>
              <w:jc w:val="both"/>
              <w:rPr>
                <w:rFonts w:ascii="Times New Roman" w:hAnsi="Times New Roman"/>
                <w:color w:val="000000"/>
                <w:szCs w:val="28"/>
                <w:lang w:val="vi-VN"/>
              </w:rPr>
            </w:pPr>
            <w:r w:rsidRPr="00DD11EC">
              <w:rPr>
                <w:rFonts w:ascii="Times New Roman" w:hAnsi="Times New Roman"/>
                <w:color w:val="000000"/>
                <w:szCs w:val="28"/>
              </w:rPr>
              <w:t>4. Chuyên đ</w:t>
            </w:r>
            <w:r w:rsidR="00257D79" w:rsidRPr="00DD11EC">
              <w:rPr>
                <w:rFonts w:ascii="Times New Roman" w:hAnsi="Times New Roman"/>
                <w:color w:val="000000"/>
                <w:szCs w:val="28"/>
              </w:rPr>
              <w:t>ề</w:t>
            </w:r>
            <w:r w:rsidR="00DD11EC">
              <w:rPr>
                <w:rFonts w:ascii="Times New Roman" w:hAnsi="Times New Roman"/>
                <w:color w:val="000000"/>
                <w:szCs w:val="28"/>
                <w:lang w:val="vi-VN"/>
              </w:rPr>
              <w:t xml:space="preserve"> phát huy hiệu quả của </w:t>
            </w:r>
            <w:r w:rsidR="00263E40">
              <w:rPr>
                <w:rFonts w:ascii="Times New Roman" w:hAnsi="Times New Roman"/>
                <w:color w:val="000000"/>
                <w:szCs w:val="28"/>
              </w:rPr>
              <w:t>các phương pháp dạy học tích cực</w:t>
            </w:r>
            <w:r w:rsidR="003E36FF">
              <w:rPr>
                <w:rFonts w:ascii="Times New Roman" w:hAnsi="Times New Roman"/>
                <w:color w:val="000000"/>
                <w:szCs w:val="28"/>
              </w:rPr>
              <w:t xml:space="preserve"> bồi dưỡng học sinh năng khiếu, giúp đỡ học sinh chưa đạt chuẩn nhằm</w:t>
            </w:r>
            <w:r w:rsidR="00263E40">
              <w:rPr>
                <w:rFonts w:ascii="Times New Roman" w:hAnsi="Times New Roman"/>
                <w:color w:val="000000"/>
                <w:szCs w:val="28"/>
              </w:rPr>
              <w:t xml:space="preserve"> nâng cao chất lượng giáo dục</w:t>
            </w:r>
            <w:r w:rsidR="00DD11EC">
              <w:rPr>
                <w:rFonts w:ascii="Times New Roman" w:hAnsi="Times New Roman"/>
                <w:color w:val="000000"/>
                <w:szCs w:val="28"/>
                <w:lang w:val="vi-VN"/>
              </w:rPr>
              <w:t>.</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01-02/201</w:t>
            </w:r>
            <w:r w:rsidR="00145E1C">
              <w:rPr>
                <w:b/>
                <w:bCs/>
                <w:color w:val="000000"/>
                <w:sz w:val="28"/>
                <w:szCs w:val="28"/>
              </w:rPr>
              <w:t>9</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1. Sơ kết HK1.</w:t>
            </w:r>
          </w:p>
          <w:p w:rsidR="001924E0" w:rsidRPr="00DD11EC" w:rsidRDefault="001924E0">
            <w:pPr>
              <w:spacing w:before="120" w:after="60"/>
              <w:ind w:left="-108" w:firstLine="187"/>
              <w:jc w:val="both"/>
              <w:rPr>
                <w:rFonts w:ascii="Times New Roman" w:hAnsi="Times New Roman"/>
                <w:color w:val="000000"/>
                <w:szCs w:val="28"/>
              </w:rPr>
            </w:pPr>
            <w:r w:rsidRPr="00DD11EC">
              <w:rPr>
                <w:rFonts w:ascii="Times New Roman" w:hAnsi="Times New Roman"/>
                <w:color w:val="000000"/>
                <w:szCs w:val="28"/>
              </w:rPr>
              <w:t>2. Kiểm tra việc thực hiện nhiệm vụ của giáo viên.</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3. Nghỉ tết Nguyên đán.</w:t>
            </w:r>
          </w:p>
          <w:p w:rsidR="001924E0" w:rsidRPr="00DD11EC" w:rsidRDefault="001924E0" w:rsidP="00263E4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4. Tổ chức Tết trồng cây.</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03-201</w:t>
            </w:r>
            <w:r w:rsidR="00145E1C">
              <w:rPr>
                <w:b/>
                <w:bCs/>
                <w:color w:val="000000"/>
                <w:sz w:val="28"/>
                <w:szCs w:val="28"/>
              </w:rPr>
              <w:t>9</w:t>
            </w:r>
          </w:p>
        </w:tc>
        <w:tc>
          <w:tcPr>
            <w:tcW w:w="8415" w:type="dxa"/>
            <w:tcBorders>
              <w:top w:val="single" w:sz="4" w:space="0" w:color="auto"/>
              <w:left w:val="single" w:sz="4" w:space="0" w:color="auto"/>
              <w:bottom w:val="single" w:sz="4" w:space="0" w:color="auto"/>
              <w:right w:val="single" w:sz="4" w:space="0" w:color="auto"/>
            </w:tcBorders>
            <w:hideMark/>
          </w:tcPr>
          <w:p w:rsidR="001924E0" w:rsidRDefault="001924E0" w:rsidP="00FD0552">
            <w:pPr>
              <w:spacing w:before="120" w:after="60"/>
              <w:ind w:left="-108" w:firstLine="187"/>
              <w:jc w:val="both"/>
              <w:rPr>
                <w:rFonts w:ascii="Times New Roman" w:hAnsi="Times New Roman"/>
                <w:color w:val="000000"/>
                <w:szCs w:val="28"/>
              </w:rPr>
            </w:pPr>
            <w:r w:rsidRPr="00DD11EC">
              <w:rPr>
                <w:rFonts w:ascii="Times New Roman" w:hAnsi="Times New Roman"/>
                <w:color w:val="000000"/>
                <w:szCs w:val="28"/>
              </w:rPr>
              <w:t xml:space="preserve">1.Tổ chức </w:t>
            </w:r>
            <w:r w:rsidR="00263E40">
              <w:rPr>
                <w:rFonts w:ascii="Times New Roman" w:hAnsi="Times New Roman"/>
                <w:color w:val="000000"/>
                <w:szCs w:val="28"/>
              </w:rPr>
              <w:t>ngày Hội Tiến bước lên Đoàn</w:t>
            </w:r>
            <w:r w:rsidRPr="00DD11EC">
              <w:rPr>
                <w:rFonts w:ascii="Times New Roman" w:hAnsi="Times New Roman"/>
                <w:color w:val="000000"/>
                <w:szCs w:val="28"/>
              </w:rPr>
              <w:t>.</w:t>
            </w:r>
          </w:p>
          <w:p w:rsidR="00263E40" w:rsidRPr="00DD11EC" w:rsidRDefault="00263E40" w:rsidP="00FD0552">
            <w:pPr>
              <w:spacing w:before="120" w:after="60"/>
              <w:ind w:left="-108" w:firstLine="187"/>
              <w:jc w:val="both"/>
              <w:rPr>
                <w:rFonts w:ascii="Times New Roman" w:hAnsi="Times New Roman"/>
                <w:color w:val="000000"/>
                <w:szCs w:val="28"/>
              </w:rPr>
            </w:pPr>
            <w:r>
              <w:rPr>
                <w:rFonts w:ascii="Times New Roman" w:hAnsi="Times New Roman"/>
                <w:color w:val="000000"/>
                <w:szCs w:val="28"/>
              </w:rPr>
              <w:t>2</w:t>
            </w:r>
            <w:r w:rsidRPr="00DD11EC">
              <w:rPr>
                <w:rFonts w:ascii="Times New Roman" w:hAnsi="Times New Roman"/>
                <w:color w:val="000000"/>
                <w:szCs w:val="28"/>
              </w:rPr>
              <w:t xml:space="preserve">. Tổ chức </w:t>
            </w:r>
            <w:r>
              <w:rPr>
                <w:rFonts w:ascii="Times New Roman" w:hAnsi="Times New Roman"/>
                <w:color w:val="000000"/>
                <w:szCs w:val="28"/>
              </w:rPr>
              <w:t>Hội thi viết chữ đẹp</w:t>
            </w:r>
            <w:r w:rsidRPr="00DD11EC">
              <w:rPr>
                <w:rFonts w:ascii="Times New Roman" w:hAnsi="Times New Roman"/>
                <w:color w:val="000000"/>
                <w:szCs w:val="28"/>
              </w:rPr>
              <w:t xml:space="preserve"> và Giao lưu Tiếng Việt của chúng em cấp huyện.</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tcPr>
          <w:p w:rsidR="001924E0" w:rsidRDefault="001924E0">
            <w:pPr>
              <w:spacing w:before="120"/>
              <w:jc w:val="center"/>
              <w:rPr>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04 -201</w:t>
            </w:r>
            <w:r w:rsidR="00145E1C">
              <w:rPr>
                <w:b/>
                <w:bCs/>
                <w:color w:val="000000"/>
                <w:sz w:val="28"/>
                <w:szCs w:val="28"/>
              </w:rPr>
              <w:t>9</w:t>
            </w:r>
          </w:p>
        </w:tc>
        <w:tc>
          <w:tcPr>
            <w:tcW w:w="8415" w:type="dxa"/>
            <w:tcBorders>
              <w:top w:val="single" w:sz="4" w:space="0" w:color="auto"/>
              <w:left w:val="single" w:sz="4" w:space="0" w:color="auto"/>
              <w:bottom w:val="single" w:sz="4" w:space="0" w:color="auto"/>
              <w:right w:val="single" w:sz="4" w:space="0" w:color="auto"/>
            </w:tcBorders>
            <w:hideMark/>
          </w:tcPr>
          <w:p w:rsidR="001924E0" w:rsidRDefault="00435736" w:rsidP="001924E0">
            <w:pPr>
              <w:spacing w:before="120"/>
              <w:ind w:left="-108" w:firstLine="187"/>
              <w:jc w:val="both"/>
              <w:rPr>
                <w:rFonts w:ascii="Times New Roman" w:hAnsi="Times New Roman"/>
                <w:color w:val="000000"/>
                <w:szCs w:val="28"/>
                <w:lang w:val="vi-VN"/>
              </w:rPr>
            </w:pPr>
            <w:r>
              <w:rPr>
                <w:rFonts w:ascii="Times New Roman" w:hAnsi="Times New Roman"/>
                <w:color w:val="000000"/>
                <w:szCs w:val="28"/>
                <w:lang w:val="vi-VN"/>
              </w:rPr>
              <w:t>1</w:t>
            </w:r>
            <w:r w:rsidR="001924E0" w:rsidRPr="00DD11EC">
              <w:rPr>
                <w:rFonts w:ascii="Times New Roman" w:hAnsi="Times New Roman"/>
                <w:color w:val="000000"/>
                <w:szCs w:val="28"/>
              </w:rPr>
              <w:t>. Hướng dẫn KTĐK cuối năm, xét hoàn thành chương trình lớp học, chương trình tiểu học.</w:t>
            </w:r>
          </w:p>
          <w:p w:rsidR="00435736" w:rsidRPr="00435736" w:rsidRDefault="00435736" w:rsidP="001924E0">
            <w:pPr>
              <w:spacing w:before="120"/>
              <w:ind w:left="-108" w:firstLine="187"/>
              <w:jc w:val="both"/>
              <w:rPr>
                <w:rFonts w:ascii="Times New Roman" w:hAnsi="Times New Roman"/>
                <w:color w:val="000000"/>
                <w:szCs w:val="28"/>
                <w:lang w:val="vi-VN"/>
              </w:rPr>
            </w:pPr>
            <w:r>
              <w:rPr>
                <w:rFonts w:ascii="Times New Roman" w:hAnsi="Times New Roman"/>
                <w:color w:val="000000"/>
                <w:szCs w:val="28"/>
                <w:lang w:val="vi-VN"/>
              </w:rPr>
              <w:t>2. Giao lưu Olimpic các môn học.</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05-201</w:t>
            </w:r>
            <w:r w:rsidR="00145E1C">
              <w:rPr>
                <w:b/>
                <w:bCs/>
                <w:color w:val="000000"/>
                <w:sz w:val="28"/>
                <w:szCs w:val="28"/>
              </w:rPr>
              <w:t>9</w:t>
            </w:r>
          </w:p>
        </w:tc>
        <w:tc>
          <w:tcPr>
            <w:tcW w:w="8415" w:type="dxa"/>
            <w:tcBorders>
              <w:top w:val="single" w:sz="4" w:space="0" w:color="auto"/>
              <w:left w:val="single" w:sz="4" w:space="0" w:color="auto"/>
              <w:bottom w:val="single" w:sz="4" w:space="0" w:color="auto"/>
              <w:right w:val="single" w:sz="4" w:space="0" w:color="auto"/>
            </w:tcBorders>
            <w:vAlign w:val="center"/>
            <w:hideMark/>
          </w:tcPr>
          <w:p w:rsidR="001924E0" w:rsidRPr="00DD11EC" w:rsidRDefault="001924E0">
            <w:pPr>
              <w:spacing w:before="120" w:line="288" w:lineRule="auto"/>
              <w:ind w:left="-108" w:firstLine="187"/>
              <w:jc w:val="both"/>
              <w:rPr>
                <w:rFonts w:ascii="Times New Roman" w:hAnsi="Times New Roman"/>
                <w:color w:val="000000"/>
                <w:szCs w:val="28"/>
              </w:rPr>
            </w:pPr>
            <w:r w:rsidRPr="00DD11EC">
              <w:rPr>
                <w:rFonts w:ascii="Times New Roman" w:hAnsi="Times New Roman"/>
                <w:color w:val="000000"/>
                <w:szCs w:val="28"/>
              </w:rPr>
              <w:t>1. Hoàn thành kế hoạch dạy học trước 25/5.</w:t>
            </w:r>
          </w:p>
          <w:p w:rsidR="001924E0" w:rsidRPr="00DD11EC" w:rsidRDefault="001924E0">
            <w:pPr>
              <w:spacing w:before="120" w:line="288" w:lineRule="auto"/>
              <w:ind w:left="-108" w:firstLine="187"/>
              <w:jc w:val="both"/>
              <w:rPr>
                <w:rFonts w:ascii="Times New Roman" w:hAnsi="Times New Roman"/>
                <w:color w:val="000000"/>
                <w:szCs w:val="28"/>
              </w:rPr>
            </w:pPr>
            <w:r w:rsidRPr="00DD11EC">
              <w:rPr>
                <w:rFonts w:ascii="Times New Roman" w:hAnsi="Times New Roman"/>
                <w:color w:val="000000"/>
                <w:szCs w:val="28"/>
              </w:rPr>
              <w:t>2. Kiểm tra định kỳ cuối năm học.</w:t>
            </w:r>
          </w:p>
          <w:p w:rsidR="001924E0" w:rsidRPr="00DD11EC" w:rsidRDefault="001924E0">
            <w:pPr>
              <w:spacing w:before="120" w:line="288" w:lineRule="auto"/>
              <w:ind w:left="-108" w:firstLine="187"/>
              <w:jc w:val="both"/>
              <w:rPr>
                <w:rFonts w:ascii="Times New Roman" w:hAnsi="Times New Roman"/>
                <w:color w:val="000000"/>
                <w:szCs w:val="28"/>
              </w:rPr>
            </w:pPr>
            <w:r w:rsidRPr="00DD11EC">
              <w:rPr>
                <w:rFonts w:ascii="Times New Roman" w:hAnsi="Times New Roman"/>
                <w:color w:val="000000"/>
                <w:szCs w:val="28"/>
              </w:rPr>
              <w:t>3. Hướng dẫn tổng kết năm học.</w:t>
            </w:r>
          </w:p>
          <w:p w:rsidR="001924E0" w:rsidRPr="00DD11EC" w:rsidRDefault="001924E0" w:rsidP="002D4B3A">
            <w:pPr>
              <w:spacing w:before="120" w:line="288" w:lineRule="auto"/>
              <w:ind w:left="-108" w:firstLine="187"/>
              <w:jc w:val="both"/>
              <w:rPr>
                <w:rFonts w:ascii="Times New Roman" w:hAnsi="Times New Roman"/>
                <w:b/>
                <w:bCs/>
                <w:color w:val="000000"/>
                <w:szCs w:val="28"/>
              </w:rPr>
            </w:pPr>
            <w:r w:rsidRPr="00DD11EC">
              <w:rPr>
                <w:rFonts w:ascii="Times New Roman" w:hAnsi="Times New Roman"/>
                <w:color w:val="000000"/>
                <w:szCs w:val="28"/>
              </w:rPr>
              <w:lastRenderedPageBreak/>
              <w:t xml:space="preserve">4. Thống kê kết quả báo cáo </w:t>
            </w:r>
            <w:r w:rsidR="002D4B3A">
              <w:rPr>
                <w:rFonts w:ascii="Times New Roman" w:hAnsi="Times New Roman"/>
                <w:color w:val="000000"/>
                <w:szCs w:val="28"/>
              </w:rPr>
              <w:t>cuối học kì II</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lastRenderedPageBreak/>
              <w:t>Tháng</w:t>
            </w:r>
          </w:p>
          <w:p w:rsidR="001924E0" w:rsidRDefault="001924E0" w:rsidP="001924E0">
            <w:pPr>
              <w:spacing w:before="120"/>
              <w:jc w:val="center"/>
              <w:rPr>
                <w:sz w:val="28"/>
                <w:szCs w:val="28"/>
              </w:rPr>
            </w:pPr>
            <w:r>
              <w:rPr>
                <w:b/>
                <w:bCs/>
                <w:color w:val="000000"/>
                <w:sz w:val="28"/>
                <w:szCs w:val="28"/>
              </w:rPr>
              <w:t>06-201</w:t>
            </w:r>
            <w:r w:rsidR="00145E1C">
              <w:rPr>
                <w:b/>
                <w:bCs/>
                <w:color w:val="000000"/>
                <w:sz w:val="28"/>
                <w:szCs w:val="28"/>
              </w:rPr>
              <w:t>9</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1. Báo cáo tổng kết năm học.</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2. Hướng dẫn tuyển sinh lớp 1 năm học 201</w:t>
            </w:r>
            <w:r w:rsidR="004124EF">
              <w:rPr>
                <w:rFonts w:ascii="Times New Roman" w:hAnsi="Times New Roman"/>
                <w:color w:val="000000"/>
                <w:szCs w:val="28"/>
              </w:rPr>
              <w:t>9 - 2020</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 xml:space="preserve">3. Xây dựng kế hoạch bồi dưỡng thường xuyên năm học </w:t>
            </w:r>
            <w:r w:rsidR="004124EF" w:rsidRPr="00DD11EC">
              <w:rPr>
                <w:rFonts w:ascii="Times New Roman" w:hAnsi="Times New Roman"/>
                <w:color w:val="000000"/>
                <w:szCs w:val="28"/>
              </w:rPr>
              <w:t>201</w:t>
            </w:r>
            <w:r w:rsidR="004124EF">
              <w:rPr>
                <w:rFonts w:ascii="Times New Roman" w:hAnsi="Times New Roman"/>
                <w:color w:val="000000"/>
                <w:szCs w:val="28"/>
              </w:rPr>
              <w:t>9 - 2020</w:t>
            </w:r>
            <w:r w:rsidRPr="00DD11EC">
              <w:rPr>
                <w:rFonts w:ascii="Times New Roman" w:hAnsi="Times New Roman"/>
                <w:color w:val="000000"/>
                <w:szCs w:val="28"/>
              </w:rPr>
              <w:t>.</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 xml:space="preserve">4. </w:t>
            </w:r>
            <w:r w:rsidRPr="00DD11EC">
              <w:rPr>
                <w:rFonts w:ascii="Times New Roman" w:hAnsi="Times New Roman"/>
                <w:szCs w:val="28"/>
              </w:rPr>
              <w:t>Chỉ đạo các trường phối hợp với tổ chức Đoàn, Đội tổ chức tốt các họat động sinh hoạt hè cho học sinh tại địa bàn dân cư.</w:t>
            </w:r>
          </w:p>
        </w:tc>
      </w:tr>
      <w:tr w:rsidR="001924E0" w:rsidTr="001924E0">
        <w:tc>
          <w:tcPr>
            <w:tcW w:w="1309" w:type="dxa"/>
            <w:tcBorders>
              <w:top w:val="single" w:sz="4" w:space="0" w:color="auto"/>
              <w:left w:val="single" w:sz="4" w:space="0" w:color="auto"/>
              <w:bottom w:val="single" w:sz="4" w:space="0" w:color="auto"/>
              <w:right w:val="single" w:sz="4" w:space="0" w:color="auto"/>
            </w:tcBorders>
            <w:vAlign w:val="center"/>
            <w:hideMark/>
          </w:tcPr>
          <w:p w:rsidR="001924E0" w:rsidRDefault="001924E0">
            <w:pPr>
              <w:spacing w:before="120"/>
              <w:jc w:val="center"/>
              <w:rPr>
                <w:rFonts w:ascii="Times New Roman" w:hAnsi="Times New Roman"/>
                <w:b/>
                <w:bCs/>
                <w:color w:val="000000"/>
                <w:sz w:val="28"/>
                <w:szCs w:val="28"/>
              </w:rPr>
            </w:pPr>
            <w:r>
              <w:rPr>
                <w:b/>
                <w:bCs/>
                <w:color w:val="000000"/>
                <w:sz w:val="28"/>
                <w:szCs w:val="28"/>
              </w:rPr>
              <w:t>Tháng</w:t>
            </w:r>
          </w:p>
          <w:p w:rsidR="001924E0" w:rsidRDefault="001924E0" w:rsidP="001924E0">
            <w:pPr>
              <w:spacing w:before="120"/>
              <w:jc w:val="center"/>
              <w:rPr>
                <w:sz w:val="28"/>
                <w:szCs w:val="28"/>
              </w:rPr>
            </w:pPr>
            <w:r>
              <w:rPr>
                <w:b/>
                <w:bCs/>
                <w:color w:val="000000"/>
                <w:sz w:val="28"/>
                <w:szCs w:val="28"/>
              </w:rPr>
              <w:t>07, 08-201</w:t>
            </w:r>
            <w:r w:rsidR="00145E1C">
              <w:rPr>
                <w:b/>
                <w:bCs/>
                <w:color w:val="000000"/>
                <w:sz w:val="28"/>
                <w:szCs w:val="28"/>
              </w:rPr>
              <w:t>9</w:t>
            </w:r>
          </w:p>
        </w:tc>
        <w:tc>
          <w:tcPr>
            <w:tcW w:w="8415" w:type="dxa"/>
            <w:tcBorders>
              <w:top w:val="single" w:sz="4" w:space="0" w:color="auto"/>
              <w:left w:val="single" w:sz="4" w:space="0" w:color="auto"/>
              <w:bottom w:val="single" w:sz="4" w:space="0" w:color="auto"/>
              <w:right w:val="single" w:sz="4" w:space="0" w:color="auto"/>
            </w:tcBorders>
            <w:hideMark/>
          </w:tcPr>
          <w:p w:rsidR="001924E0" w:rsidRPr="00DD11EC" w:rsidRDefault="001924E0">
            <w:pPr>
              <w:spacing w:before="120" w:after="60"/>
              <w:ind w:left="-108" w:firstLine="187"/>
              <w:jc w:val="both"/>
              <w:rPr>
                <w:rFonts w:ascii="Times New Roman" w:hAnsi="Times New Roman"/>
                <w:color w:val="000000"/>
                <w:szCs w:val="28"/>
              </w:rPr>
            </w:pPr>
            <w:r w:rsidRPr="00DD11EC">
              <w:rPr>
                <w:rFonts w:ascii="Times New Roman" w:hAnsi="Times New Roman"/>
                <w:color w:val="000000"/>
                <w:szCs w:val="28"/>
              </w:rPr>
              <w:t>1. Tham gia tập huấn cốt cán tại Tỉnh.</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color w:val="000000"/>
                <w:szCs w:val="28"/>
              </w:rPr>
              <w:t>2.</w:t>
            </w:r>
            <w:r w:rsidR="004124EF">
              <w:rPr>
                <w:rFonts w:ascii="Times New Roman" w:hAnsi="Times New Roman"/>
                <w:color w:val="000000"/>
                <w:szCs w:val="28"/>
              </w:rPr>
              <w:t xml:space="preserve"> Tập huấn, bồi dưỡng hè năm 2019</w:t>
            </w:r>
            <w:r w:rsidRPr="00DD11EC">
              <w:rPr>
                <w:rFonts w:ascii="Times New Roman" w:hAnsi="Times New Roman"/>
                <w:color w:val="000000"/>
                <w:szCs w:val="28"/>
              </w:rPr>
              <w:t>.</w:t>
            </w:r>
          </w:p>
          <w:p w:rsidR="001924E0" w:rsidRPr="00DD11EC" w:rsidRDefault="001924E0">
            <w:pPr>
              <w:spacing w:before="120"/>
              <w:ind w:left="-108" w:firstLine="187"/>
              <w:jc w:val="both"/>
              <w:rPr>
                <w:rFonts w:ascii="Times New Roman" w:hAnsi="Times New Roman"/>
                <w:color w:val="000000"/>
                <w:szCs w:val="28"/>
              </w:rPr>
            </w:pPr>
            <w:r w:rsidRPr="00DD11EC">
              <w:rPr>
                <w:rFonts w:ascii="Times New Roman" w:hAnsi="Times New Roman"/>
                <w:szCs w:val="28"/>
              </w:rPr>
              <w:t>3. Chuẩn bị cho năm học mới.</w:t>
            </w:r>
          </w:p>
        </w:tc>
      </w:tr>
    </w:tbl>
    <w:p w:rsidR="001924E0" w:rsidRDefault="001924E0" w:rsidP="001924E0">
      <w:pPr>
        <w:rPr>
          <w:sz w:val="24"/>
        </w:rPr>
      </w:pPr>
    </w:p>
    <w:p w:rsidR="001924E0" w:rsidRDefault="001924E0" w:rsidP="001924E0">
      <w:pPr>
        <w:jc w:val="center"/>
        <w:rPr>
          <w:bCs/>
          <w:i/>
          <w:sz w:val="32"/>
          <w:szCs w:val="32"/>
        </w:rPr>
      </w:pPr>
    </w:p>
    <w:p w:rsidR="001924E0" w:rsidRPr="00DD11EC" w:rsidRDefault="001924E0" w:rsidP="001924E0">
      <w:pPr>
        <w:jc w:val="center"/>
        <w:rPr>
          <w:rFonts w:ascii="Times New Roman" w:hAnsi="Times New Roman"/>
          <w:bCs/>
          <w:sz w:val="32"/>
          <w:szCs w:val="32"/>
        </w:rPr>
      </w:pPr>
      <w:r w:rsidRPr="00DD11EC">
        <w:rPr>
          <w:rFonts w:ascii="Times New Roman" w:hAnsi="Times New Roman"/>
          <w:bCs/>
          <w:sz w:val="32"/>
          <w:szCs w:val="32"/>
        </w:rPr>
        <w:t>DỰ KIẾN THỰC HIỆN CHUYÊN ĐỀ CẤP HUYỆN</w:t>
      </w:r>
    </w:p>
    <w:p w:rsidR="00DD11EC" w:rsidRDefault="00DD11EC" w:rsidP="00DD11EC">
      <w:pPr>
        <w:spacing w:before="120"/>
        <w:ind w:left="-108" w:firstLine="187"/>
        <w:jc w:val="both"/>
        <w:rPr>
          <w:rFonts w:ascii="Times New Roman" w:hAnsi="Times New Roman"/>
          <w:bCs/>
          <w:sz w:val="32"/>
          <w:szCs w:val="32"/>
          <w:lang w:val="vi-VN"/>
        </w:rPr>
      </w:pPr>
    </w:p>
    <w:p w:rsidR="00DD3F89" w:rsidRPr="00DD3F89" w:rsidRDefault="00DD11EC" w:rsidP="00DD3F89">
      <w:pPr>
        <w:spacing w:before="120"/>
        <w:ind w:left="-108" w:firstLine="187"/>
        <w:jc w:val="both"/>
        <w:rPr>
          <w:rFonts w:ascii="Times New Roman" w:hAnsi="Times New Roman"/>
          <w:color w:val="000000" w:themeColor="text1"/>
          <w:sz w:val="28"/>
          <w:szCs w:val="28"/>
        </w:rPr>
      </w:pPr>
      <w:r>
        <w:rPr>
          <w:rFonts w:ascii="Times New Roman" w:hAnsi="Times New Roman"/>
          <w:bCs/>
          <w:sz w:val="32"/>
          <w:szCs w:val="32"/>
          <w:lang w:val="vi-VN"/>
        </w:rPr>
        <w:tab/>
      </w:r>
      <w:r w:rsidR="001924E0" w:rsidRPr="00435736">
        <w:rPr>
          <w:rFonts w:ascii="Times New Roman" w:hAnsi="Times New Roman"/>
          <w:color w:val="000000"/>
          <w:sz w:val="28"/>
          <w:szCs w:val="28"/>
        </w:rPr>
        <w:t xml:space="preserve">1. </w:t>
      </w:r>
      <w:r w:rsidR="00DD3F89" w:rsidRPr="00DD3F89">
        <w:rPr>
          <w:rFonts w:ascii="Times New Roman" w:hAnsi="Times New Roman"/>
          <w:color w:val="000000"/>
          <w:sz w:val="28"/>
          <w:szCs w:val="28"/>
        </w:rPr>
        <w:t xml:space="preserve">Chuyên đề Tăng cường Tiếng việt cho học sinh dân tộc thiểu số thông qua </w:t>
      </w:r>
      <w:r w:rsidR="00DD3F89" w:rsidRPr="00DD3F89">
        <w:rPr>
          <w:rFonts w:ascii="Times New Roman" w:hAnsi="Times New Roman"/>
          <w:color w:val="000000" w:themeColor="text1"/>
          <w:sz w:val="28"/>
          <w:szCs w:val="28"/>
          <w:lang w:val="vi-VN"/>
        </w:rPr>
        <w:t>các hoạt động dạy học tiếng Việt trong các môn học và hoạt động giáo dục</w:t>
      </w:r>
      <w:r w:rsidR="001D4A42">
        <w:rPr>
          <w:rFonts w:ascii="Times New Roman" w:hAnsi="Times New Roman"/>
          <w:color w:val="000000" w:themeColor="text1"/>
          <w:sz w:val="28"/>
          <w:szCs w:val="28"/>
        </w:rPr>
        <w:t xml:space="preserve"> tại trường TH Minh Cầm.</w:t>
      </w:r>
    </w:p>
    <w:p w:rsidR="00DD11EC" w:rsidRPr="001D4A42" w:rsidRDefault="00DD11EC" w:rsidP="001D4A42">
      <w:pPr>
        <w:spacing w:before="120"/>
        <w:ind w:left="-108" w:firstLine="187"/>
        <w:jc w:val="both"/>
        <w:rPr>
          <w:rFonts w:ascii="Times New Roman" w:hAnsi="Times New Roman"/>
          <w:color w:val="000000" w:themeColor="text1"/>
          <w:sz w:val="28"/>
          <w:szCs w:val="28"/>
        </w:rPr>
      </w:pPr>
      <w:r w:rsidRPr="00435736">
        <w:rPr>
          <w:rFonts w:ascii="Times New Roman" w:hAnsi="Times New Roman"/>
          <w:color w:val="000000"/>
          <w:sz w:val="28"/>
          <w:szCs w:val="28"/>
          <w:lang w:val="vi-VN"/>
        </w:rPr>
        <w:tab/>
        <w:t xml:space="preserve">2. </w:t>
      </w:r>
      <w:r w:rsidR="001D4A42" w:rsidRPr="001D4A42">
        <w:rPr>
          <w:rFonts w:ascii="Times New Roman" w:hAnsi="Times New Roman"/>
          <w:color w:val="000000"/>
          <w:sz w:val="28"/>
          <w:szCs w:val="28"/>
        </w:rPr>
        <w:t>Chuyên đề</w:t>
      </w:r>
      <w:r w:rsidR="001D4A42" w:rsidRPr="001D4A42">
        <w:rPr>
          <w:rFonts w:ascii="Times New Roman" w:hAnsi="Times New Roman"/>
          <w:color w:val="000000"/>
          <w:sz w:val="28"/>
          <w:szCs w:val="28"/>
          <w:lang w:val="vi-VN"/>
        </w:rPr>
        <w:t xml:space="preserve"> phát huy hiệu quả của </w:t>
      </w:r>
      <w:r w:rsidR="001D4A42" w:rsidRPr="001D4A42">
        <w:rPr>
          <w:rFonts w:ascii="Times New Roman" w:hAnsi="Times New Roman"/>
          <w:color w:val="000000"/>
          <w:sz w:val="28"/>
          <w:szCs w:val="28"/>
        </w:rPr>
        <w:t xml:space="preserve">các phương pháp dạy học tích cực </w:t>
      </w:r>
      <w:r w:rsidR="003E36FF" w:rsidRPr="003E36FF">
        <w:rPr>
          <w:rFonts w:ascii="Times New Roman" w:hAnsi="Times New Roman"/>
          <w:color w:val="000000"/>
          <w:sz w:val="28"/>
          <w:szCs w:val="28"/>
        </w:rPr>
        <w:t>bồi dưỡng học sinh năng khiếu, giúp đỡ học sinh chưa đạt chuẩn nhằm nâng cao chất lượng giáo dục</w:t>
      </w:r>
      <w:r w:rsidR="003E36FF">
        <w:rPr>
          <w:rFonts w:ascii="Times New Roman" w:hAnsi="Times New Roman"/>
          <w:color w:val="000000"/>
          <w:sz w:val="28"/>
          <w:szCs w:val="28"/>
        </w:rPr>
        <w:t xml:space="preserve"> </w:t>
      </w:r>
      <w:r w:rsidR="001D4A42">
        <w:rPr>
          <w:rFonts w:ascii="Times New Roman" w:hAnsi="Times New Roman"/>
          <w:color w:val="000000"/>
          <w:sz w:val="28"/>
          <w:szCs w:val="28"/>
        </w:rPr>
        <w:t>tại trường TH Đồn Đạc.</w:t>
      </w:r>
    </w:p>
    <w:sectPr w:rsidR="00DD11EC" w:rsidRPr="001D4A42" w:rsidSect="003663EA">
      <w:footerReference w:type="even" r:id="rId8"/>
      <w:footerReference w:type="default" r:id="rId9"/>
      <w:pgSz w:w="11907" w:h="16840" w:code="9"/>
      <w:pgMar w:top="85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F9" w:rsidRDefault="00273AF9">
      <w:r>
        <w:separator/>
      </w:r>
    </w:p>
  </w:endnote>
  <w:endnote w:type="continuationSeparator" w:id="1">
    <w:p w:rsidR="00273AF9" w:rsidRDefault="00273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E00002FF" w:usb1="7AC7FFFF" w:usb2="00000012" w:usb3="00000000" w:csb0="0002000D"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E3" w:rsidRDefault="00DA0CD9" w:rsidP="00682630">
    <w:pPr>
      <w:pStyle w:val="Footer"/>
      <w:framePr w:wrap="around" w:vAnchor="text" w:hAnchor="margin" w:xAlign="center" w:y="1"/>
      <w:rPr>
        <w:rStyle w:val="PageNumber"/>
      </w:rPr>
    </w:pPr>
    <w:r>
      <w:rPr>
        <w:rStyle w:val="PageNumber"/>
      </w:rPr>
      <w:fldChar w:fldCharType="begin"/>
    </w:r>
    <w:r w:rsidR="004663E3">
      <w:rPr>
        <w:rStyle w:val="PageNumber"/>
      </w:rPr>
      <w:instrText xml:space="preserve">PAGE  </w:instrText>
    </w:r>
    <w:r>
      <w:rPr>
        <w:rStyle w:val="PageNumber"/>
      </w:rPr>
      <w:fldChar w:fldCharType="end"/>
    </w:r>
  </w:p>
  <w:p w:rsidR="004663E3" w:rsidRDefault="00466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E3" w:rsidRPr="00643E05" w:rsidRDefault="00DA0CD9" w:rsidP="00682630">
    <w:pPr>
      <w:pStyle w:val="Footer"/>
      <w:framePr w:wrap="around" w:vAnchor="text" w:hAnchor="margin" w:xAlign="center" w:y="1"/>
      <w:rPr>
        <w:rStyle w:val="PageNumber"/>
        <w:rFonts w:ascii="Times New Roman" w:hAnsi="Times New Roman"/>
      </w:rPr>
    </w:pPr>
    <w:r w:rsidRPr="00643E05">
      <w:rPr>
        <w:rStyle w:val="PageNumber"/>
        <w:rFonts w:ascii="Times New Roman" w:hAnsi="Times New Roman"/>
      </w:rPr>
      <w:fldChar w:fldCharType="begin"/>
    </w:r>
    <w:r w:rsidR="004663E3" w:rsidRPr="00643E05">
      <w:rPr>
        <w:rStyle w:val="PageNumber"/>
        <w:rFonts w:ascii="Times New Roman" w:hAnsi="Times New Roman"/>
      </w:rPr>
      <w:instrText xml:space="preserve">PAGE  </w:instrText>
    </w:r>
    <w:r w:rsidRPr="00643E05">
      <w:rPr>
        <w:rStyle w:val="PageNumber"/>
        <w:rFonts w:ascii="Times New Roman" w:hAnsi="Times New Roman"/>
      </w:rPr>
      <w:fldChar w:fldCharType="separate"/>
    </w:r>
    <w:r w:rsidR="00695FBC">
      <w:rPr>
        <w:rStyle w:val="PageNumber"/>
        <w:rFonts w:ascii="Times New Roman" w:hAnsi="Times New Roman"/>
        <w:noProof/>
      </w:rPr>
      <w:t>14</w:t>
    </w:r>
    <w:r w:rsidRPr="00643E05">
      <w:rPr>
        <w:rStyle w:val="PageNumber"/>
        <w:rFonts w:ascii="Times New Roman" w:hAnsi="Times New Roman"/>
      </w:rPr>
      <w:fldChar w:fldCharType="end"/>
    </w:r>
  </w:p>
  <w:p w:rsidR="004663E3" w:rsidRPr="00643E05" w:rsidRDefault="004663E3">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F9" w:rsidRDefault="00273AF9">
      <w:r>
        <w:separator/>
      </w:r>
    </w:p>
  </w:footnote>
  <w:footnote w:type="continuationSeparator" w:id="1">
    <w:p w:rsidR="00273AF9" w:rsidRDefault="00273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2264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258A2"/>
    <w:multiLevelType w:val="hybridMultilevel"/>
    <w:tmpl w:val="28E43B0E"/>
    <w:lvl w:ilvl="0" w:tplc="223822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2667"/>
    <w:multiLevelType w:val="hybridMultilevel"/>
    <w:tmpl w:val="AEEADA4A"/>
    <w:lvl w:ilvl="0" w:tplc="01C2DE1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267B03"/>
    <w:multiLevelType w:val="multilevel"/>
    <w:tmpl w:val="A7F291CA"/>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2FCF450C"/>
    <w:multiLevelType w:val="hybridMultilevel"/>
    <w:tmpl w:val="B2C82E46"/>
    <w:lvl w:ilvl="0" w:tplc="51D494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42E7A22"/>
    <w:multiLevelType w:val="hybridMultilevel"/>
    <w:tmpl w:val="28A83D7A"/>
    <w:lvl w:ilvl="0" w:tplc="CF36F7A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113F8D"/>
    <w:multiLevelType w:val="hybridMultilevel"/>
    <w:tmpl w:val="49C683B2"/>
    <w:lvl w:ilvl="0" w:tplc="C94C09E0">
      <w:start w:val="1"/>
      <w:numFmt w:val="decimal"/>
      <w:lvlText w:val="%1."/>
      <w:lvlJc w:val="left"/>
      <w:pPr>
        <w:tabs>
          <w:tab w:val="num" w:pos="1080"/>
        </w:tabs>
        <w:ind w:left="1080" w:hanging="360"/>
      </w:pPr>
      <w:rPr>
        <w:rFonts w:hint="default"/>
      </w:rPr>
    </w:lvl>
    <w:lvl w:ilvl="1" w:tplc="2E9A1C3C">
      <w:numFmt w:val="none"/>
      <w:lvlText w:val=""/>
      <w:lvlJc w:val="left"/>
      <w:pPr>
        <w:tabs>
          <w:tab w:val="num" w:pos="360"/>
        </w:tabs>
      </w:pPr>
    </w:lvl>
    <w:lvl w:ilvl="2" w:tplc="82E4F5CC">
      <w:numFmt w:val="none"/>
      <w:lvlText w:val=""/>
      <w:lvlJc w:val="left"/>
      <w:pPr>
        <w:tabs>
          <w:tab w:val="num" w:pos="360"/>
        </w:tabs>
      </w:pPr>
    </w:lvl>
    <w:lvl w:ilvl="3" w:tplc="26169AA8">
      <w:numFmt w:val="none"/>
      <w:lvlText w:val=""/>
      <w:lvlJc w:val="left"/>
      <w:pPr>
        <w:tabs>
          <w:tab w:val="num" w:pos="360"/>
        </w:tabs>
      </w:pPr>
    </w:lvl>
    <w:lvl w:ilvl="4" w:tplc="C2BC3C22">
      <w:numFmt w:val="none"/>
      <w:lvlText w:val=""/>
      <w:lvlJc w:val="left"/>
      <w:pPr>
        <w:tabs>
          <w:tab w:val="num" w:pos="360"/>
        </w:tabs>
      </w:pPr>
    </w:lvl>
    <w:lvl w:ilvl="5" w:tplc="6E869716">
      <w:numFmt w:val="none"/>
      <w:lvlText w:val=""/>
      <w:lvlJc w:val="left"/>
      <w:pPr>
        <w:tabs>
          <w:tab w:val="num" w:pos="360"/>
        </w:tabs>
      </w:pPr>
    </w:lvl>
    <w:lvl w:ilvl="6" w:tplc="8BF244DA">
      <w:numFmt w:val="none"/>
      <w:lvlText w:val=""/>
      <w:lvlJc w:val="left"/>
      <w:pPr>
        <w:tabs>
          <w:tab w:val="num" w:pos="360"/>
        </w:tabs>
      </w:pPr>
    </w:lvl>
    <w:lvl w:ilvl="7" w:tplc="F4423064">
      <w:numFmt w:val="none"/>
      <w:lvlText w:val=""/>
      <w:lvlJc w:val="left"/>
      <w:pPr>
        <w:tabs>
          <w:tab w:val="num" w:pos="360"/>
        </w:tabs>
      </w:pPr>
    </w:lvl>
    <w:lvl w:ilvl="8" w:tplc="C46E3948">
      <w:numFmt w:val="none"/>
      <w:lvlText w:val=""/>
      <w:lvlJc w:val="left"/>
      <w:pPr>
        <w:tabs>
          <w:tab w:val="num" w:pos="360"/>
        </w:tabs>
      </w:pPr>
    </w:lvl>
  </w:abstractNum>
  <w:abstractNum w:abstractNumId="7">
    <w:nsid w:val="7A6E0F20"/>
    <w:multiLevelType w:val="hybridMultilevel"/>
    <w:tmpl w:val="9698E1EA"/>
    <w:lvl w:ilvl="0" w:tplc="172415E0">
      <w:start w:val="9"/>
      <w:numFmt w:val="bullet"/>
      <w:lvlText w:val="-"/>
      <w:lvlJc w:val="left"/>
      <w:pPr>
        <w:tabs>
          <w:tab w:val="num" w:pos="1620"/>
        </w:tabs>
        <w:ind w:left="1620" w:hanging="900"/>
      </w:pPr>
      <w:rPr>
        <w:rFonts w:ascii="Times New Roman" w:eastAsia="Times New Roman" w:hAnsi="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682630"/>
    <w:rsid w:val="0000036D"/>
    <w:rsid w:val="00000FFA"/>
    <w:rsid w:val="00001CD8"/>
    <w:rsid w:val="0000256D"/>
    <w:rsid w:val="00002BE0"/>
    <w:rsid w:val="000037B3"/>
    <w:rsid w:val="00004816"/>
    <w:rsid w:val="00005185"/>
    <w:rsid w:val="00005306"/>
    <w:rsid w:val="00005DCC"/>
    <w:rsid w:val="0000639B"/>
    <w:rsid w:val="00007960"/>
    <w:rsid w:val="00007BBC"/>
    <w:rsid w:val="00010B3A"/>
    <w:rsid w:val="000110D0"/>
    <w:rsid w:val="00011116"/>
    <w:rsid w:val="00012C3D"/>
    <w:rsid w:val="0001384B"/>
    <w:rsid w:val="00013DD2"/>
    <w:rsid w:val="00014846"/>
    <w:rsid w:val="00015321"/>
    <w:rsid w:val="000167CA"/>
    <w:rsid w:val="00017A8F"/>
    <w:rsid w:val="00017E66"/>
    <w:rsid w:val="00020F94"/>
    <w:rsid w:val="0002117A"/>
    <w:rsid w:val="00021B5D"/>
    <w:rsid w:val="00022029"/>
    <w:rsid w:val="00022AF0"/>
    <w:rsid w:val="00024419"/>
    <w:rsid w:val="0002510B"/>
    <w:rsid w:val="000256C1"/>
    <w:rsid w:val="0002621A"/>
    <w:rsid w:val="00030A48"/>
    <w:rsid w:val="00031027"/>
    <w:rsid w:val="0003282A"/>
    <w:rsid w:val="00032A1C"/>
    <w:rsid w:val="00032BFC"/>
    <w:rsid w:val="00034858"/>
    <w:rsid w:val="0003581D"/>
    <w:rsid w:val="00036665"/>
    <w:rsid w:val="00036AF4"/>
    <w:rsid w:val="00036F6A"/>
    <w:rsid w:val="000405D0"/>
    <w:rsid w:val="00040EEC"/>
    <w:rsid w:val="0004122D"/>
    <w:rsid w:val="00041E68"/>
    <w:rsid w:val="0004336F"/>
    <w:rsid w:val="00043BDE"/>
    <w:rsid w:val="00043F38"/>
    <w:rsid w:val="00044485"/>
    <w:rsid w:val="000451B8"/>
    <w:rsid w:val="00045492"/>
    <w:rsid w:val="000456F0"/>
    <w:rsid w:val="00045FA4"/>
    <w:rsid w:val="00050A68"/>
    <w:rsid w:val="00051136"/>
    <w:rsid w:val="00052F8D"/>
    <w:rsid w:val="000531CC"/>
    <w:rsid w:val="000554ED"/>
    <w:rsid w:val="00056195"/>
    <w:rsid w:val="0005634E"/>
    <w:rsid w:val="00057485"/>
    <w:rsid w:val="00057C25"/>
    <w:rsid w:val="00057D6E"/>
    <w:rsid w:val="0006085D"/>
    <w:rsid w:val="00061294"/>
    <w:rsid w:val="00064ACB"/>
    <w:rsid w:val="0006652D"/>
    <w:rsid w:val="00070CE2"/>
    <w:rsid w:val="00071D88"/>
    <w:rsid w:val="000727FC"/>
    <w:rsid w:val="00072AB8"/>
    <w:rsid w:val="00072CAF"/>
    <w:rsid w:val="000748FF"/>
    <w:rsid w:val="00074E9C"/>
    <w:rsid w:val="0007573D"/>
    <w:rsid w:val="00075A6B"/>
    <w:rsid w:val="00077B8B"/>
    <w:rsid w:val="000833F9"/>
    <w:rsid w:val="00083669"/>
    <w:rsid w:val="00084CBD"/>
    <w:rsid w:val="00086A3F"/>
    <w:rsid w:val="000873A9"/>
    <w:rsid w:val="000878E4"/>
    <w:rsid w:val="00090A51"/>
    <w:rsid w:val="00091218"/>
    <w:rsid w:val="00091629"/>
    <w:rsid w:val="0009283C"/>
    <w:rsid w:val="0009313C"/>
    <w:rsid w:val="0009388E"/>
    <w:rsid w:val="00093C5B"/>
    <w:rsid w:val="000943D0"/>
    <w:rsid w:val="00094734"/>
    <w:rsid w:val="00095325"/>
    <w:rsid w:val="00095E2C"/>
    <w:rsid w:val="00095F4F"/>
    <w:rsid w:val="000963D7"/>
    <w:rsid w:val="000A0DEC"/>
    <w:rsid w:val="000A4842"/>
    <w:rsid w:val="000A4B6E"/>
    <w:rsid w:val="000A5C8D"/>
    <w:rsid w:val="000B0857"/>
    <w:rsid w:val="000B27D9"/>
    <w:rsid w:val="000B3006"/>
    <w:rsid w:val="000B3CE8"/>
    <w:rsid w:val="000B44BB"/>
    <w:rsid w:val="000B4C9B"/>
    <w:rsid w:val="000B5235"/>
    <w:rsid w:val="000B57A3"/>
    <w:rsid w:val="000B5C9F"/>
    <w:rsid w:val="000C0002"/>
    <w:rsid w:val="000C096E"/>
    <w:rsid w:val="000C0B06"/>
    <w:rsid w:val="000C102D"/>
    <w:rsid w:val="000C115B"/>
    <w:rsid w:val="000C44AA"/>
    <w:rsid w:val="000C44CF"/>
    <w:rsid w:val="000C4910"/>
    <w:rsid w:val="000C51A4"/>
    <w:rsid w:val="000C7D33"/>
    <w:rsid w:val="000D013B"/>
    <w:rsid w:val="000D0387"/>
    <w:rsid w:val="000D1717"/>
    <w:rsid w:val="000D1DE3"/>
    <w:rsid w:val="000D228B"/>
    <w:rsid w:val="000D396D"/>
    <w:rsid w:val="000D46C6"/>
    <w:rsid w:val="000D4F3B"/>
    <w:rsid w:val="000D51A5"/>
    <w:rsid w:val="000D63BB"/>
    <w:rsid w:val="000D6F82"/>
    <w:rsid w:val="000D74E4"/>
    <w:rsid w:val="000E1021"/>
    <w:rsid w:val="000E353F"/>
    <w:rsid w:val="000E3542"/>
    <w:rsid w:val="000E3EF3"/>
    <w:rsid w:val="000E44E7"/>
    <w:rsid w:val="000E5EF2"/>
    <w:rsid w:val="000E704C"/>
    <w:rsid w:val="000F067E"/>
    <w:rsid w:val="000F17E5"/>
    <w:rsid w:val="000F28CB"/>
    <w:rsid w:val="000F445A"/>
    <w:rsid w:val="000F48FB"/>
    <w:rsid w:val="000F4EAE"/>
    <w:rsid w:val="000F68A1"/>
    <w:rsid w:val="000F7280"/>
    <w:rsid w:val="00100A1E"/>
    <w:rsid w:val="0010183E"/>
    <w:rsid w:val="00101C12"/>
    <w:rsid w:val="00103B6C"/>
    <w:rsid w:val="001057F7"/>
    <w:rsid w:val="00105D97"/>
    <w:rsid w:val="001068BF"/>
    <w:rsid w:val="00106AAB"/>
    <w:rsid w:val="0010737D"/>
    <w:rsid w:val="001107EF"/>
    <w:rsid w:val="0011145B"/>
    <w:rsid w:val="00113282"/>
    <w:rsid w:val="00113725"/>
    <w:rsid w:val="001149C8"/>
    <w:rsid w:val="0011578E"/>
    <w:rsid w:val="00115F90"/>
    <w:rsid w:val="001166EC"/>
    <w:rsid w:val="00117069"/>
    <w:rsid w:val="001175B9"/>
    <w:rsid w:val="001177CA"/>
    <w:rsid w:val="00117BA0"/>
    <w:rsid w:val="0012040D"/>
    <w:rsid w:val="001218E5"/>
    <w:rsid w:val="00122615"/>
    <w:rsid w:val="00122AAE"/>
    <w:rsid w:val="001250FC"/>
    <w:rsid w:val="00125AA7"/>
    <w:rsid w:val="00130234"/>
    <w:rsid w:val="00130E20"/>
    <w:rsid w:val="0013112B"/>
    <w:rsid w:val="001336EC"/>
    <w:rsid w:val="00135F84"/>
    <w:rsid w:val="00136257"/>
    <w:rsid w:val="001365A6"/>
    <w:rsid w:val="00141088"/>
    <w:rsid w:val="00144288"/>
    <w:rsid w:val="0014505A"/>
    <w:rsid w:val="0014509E"/>
    <w:rsid w:val="00145E1C"/>
    <w:rsid w:val="0014694B"/>
    <w:rsid w:val="00147478"/>
    <w:rsid w:val="001475E8"/>
    <w:rsid w:val="001477B0"/>
    <w:rsid w:val="001524DA"/>
    <w:rsid w:val="00152A7F"/>
    <w:rsid w:val="0015456C"/>
    <w:rsid w:val="00154EC9"/>
    <w:rsid w:val="00157092"/>
    <w:rsid w:val="00160022"/>
    <w:rsid w:val="0016016A"/>
    <w:rsid w:val="00163E69"/>
    <w:rsid w:val="0016402A"/>
    <w:rsid w:val="0016482F"/>
    <w:rsid w:val="00165D8A"/>
    <w:rsid w:val="00166EF3"/>
    <w:rsid w:val="00172252"/>
    <w:rsid w:val="001748DA"/>
    <w:rsid w:val="00174A66"/>
    <w:rsid w:val="00174BEC"/>
    <w:rsid w:val="00174DB7"/>
    <w:rsid w:val="0017589F"/>
    <w:rsid w:val="00175E37"/>
    <w:rsid w:val="00175F52"/>
    <w:rsid w:val="00176DF4"/>
    <w:rsid w:val="001777D5"/>
    <w:rsid w:val="0018001B"/>
    <w:rsid w:val="001819AE"/>
    <w:rsid w:val="00181E5A"/>
    <w:rsid w:val="00183AC3"/>
    <w:rsid w:val="00184361"/>
    <w:rsid w:val="00184374"/>
    <w:rsid w:val="001850DB"/>
    <w:rsid w:val="001854B3"/>
    <w:rsid w:val="00187297"/>
    <w:rsid w:val="001902F8"/>
    <w:rsid w:val="001918A2"/>
    <w:rsid w:val="00191F02"/>
    <w:rsid w:val="001924E0"/>
    <w:rsid w:val="0019337A"/>
    <w:rsid w:val="00194B27"/>
    <w:rsid w:val="00194DFC"/>
    <w:rsid w:val="00196CF5"/>
    <w:rsid w:val="001A025E"/>
    <w:rsid w:val="001A08FF"/>
    <w:rsid w:val="001A0D2A"/>
    <w:rsid w:val="001A147E"/>
    <w:rsid w:val="001A3840"/>
    <w:rsid w:val="001A3B3B"/>
    <w:rsid w:val="001A3FBE"/>
    <w:rsid w:val="001A6838"/>
    <w:rsid w:val="001A6F83"/>
    <w:rsid w:val="001A7259"/>
    <w:rsid w:val="001A750B"/>
    <w:rsid w:val="001A7B2B"/>
    <w:rsid w:val="001B2F8C"/>
    <w:rsid w:val="001B3353"/>
    <w:rsid w:val="001B7585"/>
    <w:rsid w:val="001C0439"/>
    <w:rsid w:val="001C0468"/>
    <w:rsid w:val="001C04CD"/>
    <w:rsid w:val="001C13A1"/>
    <w:rsid w:val="001C33B6"/>
    <w:rsid w:val="001C396D"/>
    <w:rsid w:val="001C4685"/>
    <w:rsid w:val="001C4A17"/>
    <w:rsid w:val="001C5135"/>
    <w:rsid w:val="001C5765"/>
    <w:rsid w:val="001C6259"/>
    <w:rsid w:val="001C6786"/>
    <w:rsid w:val="001C7B11"/>
    <w:rsid w:val="001D142A"/>
    <w:rsid w:val="001D1B2D"/>
    <w:rsid w:val="001D2A9E"/>
    <w:rsid w:val="001D31E4"/>
    <w:rsid w:val="001D4A42"/>
    <w:rsid w:val="001D538B"/>
    <w:rsid w:val="001D71FF"/>
    <w:rsid w:val="001D7B98"/>
    <w:rsid w:val="001E1642"/>
    <w:rsid w:val="001E1A2D"/>
    <w:rsid w:val="001E2055"/>
    <w:rsid w:val="001E3C6B"/>
    <w:rsid w:val="001E3DB8"/>
    <w:rsid w:val="001E5135"/>
    <w:rsid w:val="001E5B1A"/>
    <w:rsid w:val="001E6B8E"/>
    <w:rsid w:val="001E7529"/>
    <w:rsid w:val="001E7A78"/>
    <w:rsid w:val="001F091B"/>
    <w:rsid w:val="001F17A7"/>
    <w:rsid w:val="001F228E"/>
    <w:rsid w:val="001F34AA"/>
    <w:rsid w:val="001F48DF"/>
    <w:rsid w:val="001F536E"/>
    <w:rsid w:val="001F5630"/>
    <w:rsid w:val="001F6780"/>
    <w:rsid w:val="001F794E"/>
    <w:rsid w:val="001F79CA"/>
    <w:rsid w:val="001F7A6B"/>
    <w:rsid w:val="00201A49"/>
    <w:rsid w:val="002030FF"/>
    <w:rsid w:val="00203122"/>
    <w:rsid w:val="0020514B"/>
    <w:rsid w:val="00207515"/>
    <w:rsid w:val="002079D7"/>
    <w:rsid w:val="0021072B"/>
    <w:rsid w:val="00212762"/>
    <w:rsid w:val="00212980"/>
    <w:rsid w:val="00212A84"/>
    <w:rsid w:val="00212E46"/>
    <w:rsid w:val="00215AF3"/>
    <w:rsid w:val="00216198"/>
    <w:rsid w:val="002175F1"/>
    <w:rsid w:val="00220269"/>
    <w:rsid w:val="002218FD"/>
    <w:rsid w:val="002223BB"/>
    <w:rsid w:val="0022264C"/>
    <w:rsid w:val="002237AE"/>
    <w:rsid w:val="002249C0"/>
    <w:rsid w:val="0022535E"/>
    <w:rsid w:val="00226203"/>
    <w:rsid w:val="00227350"/>
    <w:rsid w:val="00227FC4"/>
    <w:rsid w:val="00231B2B"/>
    <w:rsid w:val="0023261A"/>
    <w:rsid w:val="00232A3B"/>
    <w:rsid w:val="00233DAF"/>
    <w:rsid w:val="00236204"/>
    <w:rsid w:val="002367F8"/>
    <w:rsid w:val="00236AE8"/>
    <w:rsid w:val="00236F02"/>
    <w:rsid w:val="00240259"/>
    <w:rsid w:val="00240A95"/>
    <w:rsid w:val="00241BE6"/>
    <w:rsid w:val="00243251"/>
    <w:rsid w:val="0024383D"/>
    <w:rsid w:val="00243D5D"/>
    <w:rsid w:val="002453AB"/>
    <w:rsid w:val="00245E93"/>
    <w:rsid w:val="00246C43"/>
    <w:rsid w:val="002478FB"/>
    <w:rsid w:val="00250D4D"/>
    <w:rsid w:val="00251075"/>
    <w:rsid w:val="002512FD"/>
    <w:rsid w:val="00251DDA"/>
    <w:rsid w:val="00252307"/>
    <w:rsid w:val="00252309"/>
    <w:rsid w:val="00252844"/>
    <w:rsid w:val="00252BB3"/>
    <w:rsid w:val="0025379D"/>
    <w:rsid w:val="0025384D"/>
    <w:rsid w:val="00253FAA"/>
    <w:rsid w:val="00254F8C"/>
    <w:rsid w:val="002554AD"/>
    <w:rsid w:val="00255DE2"/>
    <w:rsid w:val="002565E4"/>
    <w:rsid w:val="00257D4B"/>
    <w:rsid w:val="00257D79"/>
    <w:rsid w:val="002621EA"/>
    <w:rsid w:val="00262493"/>
    <w:rsid w:val="0026262A"/>
    <w:rsid w:val="00263E40"/>
    <w:rsid w:val="00264D2C"/>
    <w:rsid w:val="002651A6"/>
    <w:rsid w:val="00265EAD"/>
    <w:rsid w:val="0026630D"/>
    <w:rsid w:val="00266C79"/>
    <w:rsid w:val="00266F4F"/>
    <w:rsid w:val="0027047B"/>
    <w:rsid w:val="002716DA"/>
    <w:rsid w:val="00272142"/>
    <w:rsid w:val="00272B9B"/>
    <w:rsid w:val="00273AF9"/>
    <w:rsid w:val="002748E6"/>
    <w:rsid w:val="00274AA6"/>
    <w:rsid w:val="00274EC0"/>
    <w:rsid w:val="00277B30"/>
    <w:rsid w:val="00280908"/>
    <w:rsid w:val="0028183F"/>
    <w:rsid w:val="00281F06"/>
    <w:rsid w:val="002830AD"/>
    <w:rsid w:val="0028436B"/>
    <w:rsid w:val="0028464D"/>
    <w:rsid w:val="00286455"/>
    <w:rsid w:val="00286B83"/>
    <w:rsid w:val="00286F83"/>
    <w:rsid w:val="002873F8"/>
    <w:rsid w:val="00290A2B"/>
    <w:rsid w:val="002923E8"/>
    <w:rsid w:val="00293AD2"/>
    <w:rsid w:val="002962DF"/>
    <w:rsid w:val="002963BF"/>
    <w:rsid w:val="00297307"/>
    <w:rsid w:val="00297524"/>
    <w:rsid w:val="002A1405"/>
    <w:rsid w:val="002A1E78"/>
    <w:rsid w:val="002A2054"/>
    <w:rsid w:val="002A2A89"/>
    <w:rsid w:val="002A445A"/>
    <w:rsid w:val="002A4CED"/>
    <w:rsid w:val="002A55AB"/>
    <w:rsid w:val="002A5EB1"/>
    <w:rsid w:val="002A6A71"/>
    <w:rsid w:val="002B174E"/>
    <w:rsid w:val="002B18E8"/>
    <w:rsid w:val="002B3E62"/>
    <w:rsid w:val="002B3EE0"/>
    <w:rsid w:val="002B4C91"/>
    <w:rsid w:val="002B699B"/>
    <w:rsid w:val="002B7AF8"/>
    <w:rsid w:val="002C07F2"/>
    <w:rsid w:val="002C0863"/>
    <w:rsid w:val="002C14D0"/>
    <w:rsid w:val="002C1667"/>
    <w:rsid w:val="002C3CE1"/>
    <w:rsid w:val="002C4310"/>
    <w:rsid w:val="002C520F"/>
    <w:rsid w:val="002C5E5F"/>
    <w:rsid w:val="002C636A"/>
    <w:rsid w:val="002C6832"/>
    <w:rsid w:val="002D0B9E"/>
    <w:rsid w:val="002D19A4"/>
    <w:rsid w:val="002D4B3A"/>
    <w:rsid w:val="002D52BE"/>
    <w:rsid w:val="002D5772"/>
    <w:rsid w:val="002D58B7"/>
    <w:rsid w:val="002D5AFB"/>
    <w:rsid w:val="002D6315"/>
    <w:rsid w:val="002D6598"/>
    <w:rsid w:val="002E185E"/>
    <w:rsid w:val="002E1CD8"/>
    <w:rsid w:val="002E463B"/>
    <w:rsid w:val="002E58C2"/>
    <w:rsid w:val="002F06BC"/>
    <w:rsid w:val="002F12C1"/>
    <w:rsid w:val="002F24F6"/>
    <w:rsid w:val="002F37E8"/>
    <w:rsid w:val="002F49F6"/>
    <w:rsid w:val="002F51CF"/>
    <w:rsid w:val="002F6076"/>
    <w:rsid w:val="002F753D"/>
    <w:rsid w:val="0030285B"/>
    <w:rsid w:val="00303967"/>
    <w:rsid w:val="00303C44"/>
    <w:rsid w:val="00305BCA"/>
    <w:rsid w:val="00307C99"/>
    <w:rsid w:val="00310B86"/>
    <w:rsid w:val="00310F10"/>
    <w:rsid w:val="00312B54"/>
    <w:rsid w:val="00312F03"/>
    <w:rsid w:val="003142CA"/>
    <w:rsid w:val="00314476"/>
    <w:rsid w:val="00314B9C"/>
    <w:rsid w:val="00315456"/>
    <w:rsid w:val="003160F1"/>
    <w:rsid w:val="00316EFE"/>
    <w:rsid w:val="00317021"/>
    <w:rsid w:val="00320985"/>
    <w:rsid w:val="00322D77"/>
    <w:rsid w:val="003235EB"/>
    <w:rsid w:val="00323DE6"/>
    <w:rsid w:val="003243E9"/>
    <w:rsid w:val="003258DA"/>
    <w:rsid w:val="00325BCA"/>
    <w:rsid w:val="00325EC5"/>
    <w:rsid w:val="00326185"/>
    <w:rsid w:val="00327C23"/>
    <w:rsid w:val="003300FB"/>
    <w:rsid w:val="00330A50"/>
    <w:rsid w:val="00331530"/>
    <w:rsid w:val="00334182"/>
    <w:rsid w:val="0033575E"/>
    <w:rsid w:val="00335E1B"/>
    <w:rsid w:val="00336300"/>
    <w:rsid w:val="0034076F"/>
    <w:rsid w:val="00340A33"/>
    <w:rsid w:val="0034197C"/>
    <w:rsid w:val="003423EE"/>
    <w:rsid w:val="00342957"/>
    <w:rsid w:val="00342C71"/>
    <w:rsid w:val="0034316F"/>
    <w:rsid w:val="00343358"/>
    <w:rsid w:val="00344C16"/>
    <w:rsid w:val="003458EB"/>
    <w:rsid w:val="003503F3"/>
    <w:rsid w:val="00351FAA"/>
    <w:rsid w:val="00352787"/>
    <w:rsid w:val="0035305A"/>
    <w:rsid w:val="00353230"/>
    <w:rsid w:val="0035421F"/>
    <w:rsid w:val="003546EF"/>
    <w:rsid w:val="00354E1C"/>
    <w:rsid w:val="0035519F"/>
    <w:rsid w:val="00355700"/>
    <w:rsid w:val="00355E3E"/>
    <w:rsid w:val="00357067"/>
    <w:rsid w:val="003577D0"/>
    <w:rsid w:val="00361C9A"/>
    <w:rsid w:val="00361EA0"/>
    <w:rsid w:val="00362531"/>
    <w:rsid w:val="00362B73"/>
    <w:rsid w:val="00362EE8"/>
    <w:rsid w:val="00363A29"/>
    <w:rsid w:val="00363D36"/>
    <w:rsid w:val="00365E55"/>
    <w:rsid w:val="003663EA"/>
    <w:rsid w:val="00367B32"/>
    <w:rsid w:val="00367FFB"/>
    <w:rsid w:val="00371F13"/>
    <w:rsid w:val="00372B84"/>
    <w:rsid w:val="00372F92"/>
    <w:rsid w:val="003758D8"/>
    <w:rsid w:val="00376C42"/>
    <w:rsid w:val="00377A74"/>
    <w:rsid w:val="00377FE1"/>
    <w:rsid w:val="003801D1"/>
    <w:rsid w:val="00380DFB"/>
    <w:rsid w:val="0038145B"/>
    <w:rsid w:val="00382003"/>
    <w:rsid w:val="00383AFC"/>
    <w:rsid w:val="00384466"/>
    <w:rsid w:val="00384FA1"/>
    <w:rsid w:val="003876B3"/>
    <w:rsid w:val="00390483"/>
    <w:rsid w:val="00390C85"/>
    <w:rsid w:val="003912E8"/>
    <w:rsid w:val="003917D6"/>
    <w:rsid w:val="00392F2B"/>
    <w:rsid w:val="00393243"/>
    <w:rsid w:val="003970E0"/>
    <w:rsid w:val="00397AB3"/>
    <w:rsid w:val="00397C8D"/>
    <w:rsid w:val="003A0007"/>
    <w:rsid w:val="003A0D87"/>
    <w:rsid w:val="003A11B6"/>
    <w:rsid w:val="003A197E"/>
    <w:rsid w:val="003A207E"/>
    <w:rsid w:val="003A246A"/>
    <w:rsid w:val="003A2EE3"/>
    <w:rsid w:val="003A2F31"/>
    <w:rsid w:val="003A36DC"/>
    <w:rsid w:val="003A3E69"/>
    <w:rsid w:val="003A41A9"/>
    <w:rsid w:val="003A621D"/>
    <w:rsid w:val="003A7C3B"/>
    <w:rsid w:val="003B0A9A"/>
    <w:rsid w:val="003B1384"/>
    <w:rsid w:val="003B187D"/>
    <w:rsid w:val="003B2453"/>
    <w:rsid w:val="003B3151"/>
    <w:rsid w:val="003B359E"/>
    <w:rsid w:val="003B3CA2"/>
    <w:rsid w:val="003B53EA"/>
    <w:rsid w:val="003B61C7"/>
    <w:rsid w:val="003B7424"/>
    <w:rsid w:val="003B75B0"/>
    <w:rsid w:val="003C1DF4"/>
    <w:rsid w:val="003C2340"/>
    <w:rsid w:val="003C2563"/>
    <w:rsid w:val="003C280E"/>
    <w:rsid w:val="003C44CA"/>
    <w:rsid w:val="003C5302"/>
    <w:rsid w:val="003C6928"/>
    <w:rsid w:val="003C6CBE"/>
    <w:rsid w:val="003C70DE"/>
    <w:rsid w:val="003C79A7"/>
    <w:rsid w:val="003D183E"/>
    <w:rsid w:val="003D18DA"/>
    <w:rsid w:val="003D1DE1"/>
    <w:rsid w:val="003D2060"/>
    <w:rsid w:val="003D2B6D"/>
    <w:rsid w:val="003D5B38"/>
    <w:rsid w:val="003D6448"/>
    <w:rsid w:val="003D69F9"/>
    <w:rsid w:val="003E15D5"/>
    <w:rsid w:val="003E3251"/>
    <w:rsid w:val="003E334B"/>
    <w:rsid w:val="003E36FF"/>
    <w:rsid w:val="003E3817"/>
    <w:rsid w:val="003E3C17"/>
    <w:rsid w:val="003E44E1"/>
    <w:rsid w:val="003E6660"/>
    <w:rsid w:val="003E67CC"/>
    <w:rsid w:val="003E693A"/>
    <w:rsid w:val="003E7709"/>
    <w:rsid w:val="003E7E00"/>
    <w:rsid w:val="003F0880"/>
    <w:rsid w:val="003F28A3"/>
    <w:rsid w:val="003F3AE9"/>
    <w:rsid w:val="003F3EA4"/>
    <w:rsid w:val="003F4ED0"/>
    <w:rsid w:val="003F5583"/>
    <w:rsid w:val="003F650A"/>
    <w:rsid w:val="00401189"/>
    <w:rsid w:val="004011FB"/>
    <w:rsid w:val="0040262F"/>
    <w:rsid w:val="00402B44"/>
    <w:rsid w:val="00403190"/>
    <w:rsid w:val="0040340D"/>
    <w:rsid w:val="0040393E"/>
    <w:rsid w:val="00403977"/>
    <w:rsid w:val="00406FBD"/>
    <w:rsid w:val="00407B19"/>
    <w:rsid w:val="00407BF5"/>
    <w:rsid w:val="004109DB"/>
    <w:rsid w:val="00411A42"/>
    <w:rsid w:val="004124EF"/>
    <w:rsid w:val="0041347A"/>
    <w:rsid w:val="00414D1E"/>
    <w:rsid w:val="004150FC"/>
    <w:rsid w:val="00416EC5"/>
    <w:rsid w:val="004176F9"/>
    <w:rsid w:val="00417BCF"/>
    <w:rsid w:val="00417D32"/>
    <w:rsid w:val="0042045E"/>
    <w:rsid w:val="00420FD8"/>
    <w:rsid w:val="00421945"/>
    <w:rsid w:val="00421C76"/>
    <w:rsid w:val="00423AD5"/>
    <w:rsid w:val="00423F96"/>
    <w:rsid w:val="00425DCC"/>
    <w:rsid w:val="00430CE4"/>
    <w:rsid w:val="00432988"/>
    <w:rsid w:val="0043362C"/>
    <w:rsid w:val="004336AA"/>
    <w:rsid w:val="00434CD1"/>
    <w:rsid w:val="00435736"/>
    <w:rsid w:val="00435AD8"/>
    <w:rsid w:val="00435BE0"/>
    <w:rsid w:val="00436603"/>
    <w:rsid w:val="00437EF0"/>
    <w:rsid w:val="004406CF"/>
    <w:rsid w:val="00441322"/>
    <w:rsid w:val="00441CAD"/>
    <w:rsid w:val="00442BF3"/>
    <w:rsid w:val="004441FE"/>
    <w:rsid w:val="00444648"/>
    <w:rsid w:val="00445330"/>
    <w:rsid w:val="004457C3"/>
    <w:rsid w:val="00445ABE"/>
    <w:rsid w:val="0045016F"/>
    <w:rsid w:val="00450694"/>
    <w:rsid w:val="004507AD"/>
    <w:rsid w:val="004514E7"/>
    <w:rsid w:val="00451604"/>
    <w:rsid w:val="00452625"/>
    <w:rsid w:val="0045282D"/>
    <w:rsid w:val="004537C2"/>
    <w:rsid w:val="004558E4"/>
    <w:rsid w:val="00455DF7"/>
    <w:rsid w:val="004602F2"/>
    <w:rsid w:val="00460DB8"/>
    <w:rsid w:val="00462E66"/>
    <w:rsid w:val="004633B4"/>
    <w:rsid w:val="00463825"/>
    <w:rsid w:val="00463FBF"/>
    <w:rsid w:val="004651CF"/>
    <w:rsid w:val="00465FF7"/>
    <w:rsid w:val="004663E3"/>
    <w:rsid w:val="00466DAB"/>
    <w:rsid w:val="00467A0F"/>
    <w:rsid w:val="00470934"/>
    <w:rsid w:val="004716A2"/>
    <w:rsid w:val="004769E3"/>
    <w:rsid w:val="00476A37"/>
    <w:rsid w:val="004818A7"/>
    <w:rsid w:val="00481931"/>
    <w:rsid w:val="004830C2"/>
    <w:rsid w:val="00483B9A"/>
    <w:rsid w:val="004840DA"/>
    <w:rsid w:val="00484198"/>
    <w:rsid w:val="004842AF"/>
    <w:rsid w:val="00484666"/>
    <w:rsid w:val="00485CCC"/>
    <w:rsid w:val="00486423"/>
    <w:rsid w:val="00490BD3"/>
    <w:rsid w:val="00490FD9"/>
    <w:rsid w:val="00491855"/>
    <w:rsid w:val="004926CF"/>
    <w:rsid w:val="00492DEF"/>
    <w:rsid w:val="00493AB5"/>
    <w:rsid w:val="00494943"/>
    <w:rsid w:val="00495757"/>
    <w:rsid w:val="00496712"/>
    <w:rsid w:val="00496A62"/>
    <w:rsid w:val="004970D7"/>
    <w:rsid w:val="004976C0"/>
    <w:rsid w:val="00497BDB"/>
    <w:rsid w:val="004A0347"/>
    <w:rsid w:val="004A11D0"/>
    <w:rsid w:val="004A2417"/>
    <w:rsid w:val="004A4134"/>
    <w:rsid w:val="004A457A"/>
    <w:rsid w:val="004A4DB4"/>
    <w:rsid w:val="004A4FD9"/>
    <w:rsid w:val="004A4FF1"/>
    <w:rsid w:val="004A5C48"/>
    <w:rsid w:val="004B0AD2"/>
    <w:rsid w:val="004B0D59"/>
    <w:rsid w:val="004B253B"/>
    <w:rsid w:val="004B2C3C"/>
    <w:rsid w:val="004B35F9"/>
    <w:rsid w:val="004B3B34"/>
    <w:rsid w:val="004B3DAD"/>
    <w:rsid w:val="004B5CA9"/>
    <w:rsid w:val="004B6258"/>
    <w:rsid w:val="004B6B18"/>
    <w:rsid w:val="004B7282"/>
    <w:rsid w:val="004C07BB"/>
    <w:rsid w:val="004C0F94"/>
    <w:rsid w:val="004C1306"/>
    <w:rsid w:val="004C18A1"/>
    <w:rsid w:val="004C1B1A"/>
    <w:rsid w:val="004C1CB8"/>
    <w:rsid w:val="004C1CF3"/>
    <w:rsid w:val="004C29A3"/>
    <w:rsid w:val="004C2E31"/>
    <w:rsid w:val="004C2EE1"/>
    <w:rsid w:val="004C35CF"/>
    <w:rsid w:val="004C36DD"/>
    <w:rsid w:val="004C450C"/>
    <w:rsid w:val="004C46B2"/>
    <w:rsid w:val="004C54CE"/>
    <w:rsid w:val="004C57AE"/>
    <w:rsid w:val="004C5A6F"/>
    <w:rsid w:val="004C649B"/>
    <w:rsid w:val="004C7ED8"/>
    <w:rsid w:val="004D0605"/>
    <w:rsid w:val="004D1DDE"/>
    <w:rsid w:val="004D268D"/>
    <w:rsid w:val="004D2990"/>
    <w:rsid w:val="004D2BA5"/>
    <w:rsid w:val="004D40AC"/>
    <w:rsid w:val="004D41B9"/>
    <w:rsid w:val="004D5366"/>
    <w:rsid w:val="004D58E5"/>
    <w:rsid w:val="004D6AB8"/>
    <w:rsid w:val="004D7BD2"/>
    <w:rsid w:val="004D7C1C"/>
    <w:rsid w:val="004E4CE7"/>
    <w:rsid w:val="004E6071"/>
    <w:rsid w:val="004F17A9"/>
    <w:rsid w:val="004F4FD7"/>
    <w:rsid w:val="004F731E"/>
    <w:rsid w:val="005010E6"/>
    <w:rsid w:val="005024B0"/>
    <w:rsid w:val="005026EE"/>
    <w:rsid w:val="0050310C"/>
    <w:rsid w:val="005035E5"/>
    <w:rsid w:val="00503950"/>
    <w:rsid w:val="0050418B"/>
    <w:rsid w:val="00504DEE"/>
    <w:rsid w:val="00505A49"/>
    <w:rsid w:val="0050608B"/>
    <w:rsid w:val="00507B80"/>
    <w:rsid w:val="00507D60"/>
    <w:rsid w:val="00507E58"/>
    <w:rsid w:val="00512A1D"/>
    <w:rsid w:val="00516FF5"/>
    <w:rsid w:val="00517473"/>
    <w:rsid w:val="00517C89"/>
    <w:rsid w:val="00520C20"/>
    <w:rsid w:val="00521564"/>
    <w:rsid w:val="00521660"/>
    <w:rsid w:val="00521D70"/>
    <w:rsid w:val="00522ECF"/>
    <w:rsid w:val="0052360A"/>
    <w:rsid w:val="00525418"/>
    <w:rsid w:val="00527589"/>
    <w:rsid w:val="0053250E"/>
    <w:rsid w:val="00532AC9"/>
    <w:rsid w:val="00534D1B"/>
    <w:rsid w:val="005361A3"/>
    <w:rsid w:val="005376D2"/>
    <w:rsid w:val="005408C1"/>
    <w:rsid w:val="005419F6"/>
    <w:rsid w:val="00541F6A"/>
    <w:rsid w:val="00543558"/>
    <w:rsid w:val="00543721"/>
    <w:rsid w:val="00545DD0"/>
    <w:rsid w:val="005503F0"/>
    <w:rsid w:val="0055116A"/>
    <w:rsid w:val="005516F4"/>
    <w:rsid w:val="00551A0E"/>
    <w:rsid w:val="00551EDA"/>
    <w:rsid w:val="00552186"/>
    <w:rsid w:val="00555AA8"/>
    <w:rsid w:val="00555BD0"/>
    <w:rsid w:val="00557AA3"/>
    <w:rsid w:val="00561054"/>
    <w:rsid w:val="00563B2C"/>
    <w:rsid w:val="005640A1"/>
    <w:rsid w:val="00564117"/>
    <w:rsid w:val="00564427"/>
    <w:rsid w:val="00565330"/>
    <w:rsid w:val="0056677A"/>
    <w:rsid w:val="005702A8"/>
    <w:rsid w:val="00571692"/>
    <w:rsid w:val="005718D5"/>
    <w:rsid w:val="0057249B"/>
    <w:rsid w:val="00574156"/>
    <w:rsid w:val="00576103"/>
    <w:rsid w:val="00576FF1"/>
    <w:rsid w:val="00577842"/>
    <w:rsid w:val="005817A5"/>
    <w:rsid w:val="00582260"/>
    <w:rsid w:val="005832B6"/>
    <w:rsid w:val="005837A8"/>
    <w:rsid w:val="00583B76"/>
    <w:rsid w:val="00583E65"/>
    <w:rsid w:val="00584172"/>
    <w:rsid w:val="00584D5E"/>
    <w:rsid w:val="00585B26"/>
    <w:rsid w:val="0058609C"/>
    <w:rsid w:val="005869BE"/>
    <w:rsid w:val="00587399"/>
    <w:rsid w:val="00591975"/>
    <w:rsid w:val="00592018"/>
    <w:rsid w:val="0059272D"/>
    <w:rsid w:val="0059296A"/>
    <w:rsid w:val="005941C0"/>
    <w:rsid w:val="00595BB1"/>
    <w:rsid w:val="005960C4"/>
    <w:rsid w:val="0059689B"/>
    <w:rsid w:val="005A0334"/>
    <w:rsid w:val="005A0497"/>
    <w:rsid w:val="005A0B04"/>
    <w:rsid w:val="005A16C9"/>
    <w:rsid w:val="005A1E70"/>
    <w:rsid w:val="005A23C2"/>
    <w:rsid w:val="005A3767"/>
    <w:rsid w:val="005A3908"/>
    <w:rsid w:val="005A63C9"/>
    <w:rsid w:val="005B0607"/>
    <w:rsid w:val="005B0F93"/>
    <w:rsid w:val="005B1260"/>
    <w:rsid w:val="005B1F60"/>
    <w:rsid w:val="005B2843"/>
    <w:rsid w:val="005B4FBA"/>
    <w:rsid w:val="005B548E"/>
    <w:rsid w:val="005B6E60"/>
    <w:rsid w:val="005B7AAE"/>
    <w:rsid w:val="005C0F1E"/>
    <w:rsid w:val="005C1F68"/>
    <w:rsid w:val="005C43A2"/>
    <w:rsid w:val="005C4741"/>
    <w:rsid w:val="005C4CE4"/>
    <w:rsid w:val="005D0A51"/>
    <w:rsid w:val="005D0FD4"/>
    <w:rsid w:val="005D2394"/>
    <w:rsid w:val="005D47CC"/>
    <w:rsid w:val="005D4A4B"/>
    <w:rsid w:val="005D50CF"/>
    <w:rsid w:val="005D596F"/>
    <w:rsid w:val="005D5D0B"/>
    <w:rsid w:val="005D653E"/>
    <w:rsid w:val="005E067D"/>
    <w:rsid w:val="005E282F"/>
    <w:rsid w:val="005E342F"/>
    <w:rsid w:val="005E4E60"/>
    <w:rsid w:val="005E5C82"/>
    <w:rsid w:val="005E5EA1"/>
    <w:rsid w:val="005E6666"/>
    <w:rsid w:val="005E79B2"/>
    <w:rsid w:val="005E7DB8"/>
    <w:rsid w:val="005F1D56"/>
    <w:rsid w:val="005F220C"/>
    <w:rsid w:val="005F2F1D"/>
    <w:rsid w:val="005F3490"/>
    <w:rsid w:val="005F3716"/>
    <w:rsid w:val="005F4792"/>
    <w:rsid w:val="005F5CBD"/>
    <w:rsid w:val="005F64F5"/>
    <w:rsid w:val="005F6563"/>
    <w:rsid w:val="005F7E8F"/>
    <w:rsid w:val="00602CFE"/>
    <w:rsid w:val="00606033"/>
    <w:rsid w:val="00606D98"/>
    <w:rsid w:val="006103DE"/>
    <w:rsid w:val="00610B7D"/>
    <w:rsid w:val="00612619"/>
    <w:rsid w:val="006130F1"/>
    <w:rsid w:val="00614E86"/>
    <w:rsid w:val="0062039A"/>
    <w:rsid w:val="00620589"/>
    <w:rsid w:val="00621EA7"/>
    <w:rsid w:val="00623173"/>
    <w:rsid w:val="006268E7"/>
    <w:rsid w:val="006306EC"/>
    <w:rsid w:val="0063452C"/>
    <w:rsid w:val="006361FF"/>
    <w:rsid w:val="00636DAC"/>
    <w:rsid w:val="00637FB6"/>
    <w:rsid w:val="0064119C"/>
    <w:rsid w:val="006427E3"/>
    <w:rsid w:val="00642805"/>
    <w:rsid w:val="00643E05"/>
    <w:rsid w:val="006442F6"/>
    <w:rsid w:val="00644A84"/>
    <w:rsid w:val="0064546D"/>
    <w:rsid w:val="00645CD7"/>
    <w:rsid w:val="0064722E"/>
    <w:rsid w:val="0064754D"/>
    <w:rsid w:val="00647B50"/>
    <w:rsid w:val="00650215"/>
    <w:rsid w:val="006505A2"/>
    <w:rsid w:val="00651CDA"/>
    <w:rsid w:val="0065298B"/>
    <w:rsid w:val="006535F3"/>
    <w:rsid w:val="00653816"/>
    <w:rsid w:val="00654E12"/>
    <w:rsid w:val="00655040"/>
    <w:rsid w:val="006556B0"/>
    <w:rsid w:val="00656FD2"/>
    <w:rsid w:val="0065766F"/>
    <w:rsid w:val="0065781E"/>
    <w:rsid w:val="006601B7"/>
    <w:rsid w:val="00660723"/>
    <w:rsid w:val="00660DF4"/>
    <w:rsid w:val="00661B58"/>
    <w:rsid w:val="00663525"/>
    <w:rsid w:val="00663A31"/>
    <w:rsid w:val="00663FCC"/>
    <w:rsid w:val="006643F7"/>
    <w:rsid w:val="00665B24"/>
    <w:rsid w:val="00665D83"/>
    <w:rsid w:val="006701A5"/>
    <w:rsid w:val="00670712"/>
    <w:rsid w:val="0067297D"/>
    <w:rsid w:val="00672D58"/>
    <w:rsid w:val="00674A64"/>
    <w:rsid w:val="00674B58"/>
    <w:rsid w:val="00675042"/>
    <w:rsid w:val="00676C4E"/>
    <w:rsid w:val="00677748"/>
    <w:rsid w:val="00677A42"/>
    <w:rsid w:val="006804F9"/>
    <w:rsid w:val="00680DC9"/>
    <w:rsid w:val="0068167C"/>
    <w:rsid w:val="00682630"/>
    <w:rsid w:val="00682772"/>
    <w:rsid w:val="00682FF0"/>
    <w:rsid w:val="0068534D"/>
    <w:rsid w:val="0068559A"/>
    <w:rsid w:val="0069006D"/>
    <w:rsid w:val="00690A0E"/>
    <w:rsid w:val="006929A9"/>
    <w:rsid w:val="00692F72"/>
    <w:rsid w:val="0069312C"/>
    <w:rsid w:val="006931D2"/>
    <w:rsid w:val="00693E39"/>
    <w:rsid w:val="00694834"/>
    <w:rsid w:val="00695FBC"/>
    <w:rsid w:val="00697CF7"/>
    <w:rsid w:val="006A04DD"/>
    <w:rsid w:val="006A1552"/>
    <w:rsid w:val="006A1A84"/>
    <w:rsid w:val="006A3917"/>
    <w:rsid w:val="006A3B21"/>
    <w:rsid w:val="006A46C8"/>
    <w:rsid w:val="006A4D0F"/>
    <w:rsid w:val="006A5E0D"/>
    <w:rsid w:val="006A7092"/>
    <w:rsid w:val="006B03B4"/>
    <w:rsid w:val="006B059A"/>
    <w:rsid w:val="006B0FBE"/>
    <w:rsid w:val="006B17C3"/>
    <w:rsid w:val="006B2A40"/>
    <w:rsid w:val="006B3211"/>
    <w:rsid w:val="006B3230"/>
    <w:rsid w:val="006B4E47"/>
    <w:rsid w:val="006B5551"/>
    <w:rsid w:val="006B66D9"/>
    <w:rsid w:val="006C2916"/>
    <w:rsid w:val="006C334E"/>
    <w:rsid w:val="006C4325"/>
    <w:rsid w:val="006C54DC"/>
    <w:rsid w:val="006C5B8C"/>
    <w:rsid w:val="006C5E80"/>
    <w:rsid w:val="006C6D71"/>
    <w:rsid w:val="006C7068"/>
    <w:rsid w:val="006D006B"/>
    <w:rsid w:val="006D0188"/>
    <w:rsid w:val="006D0946"/>
    <w:rsid w:val="006D197C"/>
    <w:rsid w:val="006D2397"/>
    <w:rsid w:val="006D4950"/>
    <w:rsid w:val="006D4D93"/>
    <w:rsid w:val="006D6915"/>
    <w:rsid w:val="006D7DF1"/>
    <w:rsid w:val="006D7F83"/>
    <w:rsid w:val="006E0295"/>
    <w:rsid w:val="006E0F1C"/>
    <w:rsid w:val="006E2538"/>
    <w:rsid w:val="006E2638"/>
    <w:rsid w:val="006E40D2"/>
    <w:rsid w:val="006E4172"/>
    <w:rsid w:val="006E49D1"/>
    <w:rsid w:val="006F0738"/>
    <w:rsid w:val="006F0E0B"/>
    <w:rsid w:val="006F1F94"/>
    <w:rsid w:val="006F29E8"/>
    <w:rsid w:val="006F39A5"/>
    <w:rsid w:val="006F4B94"/>
    <w:rsid w:val="006F52B1"/>
    <w:rsid w:val="006F578B"/>
    <w:rsid w:val="006F685B"/>
    <w:rsid w:val="006F7CA0"/>
    <w:rsid w:val="007043D2"/>
    <w:rsid w:val="00704BA6"/>
    <w:rsid w:val="0070620B"/>
    <w:rsid w:val="00706B2E"/>
    <w:rsid w:val="00707643"/>
    <w:rsid w:val="00710E8E"/>
    <w:rsid w:val="0071210B"/>
    <w:rsid w:val="007126FE"/>
    <w:rsid w:val="00712CC6"/>
    <w:rsid w:val="007135CA"/>
    <w:rsid w:val="00713645"/>
    <w:rsid w:val="00713B34"/>
    <w:rsid w:val="00714784"/>
    <w:rsid w:val="00714DAF"/>
    <w:rsid w:val="007166A0"/>
    <w:rsid w:val="00716AD4"/>
    <w:rsid w:val="00717A5F"/>
    <w:rsid w:val="00720047"/>
    <w:rsid w:val="007201BA"/>
    <w:rsid w:val="00720296"/>
    <w:rsid w:val="007204C8"/>
    <w:rsid w:val="00721AAF"/>
    <w:rsid w:val="00721E8D"/>
    <w:rsid w:val="00722D82"/>
    <w:rsid w:val="007237CD"/>
    <w:rsid w:val="00726576"/>
    <w:rsid w:val="00726C6C"/>
    <w:rsid w:val="007309B9"/>
    <w:rsid w:val="00730C0D"/>
    <w:rsid w:val="0073159D"/>
    <w:rsid w:val="00732B2F"/>
    <w:rsid w:val="00732CD5"/>
    <w:rsid w:val="00733D36"/>
    <w:rsid w:val="0073520E"/>
    <w:rsid w:val="00735249"/>
    <w:rsid w:val="00735949"/>
    <w:rsid w:val="00736FD4"/>
    <w:rsid w:val="00737E59"/>
    <w:rsid w:val="00737EEC"/>
    <w:rsid w:val="00740F70"/>
    <w:rsid w:val="0074101D"/>
    <w:rsid w:val="007453F3"/>
    <w:rsid w:val="007459CE"/>
    <w:rsid w:val="007461C1"/>
    <w:rsid w:val="007464D6"/>
    <w:rsid w:val="00746AAF"/>
    <w:rsid w:val="007476A9"/>
    <w:rsid w:val="0075115B"/>
    <w:rsid w:val="00752813"/>
    <w:rsid w:val="007529B4"/>
    <w:rsid w:val="007534A0"/>
    <w:rsid w:val="00754127"/>
    <w:rsid w:val="00754C66"/>
    <w:rsid w:val="00755CBC"/>
    <w:rsid w:val="00755FE8"/>
    <w:rsid w:val="007564AB"/>
    <w:rsid w:val="007569B7"/>
    <w:rsid w:val="007569C7"/>
    <w:rsid w:val="00757855"/>
    <w:rsid w:val="00760239"/>
    <w:rsid w:val="007605CF"/>
    <w:rsid w:val="007612DA"/>
    <w:rsid w:val="0076190A"/>
    <w:rsid w:val="00761A55"/>
    <w:rsid w:val="00761E40"/>
    <w:rsid w:val="00763976"/>
    <w:rsid w:val="0076399F"/>
    <w:rsid w:val="0077055F"/>
    <w:rsid w:val="00770BF3"/>
    <w:rsid w:val="00770C7C"/>
    <w:rsid w:val="00771B6A"/>
    <w:rsid w:val="00772439"/>
    <w:rsid w:val="00772947"/>
    <w:rsid w:val="00774143"/>
    <w:rsid w:val="00775A15"/>
    <w:rsid w:val="007774AE"/>
    <w:rsid w:val="00777B40"/>
    <w:rsid w:val="007805A1"/>
    <w:rsid w:val="00782E53"/>
    <w:rsid w:val="00783875"/>
    <w:rsid w:val="00783B76"/>
    <w:rsid w:val="00784E1B"/>
    <w:rsid w:val="0078576A"/>
    <w:rsid w:val="007865CE"/>
    <w:rsid w:val="00786D41"/>
    <w:rsid w:val="007906F4"/>
    <w:rsid w:val="007915A3"/>
    <w:rsid w:val="00791A1B"/>
    <w:rsid w:val="00791C02"/>
    <w:rsid w:val="00792F1B"/>
    <w:rsid w:val="00793958"/>
    <w:rsid w:val="007941D8"/>
    <w:rsid w:val="0079517C"/>
    <w:rsid w:val="00795D67"/>
    <w:rsid w:val="00795FD7"/>
    <w:rsid w:val="00796C94"/>
    <w:rsid w:val="00797261"/>
    <w:rsid w:val="007A0391"/>
    <w:rsid w:val="007A1075"/>
    <w:rsid w:val="007A155E"/>
    <w:rsid w:val="007A3A1F"/>
    <w:rsid w:val="007A3CE6"/>
    <w:rsid w:val="007A3D19"/>
    <w:rsid w:val="007A49D5"/>
    <w:rsid w:val="007A7FDB"/>
    <w:rsid w:val="007B03E7"/>
    <w:rsid w:val="007B0FC6"/>
    <w:rsid w:val="007B1C1A"/>
    <w:rsid w:val="007B2174"/>
    <w:rsid w:val="007B3154"/>
    <w:rsid w:val="007B3ACF"/>
    <w:rsid w:val="007B4EAB"/>
    <w:rsid w:val="007B57C5"/>
    <w:rsid w:val="007B66AC"/>
    <w:rsid w:val="007B67C0"/>
    <w:rsid w:val="007B7113"/>
    <w:rsid w:val="007B7A0C"/>
    <w:rsid w:val="007C08BE"/>
    <w:rsid w:val="007C1497"/>
    <w:rsid w:val="007C1E23"/>
    <w:rsid w:val="007C2B66"/>
    <w:rsid w:val="007C3023"/>
    <w:rsid w:val="007C36F7"/>
    <w:rsid w:val="007C48B5"/>
    <w:rsid w:val="007C6840"/>
    <w:rsid w:val="007D0F95"/>
    <w:rsid w:val="007D1C99"/>
    <w:rsid w:val="007D1F41"/>
    <w:rsid w:val="007D6195"/>
    <w:rsid w:val="007D65B4"/>
    <w:rsid w:val="007D6ADD"/>
    <w:rsid w:val="007D6F80"/>
    <w:rsid w:val="007D71A3"/>
    <w:rsid w:val="007E0E07"/>
    <w:rsid w:val="007E0FA5"/>
    <w:rsid w:val="007E1085"/>
    <w:rsid w:val="007E173B"/>
    <w:rsid w:val="007E1AC8"/>
    <w:rsid w:val="007E1E66"/>
    <w:rsid w:val="007E29EE"/>
    <w:rsid w:val="007E63E8"/>
    <w:rsid w:val="007E71AE"/>
    <w:rsid w:val="007E7293"/>
    <w:rsid w:val="007E790A"/>
    <w:rsid w:val="007E7B86"/>
    <w:rsid w:val="007F4957"/>
    <w:rsid w:val="007F4D50"/>
    <w:rsid w:val="007F7279"/>
    <w:rsid w:val="007F76FD"/>
    <w:rsid w:val="0080275D"/>
    <w:rsid w:val="008027B3"/>
    <w:rsid w:val="00802935"/>
    <w:rsid w:val="0080326E"/>
    <w:rsid w:val="008039EA"/>
    <w:rsid w:val="00803A1D"/>
    <w:rsid w:val="008052B8"/>
    <w:rsid w:val="00810338"/>
    <w:rsid w:val="00810B67"/>
    <w:rsid w:val="00811360"/>
    <w:rsid w:val="00811522"/>
    <w:rsid w:val="00812118"/>
    <w:rsid w:val="00812443"/>
    <w:rsid w:val="00812A7A"/>
    <w:rsid w:val="008144CE"/>
    <w:rsid w:val="00814586"/>
    <w:rsid w:val="00815104"/>
    <w:rsid w:val="00815A82"/>
    <w:rsid w:val="008169C0"/>
    <w:rsid w:val="008171D7"/>
    <w:rsid w:val="00817275"/>
    <w:rsid w:val="0082104C"/>
    <w:rsid w:val="00821531"/>
    <w:rsid w:val="008217F4"/>
    <w:rsid w:val="00821C19"/>
    <w:rsid w:val="00821CF9"/>
    <w:rsid w:val="00824D41"/>
    <w:rsid w:val="0082599D"/>
    <w:rsid w:val="00826278"/>
    <w:rsid w:val="0082747B"/>
    <w:rsid w:val="00827851"/>
    <w:rsid w:val="00827B06"/>
    <w:rsid w:val="00827CDC"/>
    <w:rsid w:val="00831B01"/>
    <w:rsid w:val="00831B66"/>
    <w:rsid w:val="00831D10"/>
    <w:rsid w:val="008322F4"/>
    <w:rsid w:val="00832A3E"/>
    <w:rsid w:val="008337E5"/>
    <w:rsid w:val="00834362"/>
    <w:rsid w:val="008346AF"/>
    <w:rsid w:val="0083658E"/>
    <w:rsid w:val="00836C09"/>
    <w:rsid w:val="008415F8"/>
    <w:rsid w:val="00843D1E"/>
    <w:rsid w:val="00844B1D"/>
    <w:rsid w:val="00847EB8"/>
    <w:rsid w:val="008519A5"/>
    <w:rsid w:val="0085346B"/>
    <w:rsid w:val="00853AA3"/>
    <w:rsid w:val="00853E80"/>
    <w:rsid w:val="00854D0B"/>
    <w:rsid w:val="00855007"/>
    <w:rsid w:val="0085593E"/>
    <w:rsid w:val="00855C5B"/>
    <w:rsid w:val="00856119"/>
    <w:rsid w:val="00857E4A"/>
    <w:rsid w:val="008603AC"/>
    <w:rsid w:val="00860F64"/>
    <w:rsid w:val="00861AA0"/>
    <w:rsid w:val="00861D33"/>
    <w:rsid w:val="00862FA4"/>
    <w:rsid w:val="00863117"/>
    <w:rsid w:val="0086332B"/>
    <w:rsid w:val="00864373"/>
    <w:rsid w:val="00864826"/>
    <w:rsid w:val="00866403"/>
    <w:rsid w:val="008669DB"/>
    <w:rsid w:val="00872035"/>
    <w:rsid w:val="00874322"/>
    <w:rsid w:val="00875DAE"/>
    <w:rsid w:val="0087725D"/>
    <w:rsid w:val="00877357"/>
    <w:rsid w:val="00880C3C"/>
    <w:rsid w:val="00880D6D"/>
    <w:rsid w:val="0088235F"/>
    <w:rsid w:val="00882C0A"/>
    <w:rsid w:val="00883673"/>
    <w:rsid w:val="008843EA"/>
    <w:rsid w:val="00885A56"/>
    <w:rsid w:val="00886010"/>
    <w:rsid w:val="008869FA"/>
    <w:rsid w:val="00886ED2"/>
    <w:rsid w:val="00892390"/>
    <w:rsid w:val="008965B6"/>
    <w:rsid w:val="00897623"/>
    <w:rsid w:val="00897963"/>
    <w:rsid w:val="008A02BE"/>
    <w:rsid w:val="008A05D6"/>
    <w:rsid w:val="008A1070"/>
    <w:rsid w:val="008A3020"/>
    <w:rsid w:val="008A4B5A"/>
    <w:rsid w:val="008A4EC2"/>
    <w:rsid w:val="008A504B"/>
    <w:rsid w:val="008A511B"/>
    <w:rsid w:val="008A5C56"/>
    <w:rsid w:val="008B0232"/>
    <w:rsid w:val="008B0D46"/>
    <w:rsid w:val="008B160E"/>
    <w:rsid w:val="008B235F"/>
    <w:rsid w:val="008B3D97"/>
    <w:rsid w:val="008B3F5B"/>
    <w:rsid w:val="008B40A8"/>
    <w:rsid w:val="008B556D"/>
    <w:rsid w:val="008B5877"/>
    <w:rsid w:val="008B62D9"/>
    <w:rsid w:val="008B7E0A"/>
    <w:rsid w:val="008C0290"/>
    <w:rsid w:val="008C20C5"/>
    <w:rsid w:val="008C2116"/>
    <w:rsid w:val="008C2DE5"/>
    <w:rsid w:val="008C6512"/>
    <w:rsid w:val="008C758D"/>
    <w:rsid w:val="008C7C42"/>
    <w:rsid w:val="008D0B95"/>
    <w:rsid w:val="008D29CB"/>
    <w:rsid w:val="008D35D1"/>
    <w:rsid w:val="008D39D3"/>
    <w:rsid w:val="008D3B18"/>
    <w:rsid w:val="008D56B6"/>
    <w:rsid w:val="008D637F"/>
    <w:rsid w:val="008D722A"/>
    <w:rsid w:val="008E02D7"/>
    <w:rsid w:val="008E0688"/>
    <w:rsid w:val="008E2E93"/>
    <w:rsid w:val="008E44E0"/>
    <w:rsid w:val="008E4BD1"/>
    <w:rsid w:val="008E6E00"/>
    <w:rsid w:val="008E792D"/>
    <w:rsid w:val="008F052A"/>
    <w:rsid w:val="008F19D4"/>
    <w:rsid w:val="008F272C"/>
    <w:rsid w:val="008F2AA0"/>
    <w:rsid w:val="008F3DEC"/>
    <w:rsid w:val="008F494E"/>
    <w:rsid w:val="008F5B8B"/>
    <w:rsid w:val="008F6C17"/>
    <w:rsid w:val="00902151"/>
    <w:rsid w:val="0090215D"/>
    <w:rsid w:val="009021D7"/>
    <w:rsid w:val="00903E24"/>
    <w:rsid w:val="00903FB4"/>
    <w:rsid w:val="009058AE"/>
    <w:rsid w:val="0090644C"/>
    <w:rsid w:val="00907013"/>
    <w:rsid w:val="00907104"/>
    <w:rsid w:val="00907768"/>
    <w:rsid w:val="00907769"/>
    <w:rsid w:val="00907A2A"/>
    <w:rsid w:val="009103C0"/>
    <w:rsid w:val="00910442"/>
    <w:rsid w:val="00911091"/>
    <w:rsid w:val="009148FF"/>
    <w:rsid w:val="00915701"/>
    <w:rsid w:val="009158AE"/>
    <w:rsid w:val="00916A39"/>
    <w:rsid w:val="00916A99"/>
    <w:rsid w:val="00920EC9"/>
    <w:rsid w:val="00921754"/>
    <w:rsid w:val="00921946"/>
    <w:rsid w:val="00921FF7"/>
    <w:rsid w:val="009222EA"/>
    <w:rsid w:val="00922338"/>
    <w:rsid w:val="00923459"/>
    <w:rsid w:val="00923675"/>
    <w:rsid w:val="00925669"/>
    <w:rsid w:val="009256CD"/>
    <w:rsid w:val="00925D64"/>
    <w:rsid w:val="00926818"/>
    <w:rsid w:val="00926ADD"/>
    <w:rsid w:val="00927669"/>
    <w:rsid w:val="0092779B"/>
    <w:rsid w:val="009278DC"/>
    <w:rsid w:val="009308D3"/>
    <w:rsid w:val="00930F1E"/>
    <w:rsid w:val="009314EB"/>
    <w:rsid w:val="009316E5"/>
    <w:rsid w:val="0093185E"/>
    <w:rsid w:val="00933884"/>
    <w:rsid w:val="009359DB"/>
    <w:rsid w:val="00936D57"/>
    <w:rsid w:val="00937527"/>
    <w:rsid w:val="0093774D"/>
    <w:rsid w:val="00937A7F"/>
    <w:rsid w:val="00937F20"/>
    <w:rsid w:val="00940881"/>
    <w:rsid w:val="009419DA"/>
    <w:rsid w:val="00941E41"/>
    <w:rsid w:val="00942103"/>
    <w:rsid w:val="0094361F"/>
    <w:rsid w:val="00943911"/>
    <w:rsid w:val="00943D81"/>
    <w:rsid w:val="00943E0A"/>
    <w:rsid w:val="009450FE"/>
    <w:rsid w:val="0094568A"/>
    <w:rsid w:val="009456C8"/>
    <w:rsid w:val="00946624"/>
    <w:rsid w:val="00946660"/>
    <w:rsid w:val="00946A34"/>
    <w:rsid w:val="009470CA"/>
    <w:rsid w:val="009476C9"/>
    <w:rsid w:val="0095075E"/>
    <w:rsid w:val="0095239A"/>
    <w:rsid w:val="0095247F"/>
    <w:rsid w:val="00952636"/>
    <w:rsid w:val="00953618"/>
    <w:rsid w:val="0095428B"/>
    <w:rsid w:val="00956E1E"/>
    <w:rsid w:val="00957802"/>
    <w:rsid w:val="0096005F"/>
    <w:rsid w:val="009619CC"/>
    <w:rsid w:val="00962A3A"/>
    <w:rsid w:val="00964E04"/>
    <w:rsid w:val="00965560"/>
    <w:rsid w:val="00966EEC"/>
    <w:rsid w:val="00967CC2"/>
    <w:rsid w:val="009703EB"/>
    <w:rsid w:val="0097053F"/>
    <w:rsid w:val="009707BE"/>
    <w:rsid w:val="00970D8B"/>
    <w:rsid w:val="00971319"/>
    <w:rsid w:val="009722EB"/>
    <w:rsid w:val="00972CA5"/>
    <w:rsid w:val="00974B0C"/>
    <w:rsid w:val="009751B4"/>
    <w:rsid w:val="0097634A"/>
    <w:rsid w:val="00976B4A"/>
    <w:rsid w:val="009808E9"/>
    <w:rsid w:val="00980C83"/>
    <w:rsid w:val="00984C39"/>
    <w:rsid w:val="009873E4"/>
    <w:rsid w:val="00990671"/>
    <w:rsid w:val="00990E0F"/>
    <w:rsid w:val="00990EF6"/>
    <w:rsid w:val="009922AD"/>
    <w:rsid w:val="00993D3A"/>
    <w:rsid w:val="009951AA"/>
    <w:rsid w:val="009956BD"/>
    <w:rsid w:val="00995FB3"/>
    <w:rsid w:val="009A1F6E"/>
    <w:rsid w:val="009A2301"/>
    <w:rsid w:val="009A2EEA"/>
    <w:rsid w:val="009A3D75"/>
    <w:rsid w:val="009A3E63"/>
    <w:rsid w:val="009A5852"/>
    <w:rsid w:val="009A6B15"/>
    <w:rsid w:val="009A72A8"/>
    <w:rsid w:val="009A77F8"/>
    <w:rsid w:val="009A7D5D"/>
    <w:rsid w:val="009B0446"/>
    <w:rsid w:val="009B0FC2"/>
    <w:rsid w:val="009B1107"/>
    <w:rsid w:val="009B33D0"/>
    <w:rsid w:val="009B4925"/>
    <w:rsid w:val="009B4D27"/>
    <w:rsid w:val="009B5ACA"/>
    <w:rsid w:val="009B607B"/>
    <w:rsid w:val="009B69E2"/>
    <w:rsid w:val="009B7E35"/>
    <w:rsid w:val="009C24E8"/>
    <w:rsid w:val="009C25B7"/>
    <w:rsid w:val="009C36C9"/>
    <w:rsid w:val="009C42CA"/>
    <w:rsid w:val="009C4FCD"/>
    <w:rsid w:val="009C5B9F"/>
    <w:rsid w:val="009C5BB3"/>
    <w:rsid w:val="009C5C47"/>
    <w:rsid w:val="009C71F3"/>
    <w:rsid w:val="009D09FE"/>
    <w:rsid w:val="009D1349"/>
    <w:rsid w:val="009D151F"/>
    <w:rsid w:val="009D15FE"/>
    <w:rsid w:val="009D1998"/>
    <w:rsid w:val="009D19DA"/>
    <w:rsid w:val="009D1C19"/>
    <w:rsid w:val="009D204D"/>
    <w:rsid w:val="009D2A75"/>
    <w:rsid w:val="009D408F"/>
    <w:rsid w:val="009D41A3"/>
    <w:rsid w:val="009D4626"/>
    <w:rsid w:val="009D4FEE"/>
    <w:rsid w:val="009D5058"/>
    <w:rsid w:val="009D65D9"/>
    <w:rsid w:val="009D7642"/>
    <w:rsid w:val="009D7748"/>
    <w:rsid w:val="009E0247"/>
    <w:rsid w:val="009E0C45"/>
    <w:rsid w:val="009E0C58"/>
    <w:rsid w:val="009E1482"/>
    <w:rsid w:val="009E205F"/>
    <w:rsid w:val="009E5ED6"/>
    <w:rsid w:val="009E77EE"/>
    <w:rsid w:val="009E7857"/>
    <w:rsid w:val="009F0CBD"/>
    <w:rsid w:val="009F3060"/>
    <w:rsid w:val="009F4725"/>
    <w:rsid w:val="009F5F74"/>
    <w:rsid w:val="009F6D66"/>
    <w:rsid w:val="009F7448"/>
    <w:rsid w:val="00A00BE0"/>
    <w:rsid w:val="00A01126"/>
    <w:rsid w:val="00A01D94"/>
    <w:rsid w:val="00A01E83"/>
    <w:rsid w:val="00A0383B"/>
    <w:rsid w:val="00A039E0"/>
    <w:rsid w:val="00A053B0"/>
    <w:rsid w:val="00A065D2"/>
    <w:rsid w:val="00A1002B"/>
    <w:rsid w:val="00A101D2"/>
    <w:rsid w:val="00A11C17"/>
    <w:rsid w:val="00A1277D"/>
    <w:rsid w:val="00A13730"/>
    <w:rsid w:val="00A1406E"/>
    <w:rsid w:val="00A15660"/>
    <w:rsid w:val="00A16574"/>
    <w:rsid w:val="00A21666"/>
    <w:rsid w:val="00A21E60"/>
    <w:rsid w:val="00A23883"/>
    <w:rsid w:val="00A23D76"/>
    <w:rsid w:val="00A24F7B"/>
    <w:rsid w:val="00A24FBF"/>
    <w:rsid w:val="00A25491"/>
    <w:rsid w:val="00A255CF"/>
    <w:rsid w:val="00A2627B"/>
    <w:rsid w:val="00A2727A"/>
    <w:rsid w:val="00A27FA1"/>
    <w:rsid w:val="00A32A33"/>
    <w:rsid w:val="00A32E23"/>
    <w:rsid w:val="00A32E60"/>
    <w:rsid w:val="00A34BFA"/>
    <w:rsid w:val="00A3610E"/>
    <w:rsid w:val="00A368AF"/>
    <w:rsid w:val="00A36F26"/>
    <w:rsid w:val="00A37139"/>
    <w:rsid w:val="00A40FB6"/>
    <w:rsid w:val="00A41DA9"/>
    <w:rsid w:val="00A42429"/>
    <w:rsid w:val="00A42D6D"/>
    <w:rsid w:val="00A42E89"/>
    <w:rsid w:val="00A443BA"/>
    <w:rsid w:val="00A44C0D"/>
    <w:rsid w:val="00A45D48"/>
    <w:rsid w:val="00A45F4E"/>
    <w:rsid w:val="00A467FE"/>
    <w:rsid w:val="00A47745"/>
    <w:rsid w:val="00A47ACA"/>
    <w:rsid w:val="00A47D76"/>
    <w:rsid w:val="00A51805"/>
    <w:rsid w:val="00A523EA"/>
    <w:rsid w:val="00A532D6"/>
    <w:rsid w:val="00A57430"/>
    <w:rsid w:val="00A60972"/>
    <w:rsid w:val="00A614C9"/>
    <w:rsid w:val="00A61602"/>
    <w:rsid w:val="00A61B97"/>
    <w:rsid w:val="00A61D13"/>
    <w:rsid w:val="00A62757"/>
    <w:rsid w:val="00A64006"/>
    <w:rsid w:val="00A658FA"/>
    <w:rsid w:val="00A662C9"/>
    <w:rsid w:val="00A66457"/>
    <w:rsid w:val="00A66575"/>
    <w:rsid w:val="00A66826"/>
    <w:rsid w:val="00A66F21"/>
    <w:rsid w:val="00A677D1"/>
    <w:rsid w:val="00A67DCB"/>
    <w:rsid w:val="00A7053D"/>
    <w:rsid w:val="00A710FB"/>
    <w:rsid w:val="00A716EE"/>
    <w:rsid w:val="00A7219B"/>
    <w:rsid w:val="00A725C7"/>
    <w:rsid w:val="00A726DA"/>
    <w:rsid w:val="00A72E50"/>
    <w:rsid w:val="00A73ABE"/>
    <w:rsid w:val="00A74C7B"/>
    <w:rsid w:val="00A758ED"/>
    <w:rsid w:val="00A76CF6"/>
    <w:rsid w:val="00A8172E"/>
    <w:rsid w:val="00A827B4"/>
    <w:rsid w:val="00A82FFD"/>
    <w:rsid w:val="00A833AF"/>
    <w:rsid w:val="00A84715"/>
    <w:rsid w:val="00A854D7"/>
    <w:rsid w:val="00A8684F"/>
    <w:rsid w:val="00A874C9"/>
    <w:rsid w:val="00A90B57"/>
    <w:rsid w:val="00A94128"/>
    <w:rsid w:val="00A94235"/>
    <w:rsid w:val="00A95350"/>
    <w:rsid w:val="00A953BB"/>
    <w:rsid w:val="00A979F6"/>
    <w:rsid w:val="00AA15CF"/>
    <w:rsid w:val="00AA1ECA"/>
    <w:rsid w:val="00AA1FA6"/>
    <w:rsid w:val="00AA2705"/>
    <w:rsid w:val="00AA3A69"/>
    <w:rsid w:val="00AA4613"/>
    <w:rsid w:val="00AA4AE1"/>
    <w:rsid w:val="00AA4EF8"/>
    <w:rsid w:val="00AA5CB3"/>
    <w:rsid w:val="00AA5F1F"/>
    <w:rsid w:val="00AA72DA"/>
    <w:rsid w:val="00AA74EF"/>
    <w:rsid w:val="00AB057D"/>
    <w:rsid w:val="00AB13E9"/>
    <w:rsid w:val="00AB1D08"/>
    <w:rsid w:val="00AB1F8F"/>
    <w:rsid w:val="00AB37E9"/>
    <w:rsid w:val="00AB44FB"/>
    <w:rsid w:val="00AB47E4"/>
    <w:rsid w:val="00AB51B3"/>
    <w:rsid w:val="00AB5AE6"/>
    <w:rsid w:val="00AB5E26"/>
    <w:rsid w:val="00AB6452"/>
    <w:rsid w:val="00AB68C2"/>
    <w:rsid w:val="00AB6C83"/>
    <w:rsid w:val="00AB76ED"/>
    <w:rsid w:val="00AC3518"/>
    <w:rsid w:val="00AC4176"/>
    <w:rsid w:val="00AC50A3"/>
    <w:rsid w:val="00AC53F2"/>
    <w:rsid w:val="00AC552A"/>
    <w:rsid w:val="00AC6031"/>
    <w:rsid w:val="00AC634F"/>
    <w:rsid w:val="00AC6397"/>
    <w:rsid w:val="00AC75C7"/>
    <w:rsid w:val="00AD0063"/>
    <w:rsid w:val="00AD01A6"/>
    <w:rsid w:val="00AD065C"/>
    <w:rsid w:val="00AD0D0E"/>
    <w:rsid w:val="00AD2B5C"/>
    <w:rsid w:val="00AD2E70"/>
    <w:rsid w:val="00AD3C86"/>
    <w:rsid w:val="00AD65DA"/>
    <w:rsid w:val="00AD7BE6"/>
    <w:rsid w:val="00AE0F58"/>
    <w:rsid w:val="00AE15CE"/>
    <w:rsid w:val="00AE1C21"/>
    <w:rsid w:val="00AE35DB"/>
    <w:rsid w:val="00AE4CC5"/>
    <w:rsid w:val="00AE798E"/>
    <w:rsid w:val="00AE7D55"/>
    <w:rsid w:val="00AF0D8C"/>
    <w:rsid w:val="00AF2B51"/>
    <w:rsid w:val="00AF3CF9"/>
    <w:rsid w:val="00AF4EC8"/>
    <w:rsid w:val="00AF778C"/>
    <w:rsid w:val="00AF7833"/>
    <w:rsid w:val="00B00E4C"/>
    <w:rsid w:val="00B02098"/>
    <w:rsid w:val="00B02D4C"/>
    <w:rsid w:val="00B051E7"/>
    <w:rsid w:val="00B0520F"/>
    <w:rsid w:val="00B0604F"/>
    <w:rsid w:val="00B075F3"/>
    <w:rsid w:val="00B07A6B"/>
    <w:rsid w:val="00B101AB"/>
    <w:rsid w:val="00B118A8"/>
    <w:rsid w:val="00B11DE2"/>
    <w:rsid w:val="00B1248F"/>
    <w:rsid w:val="00B12638"/>
    <w:rsid w:val="00B12C58"/>
    <w:rsid w:val="00B130FB"/>
    <w:rsid w:val="00B13287"/>
    <w:rsid w:val="00B13FDD"/>
    <w:rsid w:val="00B16CD8"/>
    <w:rsid w:val="00B16EA0"/>
    <w:rsid w:val="00B170A2"/>
    <w:rsid w:val="00B172D0"/>
    <w:rsid w:val="00B175F2"/>
    <w:rsid w:val="00B17678"/>
    <w:rsid w:val="00B20E12"/>
    <w:rsid w:val="00B21407"/>
    <w:rsid w:val="00B21C65"/>
    <w:rsid w:val="00B22511"/>
    <w:rsid w:val="00B2318E"/>
    <w:rsid w:val="00B235C8"/>
    <w:rsid w:val="00B238D0"/>
    <w:rsid w:val="00B24782"/>
    <w:rsid w:val="00B249B3"/>
    <w:rsid w:val="00B24DE3"/>
    <w:rsid w:val="00B26F5D"/>
    <w:rsid w:val="00B27440"/>
    <w:rsid w:val="00B3049D"/>
    <w:rsid w:val="00B31758"/>
    <w:rsid w:val="00B31CBE"/>
    <w:rsid w:val="00B31D13"/>
    <w:rsid w:val="00B3226F"/>
    <w:rsid w:val="00B323E8"/>
    <w:rsid w:val="00B34DFB"/>
    <w:rsid w:val="00B35858"/>
    <w:rsid w:val="00B35A7B"/>
    <w:rsid w:val="00B35DAC"/>
    <w:rsid w:val="00B363DF"/>
    <w:rsid w:val="00B40595"/>
    <w:rsid w:val="00B40DFA"/>
    <w:rsid w:val="00B4505A"/>
    <w:rsid w:val="00B47632"/>
    <w:rsid w:val="00B50231"/>
    <w:rsid w:val="00B530C3"/>
    <w:rsid w:val="00B558F7"/>
    <w:rsid w:val="00B565BB"/>
    <w:rsid w:val="00B57477"/>
    <w:rsid w:val="00B57B04"/>
    <w:rsid w:val="00B60112"/>
    <w:rsid w:val="00B60CA4"/>
    <w:rsid w:val="00B60CD4"/>
    <w:rsid w:val="00B620CD"/>
    <w:rsid w:val="00B6314E"/>
    <w:rsid w:val="00B63184"/>
    <w:rsid w:val="00B6330A"/>
    <w:rsid w:val="00B6398D"/>
    <w:rsid w:val="00B65523"/>
    <w:rsid w:val="00B6654F"/>
    <w:rsid w:val="00B71603"/>
    <w:rsid w:val="00B735EA"/>
    <w:rsid w:val="00B747F8"/>
    <w:rsid w:val="00B7495C"/>
    <w:rsid w:val="00B74B60"/>
    <w:rsid w:val="00B75638"/>
    <w:rsid w:val="00B756E2"/>
    <w:rsid w:val="00B80CC0"/>
    <w:rsid w:val="00B81B23"/>
    <w:rsid w:val="00B8323B"/>
    <w:rsid w:val="00B8323F"/>
    <w:rsid w:val="00B84154"/>
    <w:rsid w:val="00B8668F"/>
    <w:rsid w:val="00B874DD"/>
    <w:rsid w:val="00B925A2"/>
    <w:rsid w:val="00B92795"/>
    <w:rsid w:val="00B928A5"/>
    <w:rsid w:val="00B95174"/>
    <w:rsid w:val="00B96CA2"/>
    <w:rsid w:val="00B975A9"/>
    <w:rsid w:val="00B97850"/>
    <w:rsid w:val="00B97A62"/>
    <w:rsid w:val="00B97C77"/>
    <w:rsid w:val="00BA01E1"/>
    <w:rsid w:val="00BA08BF"/>
    <w:rsid w:val="00BA185B"/>
    <w:rsid w:val="00BA203B"/>
    <w:rsid w:val="00BA2B02"/>
    <w:rsid w:val="00BA4243"/>
    <w:rsid w:val="00BA4486"/>
    <w:rsid w:val="00BA552B"/>
    <w:rsid w:val="00BA57C1"/>
    <w:rsid w:val="00BA799B"/>
    <w:rsid w:val="00BB004A"/>
    <w:rsid w:val="00BB1555"/>
    <w:rsid w:val="00BB159F"/>
    <w:rsid w:val="00BB1C67"/>
    <w:rsid w:val="00BB1DF4"/>
    <w:rsid w:val="00BB3F0C"/>
    <w:rsid w:val="00BC10A3"/>
    <w:rsid w:val="00BC24A4"/>
    <w:rsid w:val="00BC2D7A"/>
    <w:rsid w:val="00BC2FB9"/>
    <w:rsid w:val="00BC388B"/>
    <w:rsid w:val="00BC3A6D"/>
    <w:rsid w:val="00BC40BD"/>
    <w:rsid w:val="00BC4700"/>
    <w:rsid w:val="00BC509D"/>
    <w:rsid w:val="00BC5EFE"/>
    <w:rsid w:val="00BC61FF"/>
    <w:rsid w:val="00BC70FF"/>
    <w:rsid w:val="00BC771B"/>
    <w:rsid w:val="00BD07DD"/>
    <w:rsid w:val="00BD094C"/>
    <w:rsid w:val="00BD0D75"/>
    <w:rsid w:val="00BD2298"/>
    <w:rsid w:val="00BD3BF9"/>
    <w:rsid w:val="00BD4320"/>
    <w:rsid w:val="00BD5C07"/>
    <w:rsid w:val="00BD5C7A"/>
    <w:rsid w:val="00BD5E3B"/>
    <w:rsid w:val="00BD647C"/>
    <w:rsid w:val="00BD66F1"/>
    <w:rsid w:val="00BD6742"/>
    <w:rsid w:val="00BD6885"/>
    <w:rsid w:val="00BD6BE7"/>
    <w:rsid w:val="00BD7B4B"/>
    <w:rsid w:val="00BE0780"/>
    <w:rsid w:val="00BE0D48"/>
    <w:rsid w:val="00BE12EE"/>
    <w:rsid w:val="00BE1668"/>
    <w:rsid w:val="00BE1E70"/>
    <w:rsid w:val="00BE23AD"/>
    <w:rsid w:val="00BE2CA3"/>
    <w:rsid w:val="00BE3290"/>
    <w:rsid w:val="00BE4179"/>
    <w:rsid w:val="00BE4756"/>
    <w:rsid w:val="00BE79F4"/>
    <w:rsid w:val="00BF00C2"/>
    <w:rsid w:val="00BF092A"/>
    <w:rsid w:val="00BF1D88"/>
    <w:rsid w:val="00BF28DA"/>
    <w:rsid w:val="00BF4182"/>
    <w:rsid w:val="00BF4BDA"/>
    <w:rsid w:val="00BF634C"/>
    <w:rsid w:val="00C00D16"/>
    <w:rsid w:val="00C01F14"/>
    <w:rsid w:val="00C02EA6"/>
    <w:rsid w:val="00C03235"/>
    <w:rsid w:val="00C05C5C"/>
    <w:rsid w:val="00C07111"/>
    <w:rsid w:val="00C07865"/>
    <w:rsid w:val="00C07F8D"/>
    <w:rsid w:val="00C10429"/>
    <w:rsid w:val="00C10986"/>
    <w:rsid w:val="00C10DAD"/>
    <w:rsid w:val="00C10FA7"/>
    <w:rsid w:val="00C11213"/>
    <w:rsid w:val="00C11719"/>
    <w:rsid w:val="00C1173F"/>
    <w:rsid w:val="00C120DB"/>
    <w:rsid w:val="00C12E88"/>
    <w:rsid w:val="00C13568"/>
    <w:rsid w:val="00C135F6"/>
    <w:rsid w:val="00C137DA"/>
    <w:rsid w:val="00C13F3D"/>
    <w:rsid w:val="00C14C0A"/>
    <w:rsid w:val="00C153AB"/>
    <w:rsid w:val="00C1568E"/>
    <w:rsid w:val="00C15C57"/>
    <w:rsid w:val="00C16179"/>
    <w:rsid w:val="00C20CE9"/>
    <w:rsid w:val="00C2123B"/>
    <w:rsid w:val="00C22AF1"/>
    <w:rsid w:val="00C23072"/>
    <w:rsid w:val="00C2325F"/>
    <w:rsid w:val="00C2380A"/>
    <w:rsid w:val="00C23F03"/>
    <w:rsid w:val="00C24B5B"/>
    <w:rsid w:val="00C24DCC"/>
    <w:rsid w:val="00C2693A"/>
    <w:rsid w:val="00C274C7"/>
    <w:rsid w:val="00C27519"/>
    <w:rsid w:val="00C314E2"/>
    <w:rsid w:val="00C31ACD"/>
    <w:rsid w:val="00C3357C"/>
    <w:rsid w:val="00C3422A"/>
    <w:rsid w:val="00C34330"/>
    <w:rsid w:val="00C35A8B"/>
    <w:rsid w:val="00C35B23"/>
    <w:rsid w:val="00C3757E"/>
    <w:rsid w:val="00C409F5"/>
    <w:rsid w:val="00C41231"/>
    <w:rsid w:val="00C41C0F"/>
    <w:rsid w:val="00C44230"/>
    <w:rsid w:val="00C456D7"/>
    <w:rsid w:val="00C45F09"/>
    <w:rsid w:val="00C50EC0"/>
    <w:rsid w:val="00C51D12"/>
    <w:rsid w:val="00C52D02"/>
    <w:rsid w:val="00C5344A"/>
    <w:rsid w:val="00C544D7"/>
    <w:rsid w:val="00C55851"/>
    <w:rsid w:val="00C560A2"/>
    <w:rsid w:val="00C61912"/>
    <w:rsid w:val="00C61C40"/>
    <w:rsid w:val="00C62B80"/>
    <w:rsid w:val="00C64368"/>
    <w:rsid w:val="00C646AA"/>
    <w:rsid w:val="00C64928"/>
    <w:rsid w:val="00C666E0"/>
    <w:rsid w:val="00C66E63"/>
    <w:rsid w:val="00C706AE"/>
    <w:rsid w:val="00C70E35"/>
    <w:rsid w:val="00C70F35"/>
    <w:rsid w:val="00C728D7"/>
    <w:rsid w:val="00C73194"/>
    <w:rsid w:val="00C73890"/>
    <w:rsid w:val="00C744ED"/>
    <w:rsid w:val="00C74EE4"/>
    <w:rsid w:val="00C753DF"/>
    <w:rsid w:val="00C75F9F"/>
    <w:rsid w:val="00C76624"/>
    <w:rsid w:val="00C8059D"/>
    <w:rsid w:val="00C81512"/>
    <w:rsid w:val="00C816AD"/>
    <w:rsid w:val="00C821EC"/>
    <w:rsid w:val="00C82DC1"/>
    <w:rsid w:val="00C83ECA"/>
    <w:rsid w:val="00C843E0"/>
    <w:rsid w:val="00C850E4"/>
    <w:rsid w:val="00C859FE"/>
    <w:rsid w:val="00C85F1C"/>
    <w:rsid w:val="00C865D2"/>
    <w:rsid w:val="00C86BEA"/>
    <w:rsid w:val="00C9183E"/>
    <w:rsid w:val="00C9333E"/>
    <w:rsid w:val="00C946C1"/>
    <w:rsid w:val="00C954A7"/>
    <w:rsid w:val="00C95BCD"/>
    <w:rsid w:val="00C962E8"/>
    <w:rsid w:val="00C96ED5"/>
    <w:rsid w:val="00C97784"/>
    <w:rsid w:val="00CA1656"/>
    <w:rsid w:val="00CA18FE"/>
    <w:rsid w:val="00CA1F80"/>
    <w:rsid w:val="00CA2091"/>
    <w:rsid w:val="00CA5DB1"/>
    <w:rsid w:val="00CA60D3"/>
    <w:rsid w:val="00CA65B9"/>
    <w:rsid w:val="00CA6C14"/>
    <w:rsid w:val="00CA71C8"/>
    <w:rsid w:val="00CA7597"/>
    <w:rsid w:val="00CB015E"/>
    <w:rsid w:val="00CB3D45"/>
    <w:rsid w:val="00CB4EE5"/>
    <w:rsid w:val="00CB5316"/>
    <w:rsid w:val="00CB6268"/>
    <w:rsid w:val="00CB6C52"/>
    <w:rsid w:val="00CB7D01"/>
    <w:rsid w:val="00CB7FF9"/>
    <w:rsid w:val="00CC0824"/>
    <w:rsid w:val="00CC0F35"/>
    <w:rsid w:val="00CC13D1"/>
    <w:rsid w:val="00CC147E"/>
    <w:rsid w:val="00CC1C98"/>
    <w:rsid w:val="00CC3465"/>
    <w:rsid w:val="00CC4E93"/>
    <w:rsid w:val="00CC653C"/>
    <w:rsid w:val="00CC6AC4"/>
    <w:rsid w:val="00CC74E2"/>
    <w:rsid w:val="00CD0630"/>
    <w:rsid w:val="00CD0A4B"/>
    <w:rsid w:val="00CD0C10"/>
    <w:rsid w:val="00CD164D"/>
    <w:rsid w:val="00CD1936"/>
    <w:rsid w:val="00CD1FA1"/>
    <w:rsid w:val="00CD5222"/>
    <w:rsid w:val="00CD65DA"/>
    <w:rsid w:val="00CD7DDE"/>
    <w:rsid w:val="00CE0244"/>
    <w:rsid w:val="00CE09D7"/>
    <w:rsid w:val="00CE0EF4"/>
    <w:rsid w:val="00CE1C5C"/>
    <w:rsid w:val="00CE1D6A"/>
    <w:rsid w:val="00CE31FA"/>
    <w:rsid w:val="00CE5381"/>
    <w:rsid w:val="00CE6987"/>
    <w:rsid w:val="00CE79D0"/>
    <w:rsid w:val="00CF08D7"/>
    <w:rsid w:val="00CF1353"/>
    <w:rsid w:val="00CF398F"/>
    <w:rsid w:val="00CF3E60"/>
    <w:rsid w:val="00CF4233"/>
    <w:rsid w:val="00CF5A09"/>
    <w:rsid w:val="00CF5F99"/>
    <w:rsid w:val="00CF6974"/>
    <w:rsid w:val="00CF6E26"/>
    <w:rsid w:val="00CF78E5"/>
    <w:rsid w:val="00D00110"/>
    <w:rsid w:val="00D00DD3"/>
    <w:rsid w:val="00D01DF2"/>
    <w:rsid w:val="00D03D41"/>
    <w:rsid w:val="00D05276"/>
    <w:rsid w:val="00D05CAF"/>
    <w:rsid w:val="00D07A79"/>
    <w:rsid w:val="00D1110C"/>
    <w:rsid w:val="00D11E4E"/>
    <w:rsid w:val="00D12DA9"/>
    <w:rsid w:val="00D13DB3"/>
    <w:rsid w:val="00D143BC"/>
    <w:rsid w:val="00D147FD"/>
    <w:rsid w:val="00D165D7"/>
    <w:rsid w:val="00D174F4"/>
    <w:rsid w:val="00D17FF3"/>
    <w:rsid w:val="00D2141D"/>
    <w:rsid w:val="00D217E5"/>
    <w:rsid w:val="00D22C90"/>
    <w:rsid w:val="00D238BD"/>
    <w:rsid w:val="00D258CB"/>
    <w:rsid w:val="00D25CE5"/>
    <w:rsid w:val="00D26A7F"/>
    <w:rsid w:val="00D276DF"/>
    <w:rsid w:val="00D3087B"/>
    <w:rsid w:val="00D308B5"/>
    <w:rsid w:val="00D30C04"/>
    <w:rsid w:val="00D30E0D"/>
    <w:rsid w:val="00D31BFF"/>
    <w:rsid w:val="00D34199"/>
    <w:rsid w:val="00D3558A"/>
    <w:rsid w:val="00D3570B"/>
    <w:rsid w:val="00D363D0"/>
    <w:rsid w:val="00D37CA0"/>
    <w:rsid w:val="00D40738"/>
    <w:rsid w:val="00D43F50"/>
    <w:rsid w:val="00D43FA8"/>
    <w:rsid w:val="00D45288"/>
    <w:rsid w:val="00D45A4E"/>
    <w:rsid w:val="00D46D19"/>
    <w:rsid w:val="00D46F94"/>
    <w:rsid w:val="00D47468"/>
    <w:rsid w:val="00D505B8"/>
    <w:rsid w:val="00D50897"/>
    <w:rsid w:val="00D50CF2"/>
    <w:rsid w:val="00D5520A"/>
    <w:rsid w:val="00D55E98"/>
    <w:rsid w:val="00D56EAC"/>
    <w:rsid w:val="00D57CEB"/>
    <w:rsid w:val="00D60767"/>
    <w:rsid w:val="00D60DD1"/>
    <w:rsid w:val="00D611A0"/>
    <w:rsid w:val="00D61C73"/>
    <w:rsid w:val="00D62FE4"/>
    <w:rsid w:val="00D65F6A"/>
    <w:rsid w:val="00D6622B"/>
    <w:rsid w:val="00D702C5"/>
    <w:rsid w:val="00D70AE6"/>
    <w:rsid w:val="00D71A8A"/>
    <w:rsid w:val="00D71DE8"/>
    <w:rsid w:val="00D71EAC"/>
    <w:rsid w:val="00D725A3"/>
    <w:rsid w:val="00D728D0"/>
    <w:rsid w:val="00D743EA"/>
    <w:rsid w:val="00D759C4"/>
    <w:rsid w:val="00D76A9C"/>
    <w:rsid w:val="00D7741C"/>
    <w:rsid w:val="00D7769D"/>
    <w:rsid w:val="00D80E75"/>
    <w:rsid w:val="00D80E8F"/>
    <w:rsid w:val="00D813A4"/>
    <w:rsid w:val="00D81D09"/>
    <w:rsid w:val="00D822E0"/>
    <w:rsid w:val="00D83891"/>
    <w:rsid w:val="00D847AC"/>
    <w:rsid w:val="00D850AD"/>
    <w:rsid w:val="00D854A2"/>
    <w:rsid w:val="00D86277"/>
    <w:rsid w:val="00D862AC"/>
    <w:rsid w:val="00D87814"/>
    <w:rsid w:val="00D9013E"/>
    <w:rsid w:val="00D934AC"/>
    <w:rsid w:val="00D94BE9"/>
    <w:rsid w:val="00D97342"/>
    <w:rsid w:val="00DA00C4"/>
    <w:rsid w:val="00DA0CD9"/>
    <w:rsid w:val="00DA1580"/>
    <w:rsid w:val="00DA19C7"/>
    <w:rsid w:val="00DA22A5"/>
    <w:rsid w:val="00DA2DC0"/>
    <w:rsid w:val="00DA32E1"/>
    <w:rsid w:val="00DA34F5"/>
    <w:rsid w:val="00DA43BF"/>
    <w:rsid w:val="00DA44B9"/>
    <w:rsid w:val="00DA67D4"/>
    <w:rsid w:val="00DA67DE"/>
    <w:rsid w:val="00DA6C7F"/>
    <w:rsid w:val="00DA6D19"/>
    <w:rsid w:val="00DA7A89"/>
    <w:rsid w:val="00DB11A6"/>
    <w:rsid w:val="00DB18AF"/>
    <w:rsid w:val="00DB2CEB"/>
    <w:rsid w:val="00DB6ADC"/>
    <w:rsid w:val="00DB6F63"/>
    <w:rsid w:val="00DB7073"/>
    <w:rsid w:val="00DC01F6"/>
    <w:rsid w:val="00DC09F4"/>
    <w:rsid w:val="00DC0B23"/>
    <w:rsid w:val="00DC3ABB"/>
    <w:rsid w:val="00DC4587"/>
    <w:rsid w:val="00DC6D18"/>
    <w:rsid w:val="00DC6FB1"/>
    <w:rsid w:val="00DC70EE"/>
    <w:rsid w:val="00DC72C5"/>
    <w:rsid w:val="00DC74F3"/>
    <w:rsid w:val="00DD0180"/>
    <w:rsid w:val="00DD0192"/>
    <w:rsid w:val="00DD0AD5"/>
    <w:rsid w:val="00DD101F"/>
    <w:rsid w:val="00DD11EC"/>
    <w:rsid w:val="00DD14C9"/>
    <w:rsid w:val="00DD1ABE"/>
    <w:rsid w:val="00DD2309"/>
    <w:rsid w:val="00DD35C8"/>
    <w:rsid w:val="00DD3F89"/>
    <w:rsid w:val="00DD3F8F"/>
    <w:rsid w:val="00DE1065"/>
    <w:rsid w:val="00DE11AD"/>
    <w:rsid w:val="00DE12C8"/>
    <w:rsid w:val="00DE1AFE"/>
    <w:rsid w:val="00DE1BD6"/>
    <w:rsid w:val="00DE476A"/>
    <w:rsid w:val="00DE4D7D"/>
    <w:rsid w:val="00DE5603"/>
    <w:rsid w:val="00DE6C55"/>
    <w:rsid w:val="00DF221D"/>
    <w:rsid w:val="00DF32B6"/>
    <w:rsid w:val="00DF51F2"/>
    <w:rsid w:val="00DF56A9"/>
    <w:rsid w:val="00DF6A06"/>
    <w:rsid w:val="00DF6CC0"/>
    <w:rsid w:val="00DF7437"/>
    <w:rsid w:val="00DF753E"/>
    <w:rsid w:val="00E07240"/>
    <w:rsid w:val="00E07727"/>
    <w:rsid w:val="00E10060"/>
    <w:rsid w:val="00E11097"/>
    <w:rsid w:val="00E11127"/>
    <w:rsid w:val="00E11E21"/>
    <w:rsid w:val="00E14CEA"/>
    <w:rsid w:val="00E14E71"/>
    <w:rsid w:val="00E159AD"/>
    <w:rsid w:val="00E16B0C"/>
    <w:rsid w:val="00E16FB9"/>
    <w:rsid w:val="00E1754B"/>
    <w:rsid w:val="00E202B8"/>
    <w:rsid w:val="00E20EA8"/>
    <w:rsid w:val="00E2142F"/>
    <w:rsid w:val="00E21FCF"/>
    <w:rsid w:val="00E23504"/>
    <w:rsid w:val="00E23DD5"/>
    <w:rsid w:val="00E24FFF"/>
    <w:rsid w:val="00E25566"/>
    <w:rsid w:val="00E25838"/>
    <w:rsid w:val="00E26AF0"/>
    <w:rsid w:val="00E30819"/>
    <w:rsid w:val="00E314D2"/>
    <w:rsid w:val="00E3248C"/>
    <w:rsid w:val="00E33203"/>
    <w:rsid w:val="00E35262"/>
    <w:rsid w:val="00E40ACD"/>
    <w:rsid w:val="00E41824"/>
    <w:rsid w:val="00E425D2"/>
    <w:rsid w:val="00E42A0C"/>
    <w:rsid w:val="00E46067"/>
    <w:rsid w:val="00E46AC7"/>
    <w:rsid w:val="00E475E7"/>
    <w:rsid w:val="00E4764B"/>
    <w:rsid w:val="00E47AC7"/>
    <w:rsid w:val="00E50237"/>
    <w:rsid w:val="00E5126C"/>
    <w:rsid w:val="00E52A3B"/>
    <w:rsid w:val="00E52B96"/>
    <w:rsid w:val="00E53064"/>
    <w:rsid w:val="00E530D3"/>
    <w:rsid w:val="00E535CA"/>
    <w:rsid w:val="00E54308"/>
    <w:rsid w:val="00E54833"/>
    <w:rsid w:val="00E56E45"/>
    <w:rsid w:val="00E57DC8"/>
    <w:rsid w:val="00E601B0"/>
    <w:rsid w:val="00E61A3D"/>
    <w:rsid w:val="00E62303"/>
    <w:rsid w:val="00E62424"/>
    <w:rsid w:val="00E624B9"/>
    <w:rsid w:val="00E62CF9"/>
    <w:rsid w:val="00E632D0"/>
    <w:rsid w:val="00E63448"/>
    <w:rsid w:val="00E63ACF"/>
    <w:rsid w:val="00E65F96"/>
    <w:rsid w:val="00E66030"/>
    <w:rsid w:val="00E66498"/>
    <w:rsid w:val="00E6659B"/>
    <w:rsid w:val="00E7038A"/>
    <w:rsid w:val="00E71408"/>
    <w:rsid w:val="00E719FB"/>
    <w:rsid w:val="00E72FFE"/>
    <w:rsid w:val="00E74FC7"/>
    <w:rsid w:val="00E758A2"/>
    <w:rsid w:val="00E7616C"/>
    <w:rsid w:val="00E81081"/>
    <w:rsid w:val="00E81E9A"/>
    <w:rsid w:val="00E82B84"/>
    <w:rsid w:val="00E82D99"/>
    <w:rsid w:val="00E82ED3"/>
    <w:rsid w:val="00E8310E"/>
    <w:rsid w:val="00E85AE2"/>
    <w:rsid w:val="00E868BC"/>
    <w:rsid w:val="00E86EA2"/>
    <w:rsid w:val="00E876DD"/>
    <w:rsid w:val="00E90AAF"/>
    <w:rsid w:val="00E9107D"/>
    <w:rsid w:val="00E9344E"/>
    <w:rsid w:val="00EA0333"/>
    <w:rsid w:val="00EA08B5"/>
    <w:rsid w:val="00EA1795"/>
    <w:rsid w:val="00EA425F"/>
    <w:rsid w:val="00EA475A"/>
    <w:rsid w:val="00EA5656"/>
    <w:rsid w:val="00EA5827"/>
    <w:rsid w:val="00EA583F"/>
    <w:rsid w:val="00EA58A8"/>
    <w:rsid w:val="00EA5A32"/>
    <w:rsid w:val="00EA7D91"/>
    <w:rsid w:val="00EB056D"/>
    <w:rsid w:val="00EB2995"/>
    <w:rsid w:val="00EB47DD"/>
    <w:rsid w:val="00EB48C4"/>
    <w:rsid w:val="00EB50B6"/>
    <w:rsid w:val="00EB6400"/>
    <w:rsid w:val="00EB6517"/>
    <w:rsid w:val="00EB7112"/>
    <w:rsid w:val="00EB7880"/>
    <w:rsid w:val="00EC0036"/>
    <w:rsid w:val="00EC0099"/>
    <w:rsid w:val="00EC07A9"/>
    <w:rsid w:val="00EC1281"/>
    <w:rsid w:val="00EC1F38"/>
    <w:rsid w:val="00EC26A7"/>
    <w:rsid w:val="00EC26C1"/>
    <w:rsid w:val="00EC2DF2"/>
    <w:rsid w:val="00EC3263"/>
    <w:rsid w:val="00EC4BA5"/>
    <w:rsid w:val="00EC4DAC"/>
    <w:rsid w:val="00EC6F2E"/>
    <w:rsid w:val="00EC7608"/>
    <w:rsid w:val="00ED0081"/>
    <w:rsid w:val="00ED0174"/>
    <w:rsid w:val="00ED0A3E"/>
    <w:rsid w:val="00ED0BAF"/>
    <w:rsid w:val="00ED1A58"/>
    <w:rsid w:val="00ED2FD5"/>
    <w:rsid w:val="00ED313A"/>
    <w:rsid w:val="00ED3555"/>
    <w:rsid w:val="00ED3823"/>
    <w:rsid w:val="00ED3BF2"/>
    <w:rsid w:val="00ED47C0"/>
    <w:rsid w:val="00ED5C7B"/>
    <w:rsid w:val="00ED6181"/>
    <w:rsid w:val="00ED7AA8"/>
    <w:rsid w:val="00EE0CDC"/>
    <w:rsid w:val="00EE1D21"/>
    <w:rsid w:val="00EE2122"/>
    <w:rsid w:val="00EE2E67"/>
    <w:rsid w:val="00EE2E8E"/>
    <w:rsid w:val="00EE39D5"/>
    <w:rsid w:val="00EE40EE"/>
    <w:rsid w:val="00EE5300"/>
    <w:rsid w:val="00EE5910"/>
    <w:rsid w:val="00EE614F"/>
    <w:rsid w:val="00EE629B"/>
    <w:rsid w:val="00EF1526"/>
    <w:rsid w:val="00EF3461"/>
    <w:rsid w:val="00EF40DF"/>
    <w:rsid w:val="00EF4E09"/>
    <w:rsid w:val="00EF5E72"/>
    <w:rsid w:val="00EF6022"/>
    <w:rsid w:val="00EF649C"/>
    <w:rsid w:val="00EF66FE"/>
    <w:rsid w:val="00EF7A83"/>
    <w:rsid w:val="00F0243B"/>
    <w:rsid w:val="00F029EC"/>
    <w:rsid w:val="00F04458"/>
    <w:rsid w:val="00F04F54"/>
    <w:rsid w:val="00F05954"/>
    <w:rsid w:val="00F05C7F"/>
    <w:rsid w:val="00F0659A"/>
    <w:rsid w:val="00F07044"/>
    <w:rsid w:val="00F07847"/>
    <w:rsid w:val="00F123F8"/>
    <w:rsid w:val="00F12509"/>
    <w:rsid w:val="00F12822"/>
    <w:rsid w:val="00F12CD1"/>
    <w:rsid w:val="00F138BE"/>
    <w:rsid w:val="00F14074"/>
    <w:rsid w:val="00F14C17"/>
    <w:rsid w:val="00F15C25"/>
    <w:rsid w:val="00F15CC7"/>
    <w:rsid w:val="00F15F4E"/>
    <w:rsid w:val="00F16E58"/>
    <w:rsid w:val="00F2161A"/>
    <w:rsid w:val="00F22199"/>
    <w:rsid w:val="00F22A43"/>
    <w:rsid w:val="00F23AB4"/>
    <w:rsid w:val="00F23EA3"/>
    <w:rsid w:val="00F23FFC"/>
    <w:rsid w:val="00F2511A"/>
    <w:rsid w:val="00F252C5"/>
    <w:rsid w:val="00F25E78"/>
    <w:rsid w:val="00F2705B"/>
    <w:rsid w:val="00F308EA"/>
    <w:rsid w:val="00F31589"/>
    <w:rsid w:val="00F36AA3"/>
    <w:rsid w:val="00F3710B"/>
    <w:rsid w:val="00F40A4A"/>
    <w:rsid w:val="00F40DFE"/>
    <w:rsid w:val="00F4149D"/>
    <w:rsid w:val="00F43B69"/>
    <w:rsid w:val="00F45605"/>
    <w:rsid w:val="00F4572F"/>
    <w:rsid w:val="00F45F1B"/>
    <w:rsid w:val="00F46FB0"/>
    <w:rsid w:val="00F4703C"/>
    <w:rsid w:val="00F507AE"/>
    <w:rsid w:val="00F50B3C"/>
    <w:rsid w:val="00F51540"/>
    <w:rsid w:val="00F520AF"/>
    <w:rsid w:val="00F5273A"/>
    <w:rsid w:val="00F55CBD"/>
    <w:rsid w:val="00F5663A"/>
    <w:rsid w:val="00F5675F"/>
    <w:rsid w:val="00F57530"/>
    <w:rsid w:val="00F609E8"/>
    <w:rsid w:val="00F60F42"/>
    <w:rsid w:val="00F60FF6"/>
    <w:rsid w:val="00F611D6"/>
    <w:rsid w:val="00F6221A"/>
    <w:rsid w:val="00F63596"/>
    <w:rsid w:val="00F63937"/>
    <w:rsid w:val="00F63CCD"/>
    <w:rsid w:val="00F63D11"/>
    <w:rsid w:val="00F6451D"/>
    <w:rsid w:val="00F65F2A"/>
    <w:rsid w:val="00F67F98"/>
    <w:rsid w:val="00F70A91"/>
    <w:rsid w:val="00F70B68"/>
    <w:rsid w:val="00F717D0"/>
    <w:rsid w:val="00F7186F"/>
    <w:rsid w:val="00F71FA3"/>
    <w:rsid w:val="00F7227E"/>
    <w:rsid w:val="00F744AC"/>
    <w:rsid w:val="00F809CB"/>
    <w:rsid w:val="00F8103F"/>
    <w:rsid w:val="00F810A6"/>
    <w:rsid w:val="00F81A2F"/>
    <w:rsid w:val="00F8299B"/>
    <w:rsid w:val="00F835D5"/>
    <w:rsid w:val="00F86A29"/>
    <w:rsid w:val="00F87105"/>
    <w:rsid w:val="00F8785A"/>
    <w:rsid w:val="00F87D53"/>
    <w:rsid w:val="00F91B29"/>
    <w:rsid w:val="00F91D8C"/>
    <w:rsid w:val="00F91F30"/>
    <w:rsid w:val="00F92161"/>
    <w:rsid w:val="00F9341A"/>
    <w:rsid w:val="00F93E16"/>
    <w:rsid w:val="00F941C4"/>
    <w:rsid w:val="00F954B2"/>
    <w:rsid w:val="00F96AC6"/>
    <w:rsid w:val="00F9719B"/>
    <w:rsid w:val="00F972C4"/>
    <w:rsid w:val="00F97617"/>
    <w:rsid w:val="00FA2192"/>
    <w:rsid w:val="00FA4323"/>
    <w:rsid w:val="00FA43D2"/>
    <w:rsid w:val="00FA4567"/>
    <w:rsid w:val="00FA576D"/>
    <w:rsid w:val="00FA59D1"/>
    <w:rsid w:val="00FA5C00"/>
    <w:rsid w:val="00FA63CA"/>
    <w:rsid w:val="00FA7AD4"/>
    <w:rsid w:val="00FB0531"/>
    <w:rsid w:val="00FB053F"/>
    <w:rsid w:val="00FB155F"/>
    <w:rsid w:val="00FB1A84"/>
    <w:rsid w:val="00FB22AB"/>
    <w:rsid w:val="00FB2578"/>
    <w:rsid w:val="00FB2625"/>
    <w:rsid w:val="00FB2CC3"/>
    <w:rsid w:val="00FB4316"/>
    <w:rsid w:val="00FB43DE"/>
    <w:rsid w:val="00FB53D6"/>
    <w:rsid w:val="00FB5652"/>
    <w:rsid w:val="00FB5C5D"/>
    <w:rsid w:val="00FC21E2"/>
    <w:rsid w:val="00FC2956"/>
    <w:rsid w:val="00FC3C1B"/>
    <w:rsid w:val="00FC4E21"/>
    <w:rsid w:val="00FC574A"/>
    <w:rsid w:val="00FC57A2"/>
    <w:rsid w:val="00FC600D"/>
    <w:rsid w:val="00FC660A"/>
    <w:rsid w:val="00FC6C5F"/>
    <w:rsid w:val="00FD0049"/>
    <w:rsid w:val="00FD025D"/>
    <w:rsid w:val="00FD0552"/>
    <w:rsid w:val="00FD0E9A"/>
    <w:rsid w:val="00FD0F3D"/>
    <w:rsid w:val="00FD22F7"/>
    <w:rsid w:val="00FD310F"/>
    <w:rsid w:val="00FD564F"/>
    <w:rsid w:val="00FD56D6"/>
    <w:rsid w:val="00FD5CCC"/>
    <w:rsid w:val="00FD5F04"/>
    <w:rsid w:val="00FD6A4C"/>
    <w:rsid w:val="00FD729F"/>
    <w:rsid w:val="00FD7715"/>
    <w:rsid w:val="00FD7C3C"/>
    <w:rsid w:val="00FD7CCD"/>
    <w:rsid w:val="00FE2C3E"/>
    <w:rsid w:val="00FE3956"/>
    <w:rsid w:val="00FE3D54"/>
    <w:rsid w:val="00FE3EF8"/>
    <w:rsid w:val="00FE4A1E"/>
    <w:rsid w:val="00FE58E3"/>
    <w:rsid w:val="00FE6BB6"/>
    <w:rsid w:val="00FE6FFD"/>
    <w:rsid w:val="00FE7E0E"/>
    <w:rsid w:val="00FF3FA7"/>
    <w:rsid w:val="00FF5F5C"/>
    <w:rsid w:val="00FF5FE9"/>
    <w:rsid w:val="00FF6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3" type="connector" idref="#Straight Arrow Connector 1"/>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30"/>
    <w:rPr>
      <w:rFonts w:ascii="UVnTime" w:hAnsi="UVnTime"/>
      <w:sz w:val="26"/>
      <w:szCs w:val="24"/>
    </w:rPr>
  </w:style>
  <w:style w:type="paragraph" w:styleId="Heading1">
    <w:name w:val="heading 1"/>
    <w:basedOn w:val="Normal"/>
    <w:next w:val="Normal"/>
    <w:link w:val="Heading1Char"/>
    <w:qFormat/>
    <w:locked/>
    <w:rsid w:val="00B620CD"/>
    <w:pPr>
      <w:keepNext/>
      <w:spacing w:before="120" w:after="120"/>
      <w:jc w:val="both"/>
      <w:outlineLvl w:val="0"/>
    </w:pPr>
    <w:rPr>
      <w:rFonts w:ascii=".VnTime" w:hAnsi=".VnTime"/>
      <w:b/>
      <w:bCs/>
      <w:sz w:val="28"/>
    </w:rPr>
  </w:style>
  <w:style w:type="paragraph" w:styleId="Heading2">
    <w:name w:val="heading 2"/>
    <w:basedOn w:val="Normal"/>
    <w:next w:val="Normal"/>
    <w:link w:val="Heading2Char"/>
    <w:qFormat/>
    <w:locked/>
    <w:rsid w:val="00B620CD"/>
    <w:pPr>
      <w:keepNext/>
      <w:jc w:val="center"/>
      <w:outlineLvl w:val="1"/>
    </w:pPr>
    <w:rPr>
      <w:rFonts w:ascii=".VnTimeH" w:eastAsia="Arial Unicode MS" w:hAnsi=".VnTimeH" w:cs="Arial Unicode MS"/>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uiPriority w:val="99"/>
    <w:rsid w:val="0068263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682630"/>
    <w:pPr>
      <w:tabs>
        <w:tab w:val="center" w:pos="4320"/>
        <w:tab w:val="right" w:pos="8640"/>
      </w:tabs>
    </w:pPr>
  </w:style>
  <w:style w:type="character" w:customStyle="1" w:styleId="FooterChar">
    <w:name w:val="Footer Char"/>
    <w:link w:val="Footer"/>
    <w:uiPriority w:val="99"/>
    <w:semiHidden/>
    <w:rsid w:val="001137F1"/>
    <w:rPr>
      <w:rFonts w:ascii="UVnTime" w:hAnsi="UVnTime"/>
      <w:sz w:val="26"/>
      <w:szCs w:val="24"/>
    </w:rPr>
  </w:style>
  <w:style w:type="character" w:styleId="PageNumber">
    <w:name w:val="page number"/>
    <w:uiPriority w:val="99"/>
    <w:rsid w:val="00682630"/>
    <w:rPr>
      <w:rFonts w:cs="Times New Roman"/>
    </w:rPr>
  </w:style>
  <w:style w:type="paragraph" w:customStyle="1" w:styleId="CharCharCharCharCharCharChar1">
    <w:name w:val="Char Char Char Char Char Char Char1"/>
    <w:basedOn w:val="Normal"/>
    <w:autoRedefine/>
    <w:uiPriority w:val="99"/>
    <w:rsid w:val="005D50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976B4A"/>
    <w:rPr>
      <w:rFonts w:ascii="Tahoma" w:hAnsi="Tahoma" w:cs="Tahoma"/>
      <w:sz w:val="16"/>
      <w:szCs w:val="16"/>
    </w:rPr>
  </w:style>
  <w:style w:type="character" w:customStyle="1" w:styleId="BalloonTextChar">
    <w:name w:val="Balloon Text Char"/>
    <w:link w:val="BalloonText"/>
    <w:uiPriority w:val="99"/>
    <w:semiHidden/>
    <w:rsid w:val="001137F1"/>
    <w:rPr>
      <w:sz w:val="0"/>
      <w:szCs w:val="0"/>
    </w:rPr>
  </w:style>
  <w:style w:type="table" w:styleId="TableGrid">
    <w:name w:val="Table Grid"/>
    <w:basedOn w:val="TableNormal"/>
    <w:uiPriority w:val="99"/>
    <w:rsid w:val="003E6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A47ACA"/>
    <w:pPr>
      <w:widowControl w:val="0"/>
      <w:autoSpaceDE w:val="0"/>
      <w:autoSpaceDN w:val="0"/>
      <w:adjustRightInd w:val="0"/>
    </w:pPr>
    <w:rPr>
      <w:rFonts w:ascii="Times New Roman" w:hAnsi="Times New Roman"/>
      <w:sz w:val="24"/>
    </w:rPr>
  </w:style>
  <w:style w:type="paragraph" w:styleId="Header">
    <w:name w:val="header"/>
    <w:basedOn w:val="Normal"/>
    <w:link w:val="HeaderChar"/>
    <w:uiPriority w:val="99"/>
    <w:rsid w:val="00643E05"/>
    <w:pPr>
      <w:tabs>
        <w:tab w:val="center" w:pos="4320"/>
        <w:tab w:val="right" w:pos="8640"/>
      </w:tabs>
    </w:pPr>
  </w:style>
  <w:style w:type="character" w:customStyle="1" w:styleId="HeaderChar">
    <w:name w:val="Header Char"/>
    <w:link w:val="Header"/>
    <w:uiPriority w:val="99"/>
    <w:locked/>
    <w:rsid w:val="00643E05"/>
    <w:rPr>
      <w:rFonts w:ascii="UVnTime" w:hAnsi="UVnTime"/>
      <w:sz w:val="24"/>
    </w:rPr>
  </w:style>
  <w:style w:type="paragraph" w:styleId="BodyTextIndent3">
    <w:name w:val="Body Text Indent 3"/>
    <w:basedOn w:val="Normal"/>
    <w:link w:val="BodyTextIndent3Char"/>
    <w:uiPriority w:val="99"/>
    <w:rsid w:val="00F45F1B"/>
    <w:pPr>
      <w:spacing w:after="120" w:line="276" w:lineRule="auto"/>
      <w:ind w:left="283"/>
    </w:pPr>
    <w:rPr>
      <w:rFonts w:ascii="Calibri" w:hAnsi="Calibri"/>
      <w:sz w:val="16"/>
      <w:szCs w:val="16"/>
    </w:rPr>
  </w:style>
  <w:style w:type="character" w:customStyle="1" w:styleId="BodyTextIndent3Char">
    <w:name w:val="Body Text Indent 3 Char"/>
    <w:link w:val="BodyTextIndent3"/>
    <w:uiPriority w:val="99"/>
    <w:locked/>
    <w:rsid w:val="00F45F1B"/>
    <w:rPr>
      <w:rFonts w:ascii="Calibri" w:eastAsia="Times New Roman" w:hAnsi="Calibri"/>
      <w:sz w:val="16"/>
    </w:rPr>
  </w:style>
  <w:style w:type="character" w:customStyle="1" w:styleId="apple-converted-space">
    <w:name w:val="apple-converted-space"/>
    <w:uiPriority w:val="99"/>
    <w:rsid w:val="00315456"/>
    <w:rPr>
      <w:rFonts w:cs="Times New Roman"/>
    </w:rPr>
  </w:style>
  <w:style w:type="paragraph" w:styleId="ListParagraph">
    <w:name w:val="List Paragraph"/>
    <w:basedOn w:val="Normal"/>
    <w:uiPriority w:val="99"/>
    <w:qFormat/>
    <w:rsid w:val="00E62CF9"/>
    <w:pPr>
      <w:ind w:left="720"/>
      <w:contextualSpacing/>
    </w:pPr>
  </w:style>
  <w:style w:type="paragraph" w:styleId="NormalWeb">
    <w:name w:val="Normal (Web)"/>
    <w:basedOn w:val="Normal"/>
    <w:link w:val="NormalWebChar"/>
    <w:uiPriority w:val="99"/>
    <w:rsid w:val="00AF3CF9"/>
    <w:pPr>
      <w:spacing w:before="100" w:beforeAutospacing="1" w:after="100" w:afterAutospacing="1"/>
    </w:pPr>
    <w:rPr>
      <w:rFonts w:ascii="Times New Roman" w:hAnsi="Times New Roman"/>
      <w:sz w:val="24"/>
    </w:rPr>
  </w:style>
  <w:style w:type="character" w:customStyle="1" w:styleId="NormalWebChar">
    <w:name w:val="Normal (Web) Char"/>
    <w:link w:val="NormalWeb"/>
    <w:uiPriority w:val="99"/>
    <w:locked/>
    <w:rsid w:val="00AF3CF9"/>
    <w:rPr>
      <w:sz w:val="24"/>
    </w:rPr>
  </w:style>
  <w:style w:type="character" w:styleId="Strong">
    <w:name w:val="Strong"/>
    <w:uiPriority w:val="99"/>
    <w:qFormat/>
    <w:locked/>
    <w:rsid w:val="00C744ED"/>
    <w:rPr>
      <w:rFonts w:cs="Times New Roman"/>
      <w:b/>
      <w:bCs/>
    </w:rPr>
  </w:style>
  <w:style w:type="character" w:styleId="CommentReference">
    <w:name w:val="annotation reference"/>
    <w:basedOn w:val="DefaultParagraphFont"/>
    <w:uiPriority w:val="99"/>
    <w:semiHidden/>
    <w:unhideWhenUsed/>
    <w:rsid w:val="00754C66"/>
    <w:rPr>
      <w:sz w:val="16"/>
      <w:szCs w:val="16"/>
    </w:rPr>
  </w:style>
  <w:style w:type="paragraph" w:styleId="CommentText">
    <w:name w:val="annotation text"/>
    <w:basedOn w:val="Normal"/>
    <w:link w:val="CommentTextChar"/>
    <w:uiPriority w:val="99"/>
    <w:semiHidden/>
    <w:unhideWhenUsed/>
    <w:rsid w:val="00754C66"/>
    <w:rPr>
      <w:sz w:val="20"/>
      <w:szCs w:val="20"/>
    </w:rPr>
  </w:style>
  <w:style w:type="character" w:customStyle="1" w:styleId="CommentTextChar">
    <w:name w:val="Comment Text Char"/>
    <w:basedOn w:val="DefaultParagraphFont"/>
    <w:link w:val="CommentText"/>
    <w:uiPriority w:val="99"/>
    <w:semiHidden/>
    <w:rsid w:val="00754C66"/>
    <w:rPr>
      <w:rFonts w:ascii="UVnTime" w:hAnsi="UVnTime"/>
    </w:rPr>
  </w:style>
  <w:style w:type="paragraph" w:styleId="CommentSubject">
    <w:name w:val="annotation subject"/>
    <w:basedOn w:val="CommentText"/>
    <w:next w:val="CommentText"/>
    <w:link w:val="CommentSubjectChar"/>
    <w:uiPriority w:val="99"/>
    <w:semiHidden/>
    <w:unhideWhenUsed/>
    <w:rsid w:val="00754C66"/>
    <w:rPr>
      <w:b/>
      <w:bCs/>
    </w:rPr>
  </w:style>
  <w:style w:type="character" w:customStyle="1" w:styleId="CommentSubjectChar">
    <w:name w:val="Comment Subject Char"/>
    <w:basedOn w:val="CommentTextChar"/>
    <w:link w:val="CommentSubject"/>
    <w:uiPriority w:val="99"/>
    <w:semiHidden/>
    <w:rsid w:val="00754C66"/>
    <w:rPr>
      <w:rFonts w:ascii="UVnTime" w:hAnsi="UVnTime"/>
      <w:b/>
      <w:bCs/>
    </w:rPr>
  </w:style>
  <w:style w:type="character" w:customStyle="1" w:styleId="apple-style-span">
    <w:name w:val="apple-style-span"/>
    <w:basedOn w:val="DefaultParagraphFont"/>
    <w:rsid w:val="0064722E"/>
  </w:style>
  <w:style w:type="character" w:customStyle="1" w:styleId="Bodytext2">
    <w:name w:val="Body text (2)_"/>
    <w:basedOn w:val="DefaultParagraphFont"/>
    <w:link w:val="Bodytext21"/>
    <w:rsid w:val="007605CF"/>
    <w:rPr>
      <w:b/>
      <w:bCs/>
      <w:spacing w:val="5"/>
      <w:sz w:val="25"/>
      <w:szCs w:val="25"/>
      <w:shd w:val="clear" w:color="auto" w:fill="FFFFFF"/>
    </w:rPr>
  </w:style>
  <w:style w:type="paragraph" w:customStyle="1" w:styleId="Bodytext21">
    <w:name w:val="Body text (2)1"/>
    <w:basedOn w:val="Normal"/>
    <w:link w:val="Bodytext2"/>
    <w:rsid w:val="007605CF"/>
    <w:pPr>
      <w:widowControl w:val="0"/>
      <w:shd w:val="clear" w:color="auto" w:fill="FFFFFF"/>
      <w:spacing w:line="312" w:lineRule="exact"/>
      <w:jc w:val="both"/>
    </w:pPr>
    <w:rPr>
      <w:rFonts w:ascii="Times New Roman" w:hAnsi="Times New Roman"/>
      <w:b/>
      <w:bCs/>
      <w:spacing w:val="5"/>
      <w:sz w:val="25"/>
      <w:szCs w:val="25"/>
    </w:rPr>
  </w:style>
  <w:style w:type="character" w:customStyle="1" w:styleId="Heading1Char">
    <w:name w:val="Heading 1 Char"/>
    <w:basedOn w:val="DefaultParagraphFont"/>
    <w:link w:val="Heading1"/>
    <w:rsid w:val="00B620CD"/>
    <w:rPr>
      <w:rFonts w:ascii=".VnTime" w:hAnsi=".VnTime"/>
      <w:b/>
      <w:bCs/>
      <w:sz w:val="28"/>
      <w:szCs w:val="24"/>
    </w:rPr>
  </w:style>
  <w:style w:type="character" w:customStyle="1" w:styleId="Heading2Char">
    <w:name w:val="Heading 2 Char"/>
    <w:basedOn w:val="DefaultParagraphFont"/>
    <w:link w:val="Heading2"/>
    <w:rsid w:val="00B620CD"/>
    <w:rPr>
      <w:rFonts w:ascii=".VnTimeH" w:eastAsia="Arial Unicode MS" w:hAnsi=".VnTimeH" w:cs="Arial Unicode MS"/>
      <w:b/>
      <w:sz w:val="26"/>
      <w:szCs w:val="28"/>
    </w:rPr>
  </w:style>
  <w:style w:type="character" w:styleId="Hyperlink">
    <w:name w:val="Hyperlink"/>
    <w:rsid w:val="00732CD5"/>
    <w:rPr>
      <w:color w:val="0000FF"/>
      <w:u w:val="single"/>
    </w:rPr>
  </w:style>
  <w:style w:type="paragraph" w:customStyle="1" w:styleId="CharCharCharCharCharCharChar0">
    <w:name w:val="Char Char Char Char Char Char Char"/>
    <w:basedOn w:val="Normal"/>
    <w:autoRedefine/>
    <w:rsid w:val="00210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30"/>
    <w:rPr>
      <w:rFonts w:ascii="UVnTime" w:hAnsi="UVnTime"/>
      <w:sz w:val="26"/>
      <w:szCs w:val="24"/>
    </w:rPr>
  </w:style>
  <w:style w:type="paragraph" w:styleId="Heading1">
    <w:name w:val="heading 1"/>
    <w:basedOn w:val="Normal"/>
    <w:next w:val="Normal"/>
    <w:link w:val="Heading1Char"/>
    <w:qFormat/>
    <w:locked/>
    <w:rsid w:val="00B620CD"/>
    <w:pPr>
      <w:keepNext/>
      <w:spacing w:before="120" w:after="120"/>
      <w:jc w:val="both"/>
      <w:outlineLvl w:val="0"/>
    </w:pPr>
    <w:rPr>
      <w:rFonts w:ascii=".VnTime" w:hAnsi=".VnTime"/>
      <w:b/>
      <w:bCs/>
      <w:sz w:val="28"/>
    </w:rPr>
  </w:style>
  <w:style w:type="paragraph" w:styleId="Heading2">
    <w:name w:val="heading 2"/>
    <w:basedOn w:val="Normal"/>
    <w:next w:val="Normal"/>
    <w:link w:val="Heading2Char"/>
    <w:qFormat/>
    <w:locked/>
    <w:rsid w:val="00B620CD"/>
    <w:pPr>
      <w:keepNext/>
      <w:jc w:val="center"/>
      <w:outlineLvl w:val="1"/>
    </w:pPr>
    <w:rPr>
      <w:rFonts w:ascii=".VnTimeH" w:eastAsia="Arial Unicode MS" w:hAnsi=".VnTimeH" w:cs="Arial Unicode MS"/>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uiPriority w:val="99"/>
    <w:rsid w:val="0068263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682630"/>
    <w:pPr>
      <w:tabs>
        <w:tab w:val="center" w:pos="4320"/>
        <w:tab w:val="right" w:pos="8640"/>
      </w:tabs>
    </w:pPr>
  </w:style>
  <w:style w:type="character" w:customStyle="1" w:styleId="FooterChar">
    <w:name w:val="Footer Char"/>
    <w:link w:val="Footer"/>
    <w:uiPriority w:val="99"/>
    <w:semiHidden/>
    <w:rsid w:val="001137F1"/>
    <w:rPr>
      <w:rFonts w:ascii="UVnTime" w:hAnsi="UVnTime"/>
      <w:sz w:val="26"/>
      <w:szCs w:val="24"/>
    </w:rPr>
  </w:style>
  <w:style w:type="character" w:styleId="PageNumber">
    <w:name w:val="page number"/>
    <w:uiPriority w:val="99"/>
    <w:rsid w:val="00682630"/>
    <w:rPr>
      <w:rFonts w:cs="Times New Roman"/>
    </w:rPr>
  </w:style>
  <w:style w:type="paragraph" w:customStyle="1" w:styleId="CharCharCharCharCharCharChar1">
    <w:name w:val="Char Char Char Char Char Char Char1"/>
    <w:basedOn w:val="Normal"/>
    <w:autoRedefine/>
    <w:uiPriority w:val="99"/>
    <w:rsid w:val="005D50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976B4A"/>
    <w:rPr>
      <w:rFonts w:ascii="Tahoma" w:hAnsi="Tahoma" w:cs="Tahoma"/>
      <w:sz w:val="16"/>
      <w:szCs w:val="16"/>
    </w:rPr>
  </w:style>
  <w:style w:type="character" w:customStyle="1" w:styleId="BalloonTextChar">
    <w:name w:val="Balloon Text Char"/>
    <w:link w:val="BalloonText"/>
    <w:uiPriority w:val="99"/>
    <w:semiHidden/>
    <w:rsid w:val="001137F1"/>
    <w:rPr>
      <w:sz w:val="0"/>
      <w:szCs w:val="0"/>
    </w:rPr>
  </w:style>
  <w:style w:type="table" w:styleId="TableGrid">
    <w:name w:val="Table Grid"/>
    <w:basedOn w:val="TableNormal"/>
    <w:uiPriority w:val="99"/>
    <w:rsid w:val="003E6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A47ACA"/>
    <w:pPr>
      <w:widowControl w:val="0"/>
      <w:autoSpaceDE w:val="0"/>
      <w:autoSpaceDN w:val="0"/>
      <w:adjustRightInd w:val="0"/>
    </w:pPr>
    <w:rPr>
      <w:rFonts w:ascii="Times New Roman" w:hAnsi="Times New Roman"/>
      <w:sz w:val="24"/>
    </w:rPr>
  </w:style>
  <w:style w:type="paragraph" w:styleId="Header">
    <w:name w:val="header"/>
    <w:basedOn w:val="Normal"/>
    <w:link w:val="HeaderChar"/>
    <w:uiPriority w:val="99"/>
    <w:rsid w:val="00643E05"/>
    <w:pPr>
      <w:tabs>
        <w:tab w:val="center" w:pos="4320"/>
        <w:tab w:val="right" w:pos="8640"/>
      </w:tabs>
    </w:pPr>
  </w:style>
  <w:style w:type="character" w:customStyle="1" w:styleId="HeaderChar">
    <w:name w:val="Header Char"/>
    <w:link w:val="Header"/>
    <w:uiPriority w:val="99"/>
    <w:locked/>
    <w:rsid w:val="00643E05"/>
    <w:rPr>
      <w:rFonts w:ascii="UVnTime" w:hAnsi="UVnTime"/>
      <w:sz w:val="24"/>
    </w:rPr>
  </w:style>
  <w:style w:type="paragraph" w:styleId="BodyTextIndent3">
    <w:name w:val="Body Text Indent 3"/>
    <w:basedOn w:val="Normal"/>
    <w:link w:val="BodyTextIndent3Char"/>
    <w:uiPriority w:val="99"/>
    <w:rsid w:val="00F45F1B"/>
    <w:pPr>
      <w:spacing w:after="120" w:line="276" w:lineRule="auto"/>
      <w:ind w:left="283"/>
    </w:pPr>
    <w:rPr>
      <w:rFonts w:ascii="Calibri" w:hAnsi="Calibri"/>
      <w:sz w:val="16"/>
      <w:szCs w:val="16"/>
    </w:rPr>
  </w:style>
  <w:style w:type="character" w:customStyle="1" w:styleId="BodyTextIndent3Char">
    <w:name w:val="Body Text Indent 3 Char"/>
    <w:link w:val="BodyTextIndent3"/>
    <w:uiPriority w:val="99"/>
    <w:locked/>
    <w:rsid w:val="00F45F1B"/>
    <w:rPr>
      <w:rFonts w:ascii="Calibri" w:eastAsia="Times New Roman" w:hAnsi="Calibri"/>
      <w:sz w:val="16"/>
    </w:rPr>
  </w:style>
  <w:style w:type="character" w:customStyle="1" w:styleId="apple-converted-space">
    <w:name w:val="apple-converted-space"/>
    <w:uiPriority w:val="99"/>
    <w:rsid w:val="00315456"/>
    <w:rPr>
      <w:rFonts w:cs="Times New Roman"/>
    </w:rPr>
  </w:style>
  <w:style w:type="paragraph" w:styleId="ListParagraph">
    <w:name w:val="List Paragraph"/>
    <w:basedOn w:val="Normal"/>
    <w:uiPriority w:val="99"/>
    <w:qFormat/>
    <w:rsid w:val="00E62CF9"/>
    <w:pPr>
      <w:ind w:left="720"/>
      <w:contextualSpacing/>
    </w:pPr>
  </w:style>
  <w:style w:type="paragraph" w:styleId="NormalWeb">
    <w:name w:val="Normal (Web)"/>
    <w:basedOn w:val="Normal"/>
    <w:link w:val="NormalWebChar"/>
    <w:uiPriority w:val="99"/>
    <w:rsid w:val="00AF3CF9"/>
    <w:pPr>
      <w:spacing w:before="100" w:beforeAutospacing="1" w:after="100" w:afterAutospacing="1"/>
    </w:pPr>
    <w:rPr>
      <w:rFonts w:ascii="Times New Roman" w:hAnsi="Times New Roman"/>
      <w:sz w:val="24"/>
    </w:rPr>
  </w:style>
  <w:style w:type="character" w:customStyle="1" w:styleId="NormalWebChar">
    <w:name w:val="Normal (Web) Char"/>
    <w:link w:val="NormalWeb"/>
    <w:uiPriority w:val="99"/>
    <w:locked/>
    <w:rsid w:val="00AF3CF9"/>
    <w:rPr>
      <w:sz w:val="24"/>
    </w:rPr>
  </w:style>
  <w:style w:type="character" w:styleId="Strong">
    <w:name w:val="Strong"/>
    <w:uiPriority w:val="99"/>
    <w:qFormat/>
    <w:locked/>
    <w:rsid w:val="00C744ED"/>
    <w:rPr>
      <w:rFonts w:cs="Times New Roman"/>
      <w:b/>
      <w:bCs/>
    </w:rPr>
  </w:style>
  <w:style w:type="character" w:styleId="CommentReference">
    <w:name w:val="annotation reference"/>
    <w:basedOn w:val="DefaultParagraphFont"/>
    <w:uiPriority w:val="99"/>
    <w:semiHidden/>
    <w:unhideWhenUsed/>
    <w:rsid w:val="00754C66"/>
    <w:rPr>
      <w:sz w:val="16"/>
      <w:szCs w:val="16"/>
    </w:rPr>
  </w:style>
  <w:style w:type="paragraph" w:styleId="CommentText">
    <w:name w:val="annotation text"/>
    <w:basedOn w:val="Normal"/>
    <w:link w:val="CommentTextChar"/>
    <w:uiPriority w:val="99"/>
    <w:semiHidden/>
    <w:unhideWhenUsed/>
    <w:rsid w:val="00754C66"/>
    <w:rPr>
      <w:sz w:val="20"/>
      <w:szCs w:val="20"/>
    </w:rPr>
  </w:style>
  <w:style w:type="character" w:customStyle="1" w:styleId="CommentTextChar">
    <w:name w:val="Comment Text Char"/>
    <w:basedOn w:val="DefaultParagraphFont"/>
    <w:link w:val="CommentText"/>
    <w:uiPriority w:val="99"/>
    <w:semiHidden/>
    <w:rsid w:val="00754C66"/>
    <w:rPr>
      <w:rFonts w:ascii="UVnTime" w:hAnsi="UVnTime"/>
    </w:rPr>
  </w:style>
  <w:style w:type="paragraph" w:styleId="CommentSubject">
    <w:name w:val="annotation subject"/>
    <w:basedOn w:val="CommentText"/>
    <w:next w:val="CommentText"/>
    <w:link w:val="CommentSubjectChar"/>
    <w:uiPriority w:val="99"/>
    <w:semiHidden/>
    <w:unhideWhenUsed/>
    <w:rsid w:val="00754C66"/>
    <w:rPr>
      <w:b/>
      <w:bCs/>
    </w:rPr>
  </w:style>
  <w:style w:type="character" w:customStyle="1" w:styleId="CommentSubjectChar">
    <w:name w:val="Comment Subject Char"/>
    <w:basedOn w:val="CommentTextChar"/>
    <w:link w:val="CommentSubject"/>
    <w:uiPriority w:val="99"/>
    <w:semiHidden/>
    <w:rsid w:val="00754C66"/>
    <w:rPr>
      <w:rFonts w:ascii="UVnTime" w:hAnsi="UVnTime"/>
      <w:b/>
      <w:bCs/>
    </w:rPr>
  </w:style>
  <w:style w:type="character" w:customStyle="1" w:styleId="apple-style-span">
    <w:name w:val="apple-style-span"/>
    <w:basedOn w:val="DefaultParagraphFont"/>
    <w:rsid w:val="0064722E"/>
  </w:style>
  <w:style w:type="character" w:customStyle="1" w:styleId="Bodytext2">
    <w:name w:val="Body text (2)_"/>
    <w:basedOn w:val="DefaultParagraphFont"/>
    <w:link w:val="Bodytext21"/>
    <w:rsid w:val="007605CF"/>
    <w:rPr>
      <w:b/>
      <w:bCs/>
      <w:spacing w:val="5"/>
      <w:sz w:val="25"/>
      <w:szCs w:val="25"/>
      <w:shd w:val="clear" w:color="auto" w:fill="FFFFFF"/>
    </w:rPr>
  </w:style>
  <w:style w:type="paragraph" w:customStyle="1" w:styleId="Bodytext21">
    <w:name w:val="Body text (2)1"/>
    <w:basedOn w:val="Normal"/>
    <w:link w:val="Bodytext2"/>
    <w:rsid w:val="007605CF"/>
    <w:pPr>
      <w:widowControl w:val="0"/>
      <w:shd w:val="clear" w:color="auto" w:fill="FFFFFF"/>
      <w:spacing w:line="312" w:lineRule="exact"/>
      <w:jc w:val="both"/>
    </w:pPr>
    <w:rPr>
      <w:rFonts w:ascii="Times New Roman" w:hAnsi="Times New Roman"/>
      <w:b/>
      <w:bCs/>
      <w:spacing w:val="5"/>
      <w:sz w:val="25"/>
      <w:szCs w:val="25"/>
    </w:rPr>
  </w:style>
  <w:style w:type="character" w:customStyle="1" w:styleId="Heading1Char">
    <w:name w:val="Heading 1 Char"/>
    <w:basedOn w:val="DefaultParagraphFont"/>
    <w:link w:val="Heading1"/>
    <w:rsid w:val="00B620CD"/>
    <w:rPr>
      <w:rFonts w:ascii=".VnTime" w:hAnsi=".VnTime"/>
      <w:b/>
      <w:bCs/>
      <w:sz w:val="28"/>
      <w:szCs w:val="24"/>
    </w:rPr>
  </w:style>
  <w:style w:type="character" w:customStyle="1" w:styleId="Heading2Char">
    <w:name w:val="Heading 2 Char"/>
    <w:basedOn w:val="DefaultParagraphFont"/>
    <w:link w:val="Heading2"/>
    <w:rsid w:val="00B620CD"/>
    <w:rPr>
      <w:rFonts w:ascii=".VnTimeH" w:eastAsia="Arial Unicode MS" w:hAnsi=".VnTimeH" w:cs="Arial Unicode MS"/>
      <w:b/>
      <w:sz w:val="26"/>
      <w:szCs w:val="28"/>
    </w:rPr>
  </w:style>
  <w:style w:type="character" w:styleId="Hyperlink">
    <w:name w:val="Hyperlink"/>
    <w:rsid w:val="00732CD5"/>
    <w:rPr>
      <w:color w:val="0000FF"/>
      <w:u w:val="single"/>
    </w:rPr>
  </w:style>
  <w:style w:type="paragraph" w:customStyle="1" w:styleId="CharCharCharCharCharCharChar0">
    <w:name w:val="Char Char Char Char Char Char Char"/>
    <w:basedOn w:val="Normal"/>
    <w:autoRedefine/>
    <w:rsid w:val="00210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75251359">
      <w:bodyDiv w:val="1"/>
      <w:marLeft w:val="0"/>
      <w:marRight w:val="0"/>
      <w:marTop w:val="0"/>
      <w:marBottom w:val="0"/>
      <w:divBdr>
        <w:top w:val="none" w:sz="0" w:space="0" w:color="auto"/>
        <w:left w:val="none" w:sz="0" w:space="0" w:color="auto"/>
        <w:bottom w:val="none" w:sz="0" w:space="0" w:color="auto"/>
        <w:right w:val="none" w:sz="0" w:space="0" w:color="auto"/>
      </w:divBdr>
    </w:div>
    <w:div w:id="241916095">
      <w:bodyDiv w:val="1"/>
      <w:marLeft w:val="0"/>
      <w:marRight w:val="0"/>
      <w:marTop w:val="0"/>
      <w:marBottom w:val="0"/>
      <w:divBdr>
        <w:top w:val="none" w:sz="0" w:space="0" w:color="auto"/>
        <w:left w:val="none" w:sz="0" w:space="0" w:color="auto"/>
        <w:bottom w:val="none" w:sz="0" w:space="0" w:color="auto"/>
        <w:right w:val="none" w:sz="0" w:space="0" w:color="auto"/>
      </w:divBdr>
    </w:div>
    <w:div w:id="303238486">
      <w:bodyDiv w:val="1"/>
      <w:marLeft w:val="0"/>
      <w:marRight w:val="0"/>
      <w:marTop w:val="0"/>
      <w:marBottom w:val="0"/>
      <w:divBdr>
        <w:top w:val="none" w:sz="0" w:space="0" w:color="auto"/>
        <w:left w:val="none" w:sz="0" w:space="0" w:color="auto"/>
        <w:bottom w:val="none" w:sz="0" w:space="0" w:color="auto"/>
        <w:right w:val="none" w:sz="0" w:space="0" w:color="auto"/>
      </w:divBdr>
    </w:div>
    <w:div w:id="779421380">
      <w:bodyDiv w:val="1"/>
      <w:marLeft w:val="0"/>
      <w:marRight w:val="0"/>
      <w:marTop w:val="0"/>
      <w:marBottom w:val="0"/>
      <w:divBdr>
        <w:top w:val="none" w:sz="0" w:space="0" w:color="auto"/>
        <w:left w:val="none" w:sz="0" w:space="0" w:color="auto"/>
        <w:bottom w:val="none" w:sz="0" w:space="0" w:color="auto"/>
        <w:right w:val="none" w:sz="0" w:space="0" w:color="auto"/>
      </w:divBdr>
    </w:div>
    <w:div w:id="1246845998">
      <w:bodyDiv w:val="1"/>
      <w:marLeft w:val="0"/>
      <w:marRight w:val="0"/>
      <w:marTop w:val="0"/>
      <w:marBottom w:val="0"/>
      <w:divBdr>
        <w:top w:val="none" w:sz="0" w:space="0" w:color="auto"/>
        <w:left w:val="none" w:sz="0" w:space="0" w:color="auto"/>
        <w:bottom w:val="none" w:sz="0" w:space="0" w:color="auto"/>
        <w:right w:val="none" w:sz="0" w:space="0" w:color="auto"/>
      </w:divBdr>
    </w:div>
    <w:div w:id="1428892313">
      <w:bodyDiv w:val="1"/>
      <w:marLeft w:val="0"/>
      <w:marRight w:val="0"/>
      <w:marTop w:val="0"/>
      <w:marBottom w:val="0"/>
      <w:divBdr>
        <w:top w:val="none" w:sz="0" w:space="0" w:color="auto"/>
        <w:left w:val="none" w:sz="0" w:space="0" w:color="auto"/>
        <w:bottom w:val="none" w:sz="0" w:space="0" w:color="auto"/>
        <w:right w:val="none" w:sz="0" w:space="0" w:color="auto"/>
      </w:divBdr>
    </w:div>
    <w:div w:id="1561476493">
      <w:bodyDiv w:val="1"/>
      <w:marLeft w:val="0"/>
      <w:marRight w:val="0"/>
      <w:marTop w:val="0"/>
      <w:marBottom w:val="0"/>
      <w:divBdr>
        <w:top w:val="none" w:sz="0" w:space="0" w:color="auto"/>
        <w:left w:val="none" w:sz="0" w:space="0" w:color="auto"/>
        <w:bottom w:val="none" w:sz="0" w:space="0" w:color="auto"/>
        <w:right w:val="none" w:sz="0" w:space="0" w:color="auto"/>
      </w:divBdr>
    </w:div>
    <w:div w:id="1677731486">
      <w:marLeft w:val="0"/>
      <w:marRight w:val="0"/>
      <w:marTop w:val="0"/>
      <w:marBottom w:val="0"/>
      <w:divBdr>
        <w:top w:val="none" w:sz="0" w:space="0" w:color="auto"/>
        <w:left w:val="none" w:sz="0" w:space="0" w:color="auto"/>
        <w:bottom w:val="none" w:sz="0" w:space="0" w:color="auto"/>
        <w:right w:val="none" w:sz="0" w:space="0" w:color="auto"/>
      </w:divBdr>
    </w:div>
    <w:div w:id="1677731487">
      <w:marLeft w:val="0"/>
      <w:marRight w:val="0"/>
      <w:marTop w:val="0"/>
      <w:marBottom w:val="0"/>
      <w:divBdr>
        <w:top w:val="none" w:sz="0" w:space="0" w:color="auto"/>
        <w:left w:val="none" w:sz="0" w:space="0" w:color="auto"/>
        <w:bottom w:val="none" w:sz="0" w:space="0" w:color="auto"/>
        <w:right w:val="none" w:sz="0" w:space="0" w:color="auto"/>
      </w:divBdr>
    </w:div>
    <w:div w:id="1677731488">
      <w:marLeft w:val="0"/>
      <w:marRight w:val="0"/>
      <w:marTop w:val="0"/>
      <w:marBottom w:val="0"/>
      <w:divBdr>
        <w:top w:val="none" w:sz="0" w:space="0" w:color="auto"/>
        <w:left w:val="none" w:sz="0" w:space="0" w:color="auto"/>
        <w:bottom w:val="none" w:sz="0" w:space="0" w:color="auto"/>
        <w:right w:val="none" w:sz="0" w:space="0" w:color="auto"/>
      </w:divBdr>
    </w:div>
    <w:div w:id="1677731489">
      <w:marLeft w:val="0"/>
      <w:marRight w:val="0"/>
      <w:marTop w:val="0"/>
      <w:marBottom w:val="0"/>
      <w:divBdr>
        <w:top w:val="none" w:sz="0" w:space="0" w:color="auto"/>
        <w:left w:val="none" w:sz="0" w:space="0" w:color="auto"/>
        <w:bottom w:val="none" w:sz="0" w:space="0" w:color="auto"/>
        <w:right w:val="none" w:sz="0" w:space="0" w:color="auto"/>
      </w:divBdr>
    </w:div>
    <w:div w:id="1677731490">
      <w:marLeft w:val="0"/>
      <w:marRight w:val="0"/>
      <w:marTop w:val="0"/>
      <w:marBottom w:val="0"/>
      <w:divBdr>
        <w:top w:val="none" w:sz="0" w:space="0" w:color="auto"/>
        <w:left w:val="none" w:sz="0" w:space="0" w:color="auto"/>
        <w:bottom w:val="none" w:sz="0" w:space="0" w:color="auto"/>
        <w:right w:val="none" w:sz="0" w:space="0" w:color="auto"/>
      </w:divBdr>
    </w:div>
    <w:div w:id="1684942368">
      <w:bodyDiv w:val="1"/>
      <w:marLeft w:val="0"/>
      <w:marRight w:val="0"/>
      <w:marTop w:val="0"/>
      <w:marBottom w:val="0"/>
      <w:divBdr>
        <w:top w:val="none" w:sz="0" w:space="0" w:color="auto"/>
        <w:left w:val="none" w:sz="0" w:space="0" w:color="auto"/>
        <w:bottom w:val="none" w:sz="0" w:space="0" w:color="auto"/>
        <w:right w:val="none" w:sz="0" w:space="0" w:color="auto"/>
      </w:divBdr>
    </w:div>
    <w:div w:id="1900358952">
      <w:bodyDiv w:val="1"/>
      <w:marLeft w:val="0"/>
      <w:marRight w:val="0"/>
      <w:marTop w:val="0"/>
      <w:marBottom w:val="0"/>
      <w:divBdr>
        <w:top w:val="none" w:sz="0" w:space="0" w:color="auto"/>
        <w:left w:val="none" w:sz="0" w:space="0" w:color="auto"/>
        <w:bottom w:val="none" w:sz="0" w:space="0" w:color="auto"/>
        <w:right w:val="none" w:sz="0" w:space="0" w:color="auto"/>
      </w:divBdr>
    </w:div>
    <w:div w:id="21305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346409-9EDD-4193-828A-AA2C8C3D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15</Pages>
  <Words>5627</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HOME</Company>
  <LinksUpToDate>false</LinksUpToDate>
  <CharactersWithSpaces>37632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User</dc:creator>
  <cp:lastModifiedBy>MY_PC</cp:lastModifiedBy>
  <cp:revision>64</cp:revision>
  <cp:lastPrinted>2018-09-11T09:32:00Z</cp:lastPrinted>
  <dcterms:created xsi:type="dcterms:W3CDTF">2017-08-30T02:56:00Z</dcterms:created>
  <dcterms:modified xsi:type="dcterms:W3CDTF">2018-09-12T07:13:00Z</dcterms:modified>
</cp:coreProperties>
</file>